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2D6" w:rsidRDefault="004E329A">
      <w:pPr>
        <w:pStyle w:val="a6"/>
        <w:widowControl/>
        <w:shd w:val="clear" w:color="auto" w:fill="FFFFFF"/>
        <w:spacing w:beforeAutospacing="0" w:afterAutospacing="0" w:line="500" w:lineRule="exact"/>
        <w:rPr>
          <w:rFonts w:ascii="楷体" w:eastAsia="楷体" w:hAnsi="楷体" w:cs="楷体"/>
          <w:b/>
          <w:bCs/>
          <w:sz w:val="21"/>
          <w:szCs w:val="21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sz w:val="21"/>
          <w:szCs w:val="21"/>
          <w:shd w:val="clear" w:color="auto" w:fill="FFFFFF"/>
        </w:rPr>
        <w:t>附件</w:t>
      </w:r>
      <w:r>
        <w:rPr>
          <w:rFonts w:ascii="楷体" w:eastAsia="楷体" w:hAnsi="楷体" w:cs="楷体"/>
          <w:b/>
          <w:bCs/>
          <w:sz w:val="21"/>
          <w:szCs w:val="21"/>
          <w:shd w:val="clear" w:color="auto" w:fill="FFFFFF"/>
        </w:rPr>
        <w:t>1</w:t>
      </w:r>
      <w:r>
        <w:rPr>
          <w:rFonts w:ascii="楷体" w:eastAsia="楷体" w:hAnsi="楷体" w:cs="楷体" w:hint="eastAsia"/>
          <w:b/>
          <w:bCs/>
          <w:sz w:val="21"/>
          <w:szCs w:val="21"/>
          <w:shd w:val="clear" w:color="auto" w:fill="FFFFFF"/>
        </w:rPr>
        <w:t>：</w:t>
      </w:r>
    </w:p>
    <w:p w:rsidR="001812D6" w:rsidRDefault="004E329A">
      <w:pPr>
        <w:pStyle w:val="a6"/>
        <w:widowControl/>
        <w:shd w:val="clear" w:color="auto" w:fill="FFFFFF"/>
        <w:spacing w:beforeAutospacing="0" w:afterAutospacing="0" w:line="500" w:lineRule="exact"/>
        <w:jc w:val="center"/>
        <w:rPr>
          <w:rFonts w:ascii="黑体" w:eastAsia="黑体" w:hAnsi="黑体" w:cs="黑体"/>
          <w:sz w:val="36"/>
          <w:szCs w:val="36"/>
          <w:shd w:val="clear" w:color="auto" w:fill="FFFFFF"/>
        </w:rPr>
      </w:pPr>
      <w:r>
        <w:rPr>
          <w:rFonts w:ascii="黑体" w:eastAsia="黑体" w:hAnsi="黑体" w:cs="黑体" w:hint="eastAsia"/>
          <w:sz w:val="36"/>
          <w:szCs w:val="36"/>
          <w:shd w:val="clear" w:color="auto" w:fill="FFFFFF"/>
        </w:rPr>
        <w:t>固镇县城市公交有限公司</w:t>
      </w:r>
      <w:r>
        <w:rPr>
          <w:rFonts w:ascii="黑体" w:eastAsia="黑体" w:hAnsi="黑体" w:cs="黑体" w:hint="eastAsia"/>
          <w:sz w:val="36"/>
          <w:szCs w:val="36"/>
          <w:shd w:val="clear" w:color="auto" w:fill="FFFFFF"/>
        </w:rPr>
        <w:t>、</w:t>
      </w:r>
      <w:r>
        <w:rPr>
          <w:rFonts w:ascii="黑体" w:eastAsia="黑体" w:hAnsi="黑体" w:cs="黑体" w:hint="eastAsia"/>
          <w:sz w:val="36"/>
          <w:szCs w:val="36"/>
          <w:shd w:val="clear" w:color="auto" w:fill="FFFFFF"/>
        </w:rPr>
        <w:t>固镇县</w:t>
      </w:r>
      <w:r>
        <w:rPr>
          <w:rFonts w:ascii="黑体" w:eastAsia="黑体" w:hAnsi="方正小标宋简体" w:cs="方正小标宋简体" w:hint="eastAsia"/>
          <w:sz w:val="36"/>
          <w:szCs w:val="36"/>
          <w:shd w:val="clear" w:color="auto" w:fill="FFFFFF"/>
        </w:rPr>
        <w:t>通康公路养护工程有限责任公司</w:t>
      </w:r>
      <w:r>
        <w:rPr>
          <w:rFonts w:ascii="黑体" w:eastAsia="黑体" w:hAnsi="黑体" w:cs="黑体" w:hint="eastAsia"/>
          <w:sz w:val="36"/>
          <w:szCs w:val="36"/>
          <w:shd w:val="clear" w:color="auto" w:fill="FFFFFF"/>
        </w:rPr>
        <w:t>招聘人员计划表</w:t>
      </w:r>
    </w:p>
    <w:tbl>
      <w:tblPr>
        <w:tblpPr w:leftFromText="180" w:rightFromText="180" w:vertAnchor="text" w:horzAnchor="page" w:tblpXSpec="center" w:tblpY="55"/>
        <w:tblOverlap w:val="never"/>
        <w:tblW w:w="5182" w:type="pct"/>
        <w:jc w:val="center"/>
        <w:tblCellMar>
          <w:left w:w="0" w:type="dxa"/>
          <w:right w:w="0" w:type="dxa"/>
        </w:tblCellMar>
        <w:tblLook w:val="04A0"/>
      </w:tblPr>
      <w:tblGrid>
        <w:gridCol w:w="1429"/>
        <w:gridCol w:w="1200"/>
        <w:gridCol w:w="1200"/>
        <w:gridCol w:w="1200"/>
        <w:gridCol w:w="1591"/>
        <w:gridCol w:w="1420"/>
        <w:gridCol w:w="4639"/>
        <w:gridCol w:w="1808"/>
      </w:tblGrid>
      <w:tr w:rsidR="001812D6">
        <w:trPr>
          <w:trHeight w:val="444"/>
          <w:jc w:val="center"/>
        </w:trPr>
        <w:tc>
          <w:tcPr>
            <w:tcW w:w="4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12D6" w:rsidRDefault="004E329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招聘</w:t>
            </w:r>
          </w:p>
          <w:p w:rsidR="001812D6" w:rsidRDefault="004E329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4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2D6" w:rsidRDefault="004E329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招聘</w:t>
            </w:r>
          </w:p>
          <w:p w:rsidR="001812D6" w:rsidRDefault="004E329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4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12D6" w:rsidRDefault="004E329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岗位</w:t>
            </w:r>
          </w:p>
          <w:p w:rsidR="001812D6" w:rsidRDefault="004E329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代码</w:t>
            </w:r>
          </w:p>
        </w:tc>
        <w:tc>
          <w:tcPr>
            <w:tcW w:w="4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812D6" w:rsidRDefault="004E329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招聘</w:t>
            </w:r>
          </w:p>
          <w:p w:rsidR="001812D6" w:rsidRDefault="004E329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32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812D6" w:rsidRDefault="004E329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招聘条件</w:t>
            </w:r>
          </w:p>
        </w:tc>
      </w:tr>
      <w:tr w:rsidR="001812D6">
        <w:trPr>
          <w:trHeight w:val="592"/>
          <w:jc w:val="center"/>
        </w:trPr>
        <w:tc>
          <w:tcPr>
            <w:tcW w:w="4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2D6" w:rsidRDefault="001812D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2D6" w:rsidRDefault="001812D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2D6" w:rsidRDefault="001812D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812D6" w:rsidRDefault="001812D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812D6" w:rsidRDefault="004E329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年龄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812D6" w:rsidRDefault="004E329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812D6" w:rsidRDefault="004E329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812D6" w:rsidRDefault="004E329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咨询电话</w:t>
            </w:r>
          </w:p>
        </w:tc>
      </w:tr>
      <w:tr w:rsidR="001812D6">
        <w:trPr>
          <w:trHeight w:val="1620"/>
          <w:jc w:val="center"/>
        </w:trPr>
        <w:tc>
          <w:tcPr>
            <w:tcW w:w="4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12D6" w:rsidRDefault="004E329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固镇县城市公交有限公司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2D6" w:rsidRDefault="004E329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综合部工作人员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2D6" w:rsidRDefault="004E329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812D6" w:rsidRDefault="004E329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812D6" w:rsidRDefault="004E329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周岁及以下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812D6" w:rsidRDefault="004E329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全日制专科及以上</w:t>
            </w: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812D6" w:rsidRDefault="00BC6F8B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智能交通技术运用、</w:t>
            </w:r>
            <w:r w:rsidRPr="00BC6F8B"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道路运输与路政管理、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交通运营管理、交通枢纽运营管理、</w:t>
            </w:r>
            <w:r w:rsidRPr="00582B11"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汽车运用安全管理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、</w:t>
            </w:r>
            <w:r w:rsidRPr="00BC6F8B"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交通运输、交通工程</w:t>
            </w:r>
          </w:p>
        </w:tc>
        <w:tc>
          <w:tcPr>
            <w:tcW w:w="6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812D6" w:rsidRDefault="004E329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0552-6025500</w:t>
            </w:r>
          </w:p>
        </w:tc>
      </w:tr>
      <w:tr w:rsidR="001812D6">
        <w:trPr>
          <w:trHeight w:val="872"/>
          <w:jc w:val="center"/>
        </w:trPr>
        <w:tc>
          <w:tcPr>
            <w:tcW w:w="4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12D6" w:rsidRDefault="001812D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2D6" w:rsidRDefault="004E329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办公室文秘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2D6" w:rsidRDefault="004E329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812D6" w:rsidRDefault="004E329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812D6" w:rsidRDefault="004E329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周岁及以下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812D6" w:rsidRDefault="004E329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全日制专科及以上</w:t>
            </w: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812D6" w:rsidRDefault="004E329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文秘类、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中国语言文学类</w:t>
            </w:r>
          </w:p>
        </w:tc>
        <w:tc>
          <w:tcPr>
            <w:tcW w:w="62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812D6" w:rsidRDefault="001812D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</w:tr>
      <w:tr w:rsidR="001812D6">
        <w:trPr>
          <w:trHeight w:val="687"/>
          <w:jc w:val="center"/>
        </w:trPr>
        <w:tc>
          <w:tcPr>
            <w:tcW w:w="4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2D6" w:rsidRDefault="001812D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2D6" w:rsidRDefault="004E329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财务人员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2D6" w:rsidRDefault="004E329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812D6" w:rsidRDefault="004E329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812D6" w:rsidRDefault="004E329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周岁及以下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812D6" w:rsidRDefault="004E329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全日制专科及以上</w:t>
            </w: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812D6" w:rsidRDefault="004E329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财务管理、会计</w:t>
            </w:r>
          </w:p>
        </w:tc>
        <w:tc>
          <w:tcPr>
            <w:tcW w:w="62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812D6" w:rsidRDefault="001812D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</w:tr>
      <w:tr w:rsidR="001812D6">
        <w:trPr>
          <w:trHeight w:val="952"/>
          <w:jc w:val="center"/>
        </w:trPr>
        <w:tc>
          <w:tcPr>
            <w:tcW w:w="4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2D6" w:rsidRDefault="004E329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固镇县通康公路养护工程有限责任公司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2D6" w:rsidRDefault="004E329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工程管理</w:t>
            </w:r>
          </w:p>
          <w:p w:rsidR="001812D6" w:rsidRDefault="004E329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人员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2D6" w:rsidRDefault="004E329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812D6" w:rsidRDefault="004E329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812D6" w:rsidRDefault="004E329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周岁及以下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812D6" w:rsidRDefault="004E329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全日制专科及以上</w:t>
            </w: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812D6" w:rsidRDefault="004E329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道路桥梁工程技术、道路养护与管理、工程管理、建设工程管理类</w:t>
            </w:r>
          </w:p>
        </w:tc>
        <w:tc>
          <w:tcPr>
            <w:tcW w:w="6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812D6" w:rsidRDefault="004E329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0552-6055707</w:t>
            </w:r>
          </w:p>
        </w:tc>
      </w:tr>
      <w:tr w:rsidR="001812D6">
        <w:trPr>
          <w:trHeight w:val="839"/>
          <w:jc w:val="center"/>
        </w:trPr>
        <w:tc>
          <w:tcPr>
            <w:tcW w:w="4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2D6" w:rsidRDefault="001812D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2D6" w:rsidRDefault="004E329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办公室文秘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2D6" w:rsidRDefault="004E329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812D6" w:rsidRDefault="004E329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812D6" w:rsidRDefault="004E329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周岁及以下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812D6" w:rsidRDefault="004E329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全日制专科及以上</w:t>
            </w: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812D6" w:rsidRDefault="004E329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文秘类、</w:t>
            </w:r>
            <w: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  <w:t>中国语言文学类</w:t>
            </w:r>
          </w:p>
        </w:tc>
        <w:tc>
          <w:tcPr>
            <w:tcW w:w="62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812D6" w:rsidRDefault="001812D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</w:tr>
    </w:tbl>
    <w:p w:rsidR="001812D6" w:rsidRDefault="001812D6"/>
    <w:sectPr w:rsidR="001812D6" w:rsidSect="001812D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29A" w:rsidRDefault="004E329A" w:rsidP="00BC6F8B">
      <w:r>
        <w:separator/>
      </w:r>
    </w:p>
  </w:endnote>
  <w:endnote w:type="continuationSeparator" w:id="0">
    <w:p w:rsidR="004E329A" w:rsidRDefault="004E329A" w:rsidP="00BC6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29A" w:rsidRDefault="004E329A" w:rsidP="00BC6F8B">
      <w:r>
        <w:separator/>
      </w:r>
    </w:p>
  </w:footnote>
  <w:footnote w:type="continuationSeparator" w:id="0">
    <w:p w:rsidR="004E329A" w:rsidRDefault="004E329A" w:rsidP="00BC6F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C530C03"/>
    <w:rsid w:val="00074C11"/>
    <w:rsid w:val="000A26E3"/>
    <w:rsid w:val="000F6F0D"/>
    <w:rsid w:val="00104D86"/>
    <w:rsid w:val="001524BD"/>
    <w:rsid w:val="001812D6"/>
    <w:rsid w:val="00194CE7"/>
    <w:rsid w:val="0023317B"/>
    <w:rsid w:val="002D44BE"/>
    <w:rsid w:val="003000BA"/>
    <w:rsid w:val="003267CE"/>
    <w:rsid w:val="00347F5B"/>
    <w:rsid w:val="00363830"/>
    <w:rsid w:val="003A194C"/>
    <w:rsid w:val="004051EC"/>
    <w:rsid w:val="004227BF"/>
    <w:rsid w:val="00431714"/>
    <w:rsid w:val="0043418A"/>
    <w:rsid w:val="0046406F"/>
    <w:rsid w:val="004E329A"/>
    <w:rsid w:val="005053AE"/>
    <w:rsid w:val="00511A4D"/>
    <w:rsid w:val="00536921"/>
    <w:rsid w:val="005A18DF"/>
    <w:rsid w:val="005A2CBF"/>
    <w:rsid w:val="005B6650"/>
    <w:rsid w:val="005C469F"/>
    <w:rsid w:val="005E5EE2"/>
    <w:rsid w:val="00615CB0"/>
    <w:rsid w:val="0062268F"/>
    <w:rsid w:val="00660EAA"/>
    <w:rsid w:val="006A1454"/>
    <w:rsid w:val="006B5093"/>
    <w:rsid w:val="006C5C0A"/>
    <w:rsid w:val="00700387"/>
    <w:rsid w:val="0085778F"/>
    <w:rsid w:val="00884EDB"/>
    <w:rsid w:val="008E2B4A"/>
    <w:rsid w:val="009415E8"/>
    <w:rsid w:val="009B0966"/>
    <w:rsid w:val="009D556D"/>
    <w:rsid w:val="009E4F8A"/>
    <w:rsid w:val="00A62F90"/>
    <w:rsid w:val="00AD176A"/>
    <w:rsid w:val="00AD1CFB"/>
    <w:rsid w:val="00AD2356"/>
    <w:rsid w:val="00B06DD1"/>
    <w:rsid w:val="00B31DD4"/>
    <w:rsid w:val="00B67CC4"/>
    <w:rsid w:val="00B87643"/>
    <w:rsid w:val="00B901B2"/>
    <w:rsid w:val="00B97BB8"/>
    <w:rsid w:val="00BA198C"/>
    <w:rsid w:val="00BC6F8B"/>
    <w:rsid w:val="00C122C6"/>
    <w:rsid w:val="00C14006"/>
    <w:rsid w:val="00CA20D8"/>
    <w:rsid w:val="00D12D90"/>
    <w:rsid w:val="00D61EFD"/>
    <w:rsid w:val="00D74629"/>
    <w:rsid w:val="00D94269"/>
    <w:rsid w:val="00D9487D"/>
    <w:rsid w:val="00DF7F96"/>
    <w:rsid w:val="00E33421"/>
    <w:rsid w:val="00E81F78"/>
    <w:rsid w:val="00EC01A8"/>
    <w:rsid w:val="00EF254E"/>
    <w:rsid w:val="00F01433"/>
    <w:rsid w:val="00FE59C7"/>
    <w:rsid w:val="00FF1F99"/>
    <w:rsid w:val="00FF289E"/>
    <w:rsid w:val="02910087"/>
    <w:rsid w:val="15103329"/>
    <w:rsid w:val="17A8534D"/>
    <w:rsid w:val="1C530C03"/>
    <w:rsid w:val="2CCB01F0"/>
    <w:rsid w:val="3CDC21C9"/>
    <w:rsid w:val="47A8031D"/>
    <w:rsid w:val="4CBC4E6D"/>
    <w:rsid w:val="556F3A65"/>
    <w:rsid w:val="56FF3B18"/>
    <w:rsid w:val="613A2FB8"/>
    <w:rsid w:val="68790E4A"/>
    <w:rsid w:val="71853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qFormat="1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812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locked/>
    <w:rsid w:val="001812D6"/>
    <w:rPr>
      <w:sz w:val="18"/>
      <w:szCs w:val="18"/>
    </w:rPr>
  </w:style>
  <w:style w:type="paragraph" w:styleId="a4">
    <w:name w:val="footer"/>
    <w:basedOn w:val="a"/>
    <w:link w:val="Char0"/>
    <w:uiPriority w:val="99"/>
    <w:rsid w:val="00181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181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1812D6"/>
    <w:pPr>
      <w:spacing w:beforeAutospacing="1" w:afterAutospacing="1"/>
      <w:jc w:val="left"/>
    </w:pPr>
    <w:rPr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locked/>
    <w:rsid w:val="001812D6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sid w:val="001812D6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812D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360</Characters>
  <Application>Microsoft Office Word</Application>
  <DocSecurity>0</DocSecurity>
  <Lines>3</Lines>
  <Paragraphs>1</Paragraphs>
  <ScaleCrop>false</ScaleCrop>
  <Company>微软中国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26</cp:revision>
  <cp:lastPrinted>2020-06-12T00:56:00Z</cp:lastPrinted>
  <dcterms:created xsi:type="dcterms:W3CDTF">2019-10-29T09:09:00Z</dcterms:created>
  <dcterms:modified xsi:type="dcterms:W3CDTF">2020-06-12T00:59:00Z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