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3E" w:rsidRDefault="00B8323E" w:rsidP="00955C62">
      <w:pPr>
        <w:widowControl/>
        <w:spacing w:line="450" w:lineRule="atLeast"/>
        <w:jc w:val="center"/>
        <w:outlineLvl w:val="2"/>
        <w:rPr>
          <w:rFonts w:ascii="Microsoft Yahei" w:eastAsia="宋体" w:hAnsi="Microsoft Yahei" w:cs="Calibri" w:hint="eastAsia"/>
          <w:color w:val="262626"/>
          <w:kern w:val="0"/>
          <w:sz w:val="36"/>
          <w:szCs w:val="36"/>
        </w:rPr>
      </w:pPr>
      <w:r>
        <w:rPr>
          <w:rFonts w:ascii="Microsoft Yahei" w:eastAsia="宋体" w:hAnsi="Microsoft Yahei" w:cs="Calibri" w:hint="eastAsia"/>
          <w:color w:val="262626"/>
          <w:kern w:val="0"/>
          <w:sz w:val="36"/>
          <w:szCs w:val="36"/>
        </w:rPr>
        <w:t>市政府第</w:t>
      </w:r>
      <w:r>
        <w:rPr>
          <w:rFonts w:ascii="Microsoft Yahei" w:eastAsia="宋体" w:hAnsi="Microsoft Yahei" w:cs="Calibri" w:hint="eastAsia"/>
          <w:color w:val="262626"/>
          <w:kern w:val="0"/>
          <w:sz w:val="36"/>
          <w:szCs w:val="36"/>
        </w:rPr>
        <w:t>42</w:t>
      </w:r>
      <w:r>
        <w:rPr>
          <w:rFonts w:ascii="Microsoft Yahei" w:eastAsia="宋体" w:hAnsi="Microsoft Yahei" w:cs="Calibri" w:hint="eastAsia"/>
          <w:color w:val="262626"/>
          <w:kern w:val="0"/>
          <w:sz w:val="36"/>
          <w:szCs w:val="36"/>
        </w:rPr>
        <w:t>号令</w:t>
      </w:r>
    </w:p>
    <w:p w:rsidR="00B8323E" w:rsidRDefault="00B8323E" w:rsidP="00955C62">
      <w:pPr>
        <w:widowControl/>
        <w:spacing w:line="450" w:lineRule="atLeast"/>
        <w:jc w:val="center"/>
        <w:outlineLvl w:val="2"/>
        <w:rPr>
          <w:rFonts w:ascii="Microsoft Yahei" w:eastAsia="宋体" w:hAnsi="Microsoft Yahei" w:cs="Calibri" w:hint="eastAsia"/>
          <w:color w:val="262626"/>
          <w:kern w:val="0"/>
          <w:sz w:val="36"/>
          <w:szCs w:val="36"/>
        </w:rPr>
      </w:pPr>
    </w:p>
    <w:p w:rsidR="00955C62" w:rsidRPr="00955C62" w:rsidRDefault="00955C62" w:rsidP="00955C62">
      <w:pPr>
        <w:widowControl/>
        <w:spacing w:line="450" w:lineRule="atLeast"/>
        <w:jc w:val="center"/>
        <w:outlineLvl w:val="2"/>
        <w:rPr>
          <w:rFonts w:ascii="Microsoft Yahei" w:eastAsia="宋体" w:hAnsi="Microsoft Yahei" w:cs="Calibri" w:hint="eastAsia"/>
          <w:color w:val="262626"/>
          <w:kern w:val="0"/>
          <w:sz w:val="36"/>
          <w:szCs w:val="36"/>
        </w:rPr>
      </w:pPr>
      <w:r w:rsidRPr="00955C62">
        <w:rPr>
          <w:rFonts w:ascii="Microsoft Yahei" w:eastAsia="宋体" w:hAnsi="Microsoft Yahei" w:cs="Calibri"/>
          <w:color w:val="262626"/>
          <w:kern w:val="0"/>
          <w:sz w:val="36"/>
          <w:szCs w:val="36"/>
        </w:rPr>
        <w:t>蚌埠市城市建筑垃圾管理办法</w:t>
      </w:r>
    </w:p>
    <w:p w:rsidR="00955C62" w:rsidRPr="00955C62" w:rsidRDefault="00955C62" w:rsidP="00955C62">
      <w:pPr>
        <w:widowControl/>
        <w:jc w:val="center"/>
        <w:rPr>
          <w:rFonts w:ascii="方正仿宋简体" w:eastAsia="方正仿宋简体" w:hAnsi="Calibri" w:cs="Calibri"/>
          <w:color w:val="555555"/>
          <w:kern w:val="0"/>
          <w:sz w:val="32"/>
          <w:szCs w:val="32"/>
        </w:rPr>
      </w:pPr>
      <w:r w:rsidRPr="00955C62">
        <w:rPr>
          <w:rFonts w:ascii="方正仿宋简体" w:eastAsia="方正仿宋简体" w:hAnsi="Calibri" w:cs="Calibri"/>
          <w:color w:val="555555"/>
          <w:kern w:val="0"/>
          <w:sz w:val="32"/>
          <w:szCs w:val="32"/>
        </w:rPr>
        <w:t>发布日期：2018-12-21 作者/来源：市政府办</w:t>
      </w:r>
      <w:proofErr w:type="gramStart"/>
      <w:r w:rsidRPr="00955C62">
        <w:rPr>
          <w:rFonts w:ascii="方正仿宋简体" w:eastAsia="方正仿宋简体" w:hAnsi="Calibri" w:cs="Calibri"/>
          <w:color w:val="555555"/>
          <w:kern w:val="0"/>
          <w:sz w:val="32"/>
          <w:szCs w:val="32"/>
        </w:rPr>
        <w:t>文电科</w:t>
      </w:r>
      <w:proofErr w:type="gramEnd"/>
      <w:r w:rsidRPr="00955C62">
        <w:rPr>
          <w:rFonts w:ascii="方正仿宋简体" w:eastAsia="方正仿宋简体" w:hAnsi="Calibri" w:cs="Calibri"/>
          <w:color w:val="555555"/>
          <w:kern w:val="0"/>
          <w:sz w:val="32"/>
          <w:szCs w:val="32"/>
        </w:rPr>
        <w:t xml:space="preserve">阅读：673次 字体：[大][中][小] 打印 </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《蚌埠市城市建筑垃圾管理办法》已经市十六届人民政府第</w:t>
      </w:r>
      <w:r w:rsidRPr="00955C62">
        <w:rPr>
          <w:rFonts w:ascii="Calibri" w:eastAsia="宋体" w:hAnsi="Calibri" w:cs="Calibri"/>
          <w:color w:val="555555"/>
          <w:kern w:val="0"/>
          <w:sz w:val="32"/>
          <w:szCs w:val="32"/>
        </w:rPr>
        <w:t>15</w:t>
      </w:r>
      <w:r w:rsidRPr="00955C62">
        <w:rPr>
          <w:rFonts w:ascii="方正仿宋简体" w:eastAsia="方正仿宋简体" w:hAnsi="Calibri" w:cs="Calibri" w:hint="eastAsia"/>
          <w:color w:val="555555"/>
          <w:kern w:val="0"/>
          <w:sz w:val="32"/>
          <w:szCs w:val="32"/>
        </w:rPr>
        <w:t>次常务会议审议通过，现予公布，自</w:t>
      </w:r>
      <w:r w:rsidRPr="00955C62">
        <w:rPr>
          <w:rFonts w:ascii="Calibri" w:eastAsia="宋体" w:hAnsi="Calibri" w:cs="Calibri"/>
          <w:color w:val="555555"/>
          <w:kern w:val="0"/>
          <w:sz w:val="32"/>
          <w:szCs w:val="32"/>
        </w:rPr>
        <w:t>2019</w:t>
      </w:r>
      <w:r w:rsidRPr="00955C62">
        <w:rPr>
          <w:rFonts w:ascii="方正仿宋简体" w:eastAsia="方正仿宋简体" w:hAnsi="Calibri" w:cs="Calibri" w:hint="eastAsia"/>
          <w:color w:val="555555"/>
          <w:kern w:val="0"/>
          <w:sz w:val="32"/>
          <w:szCs w:val="32"/>
        </w:rPr>
        <w:t>年</w:t>
      </w:r>
      <w:r w:rsidRPr="00955C62">
        <w:rPr>
          <w:rFonts w:ascii="Calibri" w:eastAsia="宋体" w:hAnsi="Calibri" w:cs="Calibri"/>
          <w:color w:val="555555"/>
          <w:kern w:val="0"/>
          <w:sz w:val="32"/>
          <w:szCs w:val="32"/>
        </w:rPr>
        <w:t>2</w:t>
      </w:r>
      <w:r w:rsidRPr="00955C62">
        <w:rPr>
          <w:rFonts w:ascii="方正仿宋简体" w:eastAsia="方正仿宋简体" w:hAnsi="Calibri" w:cs="Calibri" w:hint="eastAsia"/>
          <w:color w:val="555555"/>
          <w:kern w:val="0"/>
          <w:sz w:val="32"/>
          <w:szCs w:val="32"/>
        </w:rPr>
        <w:t>月</w:t>
      </w:r>
      <w:r w:rsidRPr="00955C62">
        <w:rPr>
          <w:rFonts w:ascii="Calibri" w:eastAsia="宋体" w:hAnsi="Calibri" w:cs="Calibri"/>
          <w:color w:val="555555"/>
          <w:kern w:val="0"/>
          <w:sz w:val="32"/>
          <w:szCs w:val="32"/>
        </w:rPr>
        <w:t>1</w:t>
      </w:r>
      <w:r w:rsidRPr="00955C62">
        <w:rPr>
          <w:rFonts w:ascii="方正仿宋简体" w:eastAsia="方正仿宋简体" w:hAnsi="Calibri" w:cs="Calibri" w:hint="eastAsia"/>
          <w:color w:val="555555"/>
          <w:kern w:val="0"/>
          <w:sz w:val="32"/>
          <w:szCs w:val="32"/>
        </w:rPr>
        <w:t>日起施行。</w:t>
      </w:r>
    </w:p>
    <w:p w:rsidR="00955C62" w:rsidRPr="00955C62" w:rsidRDefault="00955C62" w:rsidP="00955C62">
      <w:pPr>
        <w:widowControl/>
        <w:spacing w:line="590" w:lineRule="atLeast"/>
        <w:rPr>
          <w:rFonts w:ascii="Calibri" w:eastAsia="宋体" w:hAnsi="Calibri" w:cs="Calibri"/>
          <w:color w:val="555555"/>
          <w:kern w:val="0"/>
          <w:szCs w:val="21"/>
        </w:rPr>
      </w:pPr>
      <w:r w:rsidRPr="00955C62">
        <w:rPr>
          <w:rFonts w:ascii="Calibri" w:eastAsia="宋体" w:hAnsi="Calibri" w:cs="Calibri"/>
          <w:color w:val="555555"/>
          <w:kern w:val="0"/>
          <w:szCs w:val="21"/>
        </w:rPr>
        <w:t> </w:t>
      </w:r>
    </w:p>
    <w:p w:rsidR="00955C62" w:rsidRPr="00955C62" w:rsidRDefault="00955C62" w:rsidP="00955C62">
      <w:pPr>
        <w:widowControl/>
        <w:spacing w:line="590" w:lineRule="atLeast"/>
        <w:rPr>
          <w:rFonts w:ascii="Calibri" w:eastAsia="宋体" w:hAnsi="Calibri" w:cs="Calibri"/>
          <w:color w:val="555555"/>
          <w:kern w:val="0"/>
          <w:szCs w:val="21"/>
        </w:rPr>
      </w:pPr>
      <w:r w:rsidRPr="00955C62">
        <w:rPr>
          <w:rFonts w:ascii="Calibri" w:eastAsia="宋体" w:hAnsi="Calibri" w:cs="Calibri"/>
          <w:color w:val="555555"/>
          <w:kern w:val="0"/>
          <w:szCs w:val="21"/>
        </w:rPr>
        <w:t> </w:t>
      </w:r>
    </w:p>
    <w:p w:rsidR="00955C62" w:rsidRPr="00955C62" w:rsidRDefault="00955C62" w:rsidP="00955C62">
      <w:pPr>
        <w:widowControl/>
        <w:spacing w:line="590" w:lineRule="atLeast"/>
        <w:ind w:firstLine="3926"/>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         </w:t>
      </w:r>
      <w:r w:rsidRPr="00955C62">
        <w:rPr>
          <w:rFonts w:ascii="方正仿宋简体" w:eastAsia="方正仿宋简体" w:hAnsi="Calibri" w:cs="Calibri" w:hint="eastAsia"/>
          <w:color w:val="555555"/>
          <w:kern w:val="0"/>
          <w:sz w:val="32"/>
          <w:szCs w:val="32"/>
        </w:rPr>
        <w:t xml:space="preserve"> 市</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长</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王诚</w:t>
      </w:r>
    </w:p>
    <w:p w:rsidR="00955C62" w:rsidRPr="00955C62" w:rsidRDefault="00955C62" w:rsidP="00955C62">
      <w:pPr>
        <w:widowControl/>
        <w:spacing w:line="590" w:lineRule="atLeast"/>
        <w:ind w:firstLine="5120"/>
        <w:rPr>
          <w:rFonts w:ascii="Calibri" w:eastAsia="宋体" w:hAnsi="Calibri" w:cs="Calibri"/>
          <w:color w:val="555555"/>
          <w:kern w:val="0"/>
          <w:szCs w:val="21"/>
        </w:rPr>
      </w:pPr>
      <w:r>
        <w:rPr>
          <w:rFonts w:ascii="Calibri" w:eastAsia="宋体" w:hAnsi="Calibri" w:cs="Calibri"/>
          <w:color w:val="555555"/>
          <w:kern w:val="0"/>
          <w:sz w:val="32"/>
          <w:szCs w:val="32"/>
        </w:rPr>
        <w:t>       </w:t>
      </w:r>
      <w:r w:rsidRPr="00955C62">
        <w:rPr>
          <w:rFonts w:ascii="Calibri" w:eastAsia="宋体" w:hAnsi="Calibri" w:cs="Calibri"/>
          <w:color w:val="555555"/>
          <w:kern w:val="0"/>
          <w:sz w:val="32"/>
          <w:szCs w:val="32"/>
        </w:rPr>
        <w:t> 2018</w:t>
      </w:r>
      <w:r w:rsidRPr="00955C62">
        <w:rPr>
          <w:rFonts w:ascii="方正仿宋简体" w:eastAsia="方正仿宋简体" w:hAnsi="Calibri" w:cs="Calibri" w:hint="eastAsia"/>
          <w:color w:val="555555"/>
          <w:kern w:val="0"/>
          <w:sz w:val="32"/>
          <w:szCs w:val="32"/>
        </w:rPr>
        <w:t>年</w:t>
      </w:r>
      <w:r w:rsidRPr="00955C62">
        <w:rPr>
          <w:rFonts w:ascii="Calibri" w:eastAsia="宋体" w:hAnsi="Calibri" w:cs="Calibri"/>
          <w:color w:val="555555"/>
          <w:kern w:val="0"/>
          <w:sz w:val="32"/>
          <w:szCs w:val="32"/>
        </w:rPr>
        <w:t>12</w:t>
      </w:r>
      <w:r w:rsidRPr="00955C62">
        <w:rPr>
          <w:rFonts w:ascii="方正仿宋简体" w:eastAsia="方正仿宋简体" w:hAnsi="Calibri" w:cs="Calibri" w:hint="eastAsia"/>
          <w:color w:val="555555"/>
          <w:kern w:val="0"/>
          <w:sz w:val="32"/>
          <w:szCs w:val="32"/>
        </w:rPr>
        <w:t>月</w:t>
      </w:r>
      <w:r w:rsidRPr="00955C62">
        <w:rPr>
          <w:rFonts w:ascii="Calibri" w:eastAsia="宋体" w:hAnsi="Calibri" w:cs="Calibri"/>
          <w:color w:val="555555"/>
          <w:kern w:val="0"/>
          <w:sz w:val="32"/>
          <w:szCs w:val="32"/>
        </w:rPr>
        <w:t>15</w:t>
      </w:r>
      <w:r w:rsidRPr="00955C62">
        <w:rPr>
          <w:rFonts w:ascii="方正仿宋简体" w:eastAsia="方正仿宋简体" w:hAnsi="Calibri" w:cs="Calibri" w:hint="eastAsia"/>
          <w:color w:val="555555"/>
          <w:kern w:val="0"/>
          <w:sz w:val="32"/>
          <w:szCs w:val="32"/>
        </w:rPr>
        <w:t>日</w:t>
      </w:r>
    </w:p>
    <w:p w:rsidR="00955C62" w:rsidRPr="00955C62" w:rsidRDefault="00955C62" w:rsidP="00955C62">
      <w:pPr>
        <w:widowControl/>
        <w:spacing w:line="590" w:lineRule="atLeast"/>
        <w:rPr>
          <w:rFonts w:ascii="Calibri" w:eastAsia="宋体" w:hAnsi="Calibri" w:cs="Calibri"/>
          <w:color w:val="555555"/>
          <w:kern w:val="0"/>
          <w:szCs w:val="21"/>
        </w:rPr>
      </w:pPr>
      <w:r w:rsidRPr="00955C62">
        <w:rPr>
          <w:rFonts w:ascii="Calibri" w:eastAsia="宋体" w:hAnsi="Calibri" w:cs="Calibri"/>
          <w:color w:val="555555"/>
          <w:kern w:val="0"/>
          <w:sz w:val="32"/>
          <w:szCs w:val="32"/>
        </w:rPr>
        <w:br w:type="page"/>
      </w:r>
      <w:r w:rsidRPr="00955C62">
        <w:rPr>
          <w:rFonts w:ascii="Calibri" w:eastAsia="宋体" w:hAnsi="Calibri" w:cs="Calibri"/>
          <w:color w:val="555555"/>
          <w:kern w:val="0"/>
          <w:szCs w:val="21"/>
        </w:rPr>
        <w:lastRenderedPageBreak/>
        <w:t> </w:t>
      </w:r>
    </w:p>
    <w:p w:rsidR="00955C62" w:rsidRPr="00955C62" w:rsidRDefault="00955C62" w:rsidP="00955C62">
      <w:pPr>
        <w:widowControl/>
        <w:spacing w:line="590" w:lineRule="atLeast"/>
        <w:jc w:val="center"/>
        <w:rPr>
          <w:rFonts w:ascii="Calibri" w:eastAsia="宋体" w:hAnsi="Calibri" w:cs="Calibri"/>
          <w:color w:val="555555"/>
          <w:kern w:val="0"/>
          <w:szCs w:val="21"/>
        </w:rPr>
      </w:pPr>
      <w:r w:rsidRPr="00955C62">
        <w:rPr>
          <w:rFonts w:ascii="方正小标宋简体" w:eastAsia="方正小标宋简体" w:hAnsi="Calibri" w:cs="Calibri" w:hint="eastAsia"/>
          <w:color w:val="555555"/>
          <w:kern w:val="0"/>
          <w:sz w:val="44"/>
          <w:szCs w:val="44"/>
        </w:rPr>
        <w:t>蚌埠市城市建筑垃圾管理办法</w:t>
      </w:r>
    </w:p>
    <w:p w:rsidR="00955C62" w:rsidRPr="00955C62" w:rsidRDefault="00955C62" w:rsidP="00955C62">
      <w:pPr>
        <w:widowControl/>
        <w:spacing w:line="590" w:lineRule="atLeast"/>
        <w:rPr>
          <w:rFonts w:ascii="Calibri" w:eastAsia="宋体" w:hAnsi="Calibri" w:cs="Calibri"/>
          <w:color w:val="555555"/>
          <w:kern w:val="0"/>
          <w:szCs w:val="21"/>
        </w:rPr>
      </w:pPr>
      <w:r w:rsidRPr="00955C62">
        <w:rPr>
          <w:rFonts w:ascii="Calibri" w:eastAsia="宋体" w:hAnsi="Calibri" w:cs="Calibri"/>
          <w:color w:val="555555"/>
          <w:kern w:val="0"/>
          <w:szCs w:val="21"/>
        </w:rPr>
        <w:t> </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第一条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为了加强城市建筑垃圾管理，保障城市市容和环境卫生，促进建筑垃圾资源化利用，根据《中华人民共和国固体废物污染环境防治法》《城市建筑垃圾管理规定》和有关法律、法规、规章，结合本市实际，制定本办法。</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第二条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本办法适用于本市市区实施城市化管理区域内从事建筑垃圾的收集、运输、中转、回填、消纳、利用等处置及管理活动。</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本办法所称建筑垃圾包括建设工程垃圾和装修垃圾。建设工程垃圾是指建设工程新建、改建、扩建、修缮或者拆除等过程中产生的弃土、弃料和其他废弃物；装修垃圾是指房屋装饰装修过程中产生的弃料和其他废弃物。</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第三条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建筑垃圾处置实行减量化、资源化、无害化和谁产生、谁承担处置责任的原则。</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第四条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市城市管理行政执法部门是本市建筑垃圾行政管理部门，负责建筑垃圾处置许可、资源化利用、组织协调等工作。区城市管理行政执法部门负责本辖区内建筑垃圾管理、行政处罚等具体工作。</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lastRenderedPageBreak/>
        <w:t>发改、公安、国土、环保、住建、交通、水利、规划、公共资源交易和行政审批监管等相关行政管理部门，按照各自职责，做好城市建筑垃圾管理工作。</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第五条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市、区人民政府（市高新区管委会、市经开区管委会，下同）应当加强对本区域内建筑垃圾管理工作的领导，将建筑垃圾管理工作所需经费纳入本级财政预算。</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乡（镇）人民政府、街道办事处和社区服务中心在区城市管理行政执法部门指导下，做好本区域内建筑垃圾的源头管理以及协同配合工作。</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第六条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市城市管理行政执法部门应当会同各区政府及市住建、交通、公安等部门建立建筑垃圾管理信息系统，各单位应当在各自职责范围内，将与建筑垃圾管理有关的信息纳入信息系统。</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第七条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建筑垃圾再生资源利用实行特许经营，由市城市管理行政执法部门组织实施。</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第八条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支持和鼓励建筑垃圾综合利用新技术、新工艺、新设备的研究与开发，鼓励建设单位、施工单位优先采用建筑垃圾综合利用产品，逐步实现建筑垃圾减量化、资源化、无害化。</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第九条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建设工程垃圾产生单位应当在工程开工前</w:t>
      </w:r>
      <w:r w:rsidRPr="00955C62">
        <w:rPr>
          <w:rFonts w:ascii="Calibri" w:eastAsia="宋体" w:hAnsi="Calibri" w:cs="Calibri"/>
          <w:color w:val="555555"/>
          <w:kern w:val="0"/>
          <w:sz w:val="32"/>
          <w:szCs w:val="32"/>
        </w:rPr>
        <w:t>20</w:t>
      </w:r>
      <w:r w:rsidRPr="00955C62">
        <w:rPr>
          <w:rFonts w:ascii="方正仿宋简体" w:eastAsia="方正仿宋简体" w:hAnsi="Calibri" w:cs="Calibri" w:hint="eastAsia"/>
          <w:color w:val="555555"/>
          <w:kern w:val="0"/>
          <w:sz w:val="32"/>
          <w:szCs w:val="32"/>
        </w:rPr>
        <w:t>日内，向市城市管理行政执法部门申报建筑垃圾处置计划，办理处置手续，并提供下列材料：</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lastRenderedPageBreak/>
        <w:t>（一）建设用地规划许可证；</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（二）建设工程垃圾处置计划（建设工程垃圾产生总量、计划处置外运量、土方工程计划施工工期、处置场所）。</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低洼地、废沟池、矿山塘口和滩涂等需要回填的，受</w:t>
      </w:r>
      <w:proofErr w:type="gramStart"/>
      <w:r w:rsidRPr="00955C62">
        <w:rPr>
          <w:rFonts w:ascii="方正仿宋简体" w:eastAsia="方正仿宋简体" w:hAnsi="Calibri" w:cs="Calibri" w:hint="eastAsia"/>
          <w:color w:val="555555"/>
          <w:kern w:val="0"/>
          <w:sz w:val="32"/>
          <w:szCs w:val="32"/>
        </w:rPr>
        <w:t>纳单位</w:t>
      </w:r>
      <w:proofErr w:type="gramEnd"/>
      <w:r w:rsidRPr="00955C62">
        <w:rPr>
          <w:rFonts w:ascii="方正仿宋简体" w:eastAsia="方正仿宋简体" w:hAnsi="Calibri" w:cs="Calibri" w:hint="eastAsia"/>
          <w:color w:val="555555"/>
          <w:kern w:val="0"/>
          <w:sz w:val="32"/>
          <w:szCs w:val="32"/>
        </w:rPr>
        <w:t>在征求水利部</w:t>
      </w:r>
      <w:proofErr w:type="gramStart"/>
      <w:r w:rsidRPr="00955C62">
        <w:rPr>
          <w:rFonts w:ascii="方正仿宋简体" w:eastAsia="方正仿宋简体" w:hAnsi="Calibri" w:cs="Calibri" w:hint="eastAsia"/>
          <w:color w:val="555555"/>
          <w:kern w:val="0"/>
          <w:sz w:val="32"/>
          <w:szCs w:val="32"/>
        </w:rPr>
        <w:t>门意见</w:t>
      </w:r>
      <w:proofErr w:type="gramEnd"/>
      <w:r w:rsidRPr="00955C62">
        <w:rPr>
          <w:rFonts w:ascii="方正仿宋简体" w:eastAsia="方正仿宋简体" w:hAnsi="Calibri" w:cs="Calibri" w:hint="eastAsia"/>
          <w:color w:val="555555"/>
          <w:kern w:val="0"/>
          <w:sz w:val="32"/>
          <w:szCs w:val="32"/>
        </w:rPr>
        <w:t>后，向市城市管理行政执法部门申请办理处置手续。</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第十条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建设工程垃圾产生单位在申报处置计划时，应当按市物价部门核准的收费标准交纳建筑垃圾处置费。</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第十一条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建设工程垃圾产生单位应当履行下列义务：</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（一）施工现场设置建筑垃圾运输处置公示牌，标明运输单位名称、管理要求、清运审批部门、时间及投诉电话等；</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（二）施工现场出入口安装车辆冲洗视频监控系统，接入“数字城管”管理平台；</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（三）距施工工地出入口建有不少于</w:t>
      </w:r>
      <w:r w:rsidRPr="00955C62">
        <w:rPr>
          <w:rFonts w:ascii="Calibri" w:eastAsia="宋体" w:hAnsi="Calibri" w:cs="Calibri"/>
          <w:color w:val="555555"/>
          <w:kern w:val="0"/>
          <w:sz w:val="32"/>
          <w:szCs w:val="32"/>
        </w:rPr>
        <w:t>50</w:t>
      </w:r>
      <w:r w:rsidRPr="00955C62">
        <w:rPr>
          <w:rFonts w:ascii="方正仿宋简体" w:eastAsia="方正仿宋简体" w:hAnsi="Calibri" w:cs="Calibri" w:hint="eastAsia"/>
          <w:color w:val="555555"/>
          <w:kern w:val="0"/>
          <w:sz w:val="32"/>
          <w:szCs w:val="32"/>
        </w:rPr>
        <w:t>米的缓冲硬化路面及规范的冲洗设备；</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（四）建立进出车辆监管制度，驶出工地车辆的车身和车轮应当冲洗干净；</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（五）对施工现场产生的建设工程垃圾进行分类，建设工程垃圾不得混入生活垃圾和危险废物；</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（六）法律法规规定的其他职责。</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lastRenderedPageBreak/>
        <w:t>第十二条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建设单位、施工单位通过招标、协议等方式，选择信用评价良好的建筑垃圾运输单位承接建筑垃圾运输工程。</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第十三条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建筑垃圾运输单位运输建筑垃圾前应当向市城市管理行政执法部门申请建筑垃圾处置核准，需具备以下条件：</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（一）提交书面申请（包括建筑垃圾运输时间、路线和处置地点名称、施工单位与运输单位签订合同）；</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（二）有消纳场的场地平面图、进场路线图、具有相应的摊铺、碾压、除尘、照明等机械和设备，有排水、消防等设施，有健全的环境卫生和安全管理制度并得到有效执行；</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（三）具有建筑垃圾分类处置方案；</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（四）具有合法的道路运输经营许可证、车辆行驶证；</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（五）具有健全的运输车辆运营、安全、质量、保养、行政管理制度并得到有效执行，有满足车辆停放并有冲洗设备的停车场所；</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（六）具有符合本办法第十四条规定的建筑垃圾运输车辆。</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市城市管理行政执法部门应当自受理之日起</w:t>
      </w:r>
      <w:r w:rsidRPr="00955C62">
        <w:rPr>
          <w:rFonts w:ascii="Calibri" w:eastAsia="宋体" w:hAnsi="Calibri" w:cs="Calibri"/>
          <w:color w:val="555555"/>
          <w:kern w:val="0"/>
          <w:sz w:val="32"/>
          <w:szCs w:val="32"/>
        </w:rPr>
        <w:t>3</w:t>
      </w:r>
      <w:r w:rsidRPr="00955C62">
        <w:rPr>
          <w:rFonts w:ascii="方正仿宋简体" w:eastAsia="方正仿宋简体" w:hAnsi="Calibri" w:cs="Calibri" w:hint="eastAsia"/>
          <w:color w:val="555555"/>
          <w:kern w:val="0"/>
          <w:sz w:val="32"/>
          <w:szCs w:val="32"/>
        </w:rPr>
        <w:t>个工作日内核发建筑垃圾处置核准文件；不予核准的，应当告知申请人，并说明理由。</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第十四条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建筑垃圾运输车辆应当符合下列条件：</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lastRenderedPageBreak/>
        <w:t>（一）具备道路运输经营资格以及行驶证；</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（二）按照规定喷印所属企业名称、标志、编号及车牌放大字样，安装建筑垃圾运输车辆专用顶灯；</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（三）安装符合国家相关标准的具有行驶记录功能的卫星定位系统等电子装置，并纳入管理部门监督平台；</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（四）安装符合技术规范的全密闭覆盖设施；</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（五）法律法规规定的其他条件。</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第十五条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建筑垃圾运输单位运输时应当做到：</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（一）使用符合要求的建筑垃圾运输车辆密闭化运输；</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（二）车辆车身整洁，车轮不带泥，电动折叠式</w:t>
      </w:r>
      <w:proofErr w:type="gramStart"/>
      <w:r w:rsidRPr="00955C62">
        <w:rPr>
          <w:rFonts w:ascii="方正仿宋简体" w:eastAsia="方正仿宋简体" w:hAnsi="Calibri" w:cs="Calibri" w:hint="eastAsia"/>
          <w:color w:val="555555"/>
          <w:kern w:val="0"/>
          <w:sz w:val="32"/>
          <w:szCs w:val="32"/>
        </w:rPr>
        <w:t>篷布全</w:t>
      </w:r>
      <w:proofErr w:type="gramEnd"/>
      <w:r w:rsidRPr="00955C62">
        <w:rPr>
          <w:rFonts w:ascii="方正仿宋简体" w:eastAsia="方正仿宋简体" w:hAnsi="Calibri" w:cs="Calibri" w:hint="eastAsia"/>
          <w:color w:val="555555"/>
          <w:kern w:val="0"/>
          <w:sz w:val="32"/>
          <w:szCs w:val="32"/>
        </w:rPr>
        <w:t>覆盖；</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（三）随车携带建筑垃圾处置核准文件，按照要求运输，并倾倒至处置场所；</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（四）大气污染预警应急期间，服从城市管理行政执法部门管理要求；</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（五）遵守交通和环境噪声管理等相关法律法规规定。</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第十六条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各区城市管理行政执法部门应当与建设、施工、运输单位签订市容环境卫生责任书。</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第十七条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房屋装饰装修等过程中产生的建筑垃圾，实行定点收集、集中转运处置。</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第十八条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装修垃圾投放管理实行责任人制度。</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lastRenderedPageBreak/>
        <w:t>住宅小区有物业服务企业的，物业服务企业为责任人；未委托物业服务企业的，街道办事处、社区服务中心为责任人。</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机关、企事业单位、社会团体等单位的办公和经营</w:t>
      </w:r>
      <w:proofErr w:type="gramStart"/>
      <w:r w:rsidRPr="00955C62">
        <w:rPr>
          <w:rFonts w:ascii="方正仿宋简体" w:eastAsia="方正仿宋简体" w:hAnsi="Calibri" w:cs="Calibri" w:hint="eastAsia"/>
          <w:color w:val="555555"/>
          <w:kern w:val="0"/>
          <w:sz w:val="32"/>
          <w:szCs w:val="32"/>
        </w:rPr>
        <w:t>场所有</w:t>
      </w:r>
      <w:proofErr w:type="gramEnd"/>
      <w:r w:rsidRPr="00955C62">
        <w:rPr>
          <w:rFonts w:ascii="方正仿宋简体" w:eastAsia="方正仿宋简体" w:hAnsi="Calibri" w:cs="Calibri" w:hint="eastAsia"/>
          <w:color w:val="555555"/>
          <w:kern w:val="0"/>
          <w:sz w:val="32"/>
          <w:szCs w:val="32"/>
        </w:rPr>
        <w:t>物业服务企业的，物业服务企业为责任人；未委托物业服务企业的，单位为责任人。</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第十九条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装修垃圾投放管理责任人应当履行下列义务：</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（一）设置专门的装修垃圾堆放场所；</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（二）将生活垃圾、危险废物、装修垃圾分类堆放；</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（三）保持装修垃圾堆放场所整洁，采取措施防止扬尘污染；</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（四）明确装修垃圾投放规范、投放时间、监督投诉方式等事项。</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第二十条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装修垃圾产生单位和个人应当遵守下列投放要求：</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（一）将装修垃圾和生活垃圾分别收集，不得混同；</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（二）将装修垃圾进行袋装，投放到指定堆放场所；</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（三）装修垃圾中的有害废弃物另行投放至有害垃圾收集容器。</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鼓励装修垃圾产生单位和个人对可资源化利用的装修垃圾进行分类投放，装修垃圾投放管理责任人应当予以引导。</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lastRenderedPageBreak/>
        <w:t>第二十一条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装修垃圾投放管理责任人应当向区城市管理行政执法部门申报装修垃圾处置计划。</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第二十二条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筑垃圾消纳专用场所、综合利用设施建设纳入市容和环境卫生事业发展专项规划。市建筑垃圾行政主管部门根据城市建设和管理需要，会同国土、环保、住建、规划等行政管理部门编制建筑垃圾消纳场所、综合利用设施建设规划。</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第二十三条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建筑垃圾消纳场所包括专用消纳场所和临时消纳场所。</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专用消纳场所由城市管理行政执法部门统一规划建设管理。</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临时消纳场所由各区人民政府按照专项规划，在本辖区范围内规划建设满足需要的临时受</w:t>
      </w:r>
      <w:proofErr w:type="gramStart"/>
      <w:r w:rsidRPr="00955C62">
        <w:rPr>
          <w:rFonts w:ascii="方正仿宋简体" w:eastAsia="方正仿宋简体" w:hAnsi="Calibri" w:cs="Calibri" w:hint="eastAsia"/>
          <w:color w:val="555555"/>
          <w:kern w:val="0"/>
          <w:sz w:val="32"/>
          <w:szCs w:val="32"/>
        </w:rPr>
        <w:t>纳建筑</w:t>
      </w:r>
      <w:proofErr w:type="gramEnd"/>
      <w:r w:rsidRPr="00955C62">
        <w:rPr>
          <w:rFonts w:ascii="方正仿宋简体" w:eastAsia="方正仿宋简体" w:hAnsi="Calibri" w:cs="Calibri" w:hint="eastAsia"/>
          <w:color w:val="555555"/>
          <w:kern w:val="0"/>
          <w:sz w:val="32"/>
          <w:szCs w:val="32"/>
        </w:rPr>
        <w:t>垃圾的场所。</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各类建设工程、开发用地需要回填、利用建筑垃圾的，经城市管理行政执法部门会同住建、规划等行政管理部门实地勘察，也可以作为临时消纳场所。</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第二十四条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任何单位和个人未经批准不得擅自设置建筑垃圾消纳场所。</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第二十五条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建筑垃圾消纳场所应当符合土地利用、环境保护等有关规定，并符合下列要求：</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（一）配备摊铺、碾压、降尘、照明、冲洗等机械和设备；</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lastRenderedPageBreak/>
        <w:t>（二）硬化出入口道路并设置规范</w:t>
      </w:r>
      <w:proofErr w:type="gramStart"/>
      <w:r w:rsidRPr="00955C62">
        <w:rPr>
          <w:rFonts w:ascii="方正仿宋简体" w:eastAsia="方正仿宋简体" w:hAnsi="Calibri" w:cs="Calibri" w:hint="eastAsia"/>
          <w:color w:val="555555"/>
          <w:kern w:val="0"/>
          <w:sz w:val="32"/>
          <w:szCs w:val="32"/>
        </w:rPr>
        <w:t>的净车出场</w:t>
      </w:r>
      <w:proofErr w:type="gramEnd"/>
      <w:r w:rsidRPr="00955C62">
        <w:rPr>
          <w:rFonts w:ascii="方正仿宋简体" w:eastAsia="方正仿宋简体" w:hAnsi="Calibri" w:cs="Calibri" w:hint="eastAsia"/>
          <w:color w:val="555555"/>
          <w:kern w:val="0"/>
          <w:sz w:val="32"/>
          <w:szCs w:val="32"/>
        </w:rPr>
        <w:t>设施，处置场地采取有效覆盖、固化或者绿化等防尘、降尘措施；</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仿宋简体" w:eastAsia="方正仿宋简体" w:hAnsi="Calibri" w:cs="Calibri" w:hint="eastAsia"/>
          <w:color w:val="555555"/>
          <w:kern w:val="0"/>
          <w:sz w:val="32"/>
          <w:szCs w:val="32"/>
        </w:rPr>
        <w:t>（三）配置管理和保洁人员，查验进场车辆的建筑垃圾处置核准文件，建立</w:t>
      </w:r>
      <w:proofErr w:type="gramStart"/>
      <w:r w:rsidRPr="00955C62">
        <w:rPr>
          <w:rFonts w:ascii="方正仿宋简体" w:eastAsia="方正仿宋简体" w:hAnsi="Calibri" w:cs="Calibri" w:hint="eastAsia"/>
          <w:color w:val="555555"/>
          <w:kern w:val="0"/>
          <w:sz w:val="32"/>
          <w:szCs w:val="32"/>
        </w:rPr>
        <w:t>作业台</w:t>
      </w:r>
      <w:proofErr w:type="gramEnd"/>
      <w:r w:rsidRPr="00955C62">
        <w:rPr>
          <w:rFonts w:ascii="方正仿宋简体" w:eastAsia="方正仿宋简体" w:hAnsi="Calibri" w:cs="Calibri" w:hint="eastAsia"/>
          <w:color w:val="555555"/>
          <w:kern w:val="0"/>
          <w:sz w:val="32"/>
          <w:szCs w:val="32"/>
        </w:rPr>
        <w:t>账和相关管理制度。</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第二十六条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建筑垃圾消纳场所不得受纳工业、生活、有毒有害垃圾，不得允许没有携带建筑垃圾处置核准文件的车辆进场卸载建筑垃圾。</w:t>
      </w:r>
    </w:p>
    <w:p w:rsidR="00955C62" w:rsidRPr="00955C62" w:rsidRDefault="00955C62" w:rsidP="00955C62">
      <w:pPr>
        <w:widowControl/>
        <w:spacing w:line="590" w:lineRule="atLeast"/>
        <w:ind w:firstLine="640"/>
        <w:rPr>
          <w:rFonts w:ascii="Calibri" w:eastAsia="宋体" w:hAnsi="Calibri" w:cs="Calibri"/>
          <w:color w:val="555555"/>
          <w:kern w:val="0"/>
          <w:szCs w:val="21"/>
        </w:rPr>
      </w:pPr>
      <w:r w:rsidRPr="00955C62">
        <w:rPr>
          <w:rFonts w:ascii="方正黑体简体" w:eastAsia="方正黑体简体" w:hAnsi="Calibri" w:cs="Calibri" w:hint="eastAsia"/>
          <w:color w:val="555555"/>
          <w:kern w:val="0"/>
          <w:sz w:val="32"/>
          <w:szCs w:val="32"/>
        </w:rPr>
        <w:t>第二十七条</w:t>
      </w:r>
      <w:r w:rsidRPr="00955C62">
        <w:rPr>
          <w:rFonts w:ascii="Calibri" w:eastAsia="宋体" w:hAnsi="Calibri" w:cs="Calibri"/>
          <w:color w:val="555555"/>
          <w:kern w:val="0"/>
          <w:sz w:val="32"/>
          <w:szCs w:val="32"/>
        </w:rPr>
        <w:t xml:space="preserve">  </w:t>
      </w:r>
      <w:r w:rsidRPr="00955C62">
        <w:rPr>
          <w:rFonts w:ascii="方正仿宋简体" w:eastAsia="方正仿宋简体" w:hAnsi="Calibri" w:cs="Calibri" w:hint="eastAsia"/>
          <w:color w:val="555555"/>
          <w:kern w:val="0"/>
          <w:sz w:val="32"/>
          <w:szCs w:val="32"/>
        </w:rPr>
        <w:t>建设、施工、运输单位在建筑垃圾处置过程中，因违法行为造成道路或者公共场所大面积污染，需要立即清除，当事人不能清除的，各区城市管理行政执法部门可以立即实施代履行，</w:t>
      </w:r>
      <w:proofErr w:type="gramStart"/>
      <w:r w:rsidRPr="00955C62">
        <w:rPr>
          <w:rFonts w:ascii="方正仿宋简体" w:eastAsia="方正仿宋简体" w:hAnsi="Calibri" w:cs="Calibri" w:hint="eastAsia"/>
          <w:color w:val="555555"/>
          <w:kern w:val="0"/>
          <w:sz w:val="32"/>
          <w:szCs w:val="32"/>
        </w:rPr>
        <w:t>代履行</w:t>
      </w:r>
      <w:proofErr w:type="gramEnd"/>
      <w:r w:rsidRPr="00955C62">
        <w:rPr>
          <w:rFonts w:ascii="方正仿宋简体" w:eastAsia="方正仿宋简体" w:hAnsi="Calibri" w:cs="Calibri" w:hint="eastAsia"/>
          <w:color w:val="555555"/>
          <w:kern w:val="0"/>
          <w:sz w:val="32"/>
          <w:szCs w:val="32"/>
        </w:rPr>
        <w:t>产生的费用，由造成污染的责任人承担。</w:t>
      </w:r>
    </w:p>
    <w:p w:rsidR="00955C62" w:rsidRPr="00955C62" w:rsidRDefault="00955C62" w:rsidP="00955C62">
      <w:pPr>
        <w:widowControl/>
        <w:jc w:val="left"/>
        <w:rPr>
          <w:rFonts w:ascii="Microsoft Yahei" w:eastAsia="宋体" w:hAnsi="Microsoft Yahei" w:cs="宋体" w:hint="eastAsia"/>
          <w:color w:val="555555"/>
          <w:kern w:val="0"/>
          <w:szCs w:val="21"/>
        </w:rPr>
      </w:pPr>
      <w:r w:rsidRPr="00955C62">
        <w:rPr>
          <w:rFonts w:ascii="方正黑体简体" w:eastAsia="方正黑体简体" w:hAnsi="Microsoft Yahei" w:cs="宋体" w:hint="eastAsia"/>
          <w:color w:val="555555"/>
          <w:kern w:val="0"/>
          <w:sz w:val="32"/>
          <w:szCs w:val="32"/>
        </w:rPr>
        <w:t>第二十八条</w:t>
      </w:r>
      <w:r w:rsidRPr="00955C62">
        <w:rPr>
          <w:rFonts w:ascii="Calibri" w:eastAsia="宋体" w:hAnsi="Calibri" w:cs="Calibri"/>
          <w:color w:val="555555"/>
          <w:kern w:val="0"/>
          <w:sz w:val="32"/>
          <w:szCs w:val="32"/>
        </w:rPr>
        <w:t xml:space="preserve">  </w:t>
      </w:r>
      <w:r w:rsidRPr="00955C62">
        <w:rPr>
          <w:rFonts w:ascii="方正仿宋简体" w:eastAsia="方正仿宋简体" w:hAnsi="Microsoft Yahei" w:cs="宋体" w:hint="eastAsia"/>
          <w:color w:val="555555"/>
          <w:kern w:val="0"/>
          <w:sz w:val="32"/>
          <w:szCs w:val="32"/>
        </w:rPr>
        <w:t>本办法自</w:t>
      </w:r>
      <w:r w:rsidRPr="00955C62">
        <w:rPr>
          <w:rFonts w:ascii="Calibri" w:eastAsia="宋体" w:hAnsi="Calibri" w:cs="Calibri"/>
          <w:color w:val="555555"/>
          <w:kern w:val="0"/>
          <w:sz w:val="32"/>
          <w:szCs w:val="32"/>
        </w:rPr>
        <w:t>2019</w:t>
      </w:r>
      <w:r w:rsidRPr="00955C62">
        <w:rPr>
          <w:rFonts w:ascii="方正仿宋简体" w:eastAsia="方正仿宋简体" w:hAnsi="Microsoft Yahei" w:cs="宋体" w:hint="eastAsia"/>
          <w:color w:val="555555"/>
          <w:kern w:val="0"/>
          <w:sz w:val="32"/>
          <w:szCs w:val="32"/>
        </w:rPr>
        <w:t>年</w:t>
      </w:r>
      <w:r w:rsidRPr="00955C62">
        <w:rPr>
          <w:rFonts w:ascii="Calibri" w:eastAsia="宋体" w:hAnsi="Calibri" w:cs="Calibri"/>
          <w:color w:val="555555"/>
          <w:kern w:val="0"/>
          <w:sz w:val="32"/>
          <w:szCs w:val="32"/>
        </w:rPr>
        <w:t>2</w:t>
      </w:r>
      <w:r w:rsidRPr="00955C62">
        <w:rPr>
          <w:rFonts w:ascii="方正仿宋简体" w:eastAsia="方正仿宋简体" w:hAnsi="Microsoft Yahei" w:cs="宋体" w:hint="eastAsia"/>
          <w:color w:val="555555"/>
          <w:kern w:val="0"/>
          <w:sz w:val="32"/>
          <w:szCs w:val="32"/>
        </w:rPr>
        <w:t>月</w:t>
      </w:r>
      <w:r w:rsidRPr="00955C62">
        <w:rPr>
          <w:rFonts w:ascii="Calibri" w:eastAsia="宋体" w:hAnsi="Calibri" w:cs="Calibri"/>
          <w:color w:val="555555"/>
          <w:kern w:val="0"/>
          <w:sz w:val="32"/>
          <w:szCs w:val="32"/>
        </w:rPr>
        <w:t>1</w:t>
      </w:r>
      <w:r w:rsidRPr="00955C62">
        <w:rPr>
          <w:rFonts w:ascii="方正仿宋简体" w:eastAsia="方正仿宋简体" w:hAnsi="Microsoft Yahei" w:cs="宋体" w:hint="eastAsia"/>
          <w:color w:val="555555"/>
          <w:kern w:val="0"/>
          <w:sz w:val="32"/>
          <w:szCs w:val="32"/>
        </w:rPr>
        <w:t>日起施行。</w:t>
      </w:r>
      <w:r w:rsidRPr="00955C62">
        <w:rPr>
          <w:rFonts w:ascii="Calibri" w:eastAsia="宋体" w:hAnsi="Calibri" w:cs="Calibri"/>
          <w:color w:val="555555"/>
          <w:kern w:val="0"/>
          <w:sz w:val="32"/>
          <w:szCs w:val="32"/>
        </w:rPr>
        <w:t>2011</w:t>
      </w:r>
      <w:r w:rsidRPr="00955C62">
        <w:rPr>
          <w:rFonts w:ascii="方正仿宋简体" w:eastAsia="方正仿宋简体" w:hAnsi="Microsoft Yahei" w:cs="宋体" w:hint="eastAsia"/>
          <w:color w:val="555555"/>
          <w:kern w:val="0"/>
          <w:sz w:val="32"/>
          <w:szCs w:val="32"/>
        </w:rPr>
        <w:t>年</w:t>
      </w:r>
      <w:r w:rsidRPr="00955C62">
        <w:rPr>
          <w:rFonts w:ascii="Calibri" w:eastAsia="宋体" w:hAnsi="Calibri" w:cs="Calibri"/>
          <w:color w:val="555555"/>
          <w:kern w:val="0"/>
          <w:sz w:val="32"/>
          <w:szCs w:val="32"/>
        </w:rPr>
        <w:t>1</w:t>
      </w:r>
      <w:r w:rsidRPr="00955C62">
        <w:rPr>
          <w:rFonts w:ascii="方正仿宋简体" w:eastAsia="方正仿宋简体" w:hAnsi="Microsoft Yahei" w:cs="宋体" w:hint="eastAsia"/>
          <w:color w:val="555555"/>
          <w:kern w:val="0"/>
          <w:sz w:val="32"/>
          <w:szCs w:val="32"/>
        </w:rPr>
        <w:t>月</w:t>
      </w:r>
      <w:r w:rsidRPr="00955C62">
        <w:rPr>
          <w:rFonts w:ascii="Calibri" w:eastAsia="宋体" w:hAnsi="Calibri" w:cs="Calibri"/>
          <w:color w:val="555555"/>
          <w:kern w:val="0"/>
          <w:sz w:val="32"/>
          <w:szCs w:val="32"/>
        </w:rPr>
        <w:t>19</w:t>
      </w:r>
      <w:r w:rsidRPr="00955C62">
        <w:rPr>
          <w:rFonts w:ascii="方正仿宋简体" w:eastAsia="方正仿宋简体" w:hAnsi="Microsoft Yahei" w:cs="宋体" w:hint="eastAsia"/>
          <w:color w:val="555555"/>
          <w:kern w:val="0"/>
          <w:sz w:val="32"/>
          <w:szCs w:val="32"/>
        </w:rPr>
        <w:t>日印发的《蚌埠市人民政府关于印发蚌埠市城市建筑垃圾管理暂行办法的通知》（</w:t>
      </w:r>
      <w:proofErr w:type="gramStart"/>
      <w:r w:rsidRPr="00955C62">
        <w:rPr>
          <w:rFonts w:ascii="方正仿宋简体" w:eastAsia="方正仿宋简体" w:hAnsi="Microsoft Yahei" w:cs="宋体" w:hint="eastAsia"/>
          <w:color w:val="555555"/>
          <w:kern w:val="0"/>
          <w:sz w:val="32"/>
          <w:szCs w:val="32"/>
        </w:rPr>
        <w:t>蚌政〔</w:t>
      </w:r>
      <w:r w:rsidRPr="00955C62">
        <w:rPr>
          <w:rFonts w:ascii="Calibri" w:eastAsia="宋体" w:hAnsi="Calibri" w:cs="Calibri"/>
          <w:color w:val="555555"/>
          <w:kern w:val="0"/>
          <w:sz w:val="32"/>
          <w:szCs w:val="32"/>
        </w:rPr>
        <w:t>2011</w:t>
      </w:r>
      <w:r w:rsidRPr="00955C62">
        <w:rPr>
          <w:rFonts w:ascii="方正仿宋简体" w:eastAsia="方正仿宋简体" w:hAnsi="Microsoft Yahei" w:cs="宋体" w:hint="eastAsia"/>
          <w:color w:val="555555"/>
          <w:kern w:val="0"/>
          <w:sz w:val="32"/>
          <w:szCs w:val="32"/>
        </w:rPr>
        <w:t>〕</w:t>
      </w:r>
      <w:proofErr w:type="gramEnd"/>
      <w:r w:rsidRPr="00955C62">
        <w:rPr>
          <w:rFonts w:ascii="Calibri" w:eastAsia="宋体" w:hAnsi="Calibri" w:cs="Calibri"/>
          <w:color w:val="555555"/>
          <w:kern w:val="0"/>
          <w:sz w:val="32"/>
          <w:szCs w:val="32"/>
        </w:rPr>
        <w:t>7</w:t>
      </w:r>
      <w:r w:rsidRPr="00955C62">
        <w:rPr>
          <w:rFonts w:ascii="方正仿宋简体" w:eastAsia="方正仿宋简体" w:hAnsi="Microsoft Yahei" w:cs="宋体" w:hint="eastAsia"/>
          <w:color w:val="555555"/>
          <w:kern w:val="0"/>
          <w:sz w:val="32"/>
          <w:szCs w:val="32"/>
        </w:rPr>
        <w:t>号）同时废止。</w:t>
      </w:r>
      <w:r w:rsidRPr="00955C62">
        <w:rPr>
          <w:rFonts w:ascii="Microsoft Yahei" w:eastAsia="宋体" w:hAnsi="Microsoft Yahei" w:cs="宋体"/>
          <w:color w:val="555555"/>
          <w:kern w:val="0"/>
          <w:szCs w:val="21"/>
        </w:rPr>
        <w:t xml:space="preserve"> </w:t>
      </w:r>
    </w:p>
    <w:p w:rsidR="00423971" w:rsidRPr="00955C62" w:rsidRDefault="00423971"/>
    <w:sectPr w:rsidR="00423971" w:rsidRPr="00955C62" w:rsidSect="0042397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2A3" w:rsidRDefault="00A262A3" w:rsidP="00955C62">
      <w:r>
        <w:separator/>
      </w:r>
    </w:p>
  </w:endnote>
  <w:endnote w:type="continuationSeparator" w:id="0">
    <w:p w:rsidR="00A262A3" w:rsidRDefault="00A262A3" w:rsidP="00955C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3932"/>
      <w:docPartObj>
        <w:docPartGallery w:val="Page Numbers (Bottom of Page)"/>
        <w:docPartUnique/>
      </w:docPartObj>
    </w:sdtPr>
    <w:sdtContent>
      <w:p w:rsidR="00955C62" w:rsidRDefault="004102D4">
        <w:pPr>
          <w:pStyle w:val="a4"/>
          <w:jc w:val="center"/>
        </w:pPr>
        <w:fldSimple w:instr=" PAGE   \* MERGEFORMAT ">
          <w:r w:rsidR="00B8323E" w:rsidRPr="00B8323E">
            <w:rPr>
              <w:noProof/>
              <w:lang w:val="zh-CN"/>
            </w:rPr>
            <w:t>1</w:t>
          </w:r>
        </w:fldSimple>
      </w:p>
    </w:sdtContent>
  </w:sdt>
  <w:p w:rsidR="00955C62" w:rsidRDefault="00955C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2A3" w:rsidRDefault="00A262A3" w:rsidP="00955C62">
      <w:r>
        <w:separator/>
      </w:r>
    </w:p>
  </w:footnote>
  <w:footnote w:type="continuationSeparator" w:id="0">
    <w:p w:rsidR="00A262A3" w:rsidRDefault="00A262A3" w:rsidP="00955C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5C62"/>
    <w:rsid w:val="00037A50"/>
    <w:rsid w:val="00126DD3"/>
    <w:rsid w:val="001700BF"/>
    <w:rsid w:val="00195D3D"/>
    <w:rsid w:val="001A18CC"/>
    <w:rsid w:val="002B7D3F"/>
    <w:rsid w:val="003137D0"/>
    <w:rsid w:val="004102D4"/>
    <w:rsid w:val="00423971"/>
    <w:rsid w:val="00473F2C"/>
    <w:rsid w:val="004E2C81"/>
    <w:rsid w:val="005C65D4"/>
    <w:rsid w:val="00637831"/>
    <w:rsid w:val="006C2092"/>
    <w:rsid w:val="006C6A92"/>
    <w:rsid w:val="006D114C"/>
    <w:rsid w:val="007275C8"/>
    <w:rsid w:val="00735D30"/>
    <w:rsid w:val="008201E8"/>
    <w:rsid w:val="0084375E"/>
    <w:rsid w:val="008C25A5"/>
    <w:rsid w:val="00955C62"/>
    <w:rsid w:val="00A262A3"/>
    <w:rsid w:val="00AB7C3B"/>
    <w:rsid w:val="00B62F27"/>
    <w:rsid w:val="00B8323E"/>
    <w:rsid w:val="00D25ABC"/>
    <w:rsid w:val="00D57EF0"/>
    <w:rsid w:val="00E00F94"/>
    <w:rsid w:val="00EA00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5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5C62"/>
    <w:rPr>
      <w:sz w:val="18"/>
      <w:szCs w:val="18"/>
    </w:rPr>
  </w:style>
  <w:style w:type="paragraph" w:styleId="a4">
    <w:name w:val="footer"/>
    <w:basedOn w:val="a"/>
    <w:link w:val="Char0"/>
    <w:uiPriority w:val="99"/>
    <w:unhideWhenUsed/>
    <w:rsid w:val="00955C62"/>
    <w:pPr>
      <w:tabs>
        <w:tab w:val="center" w:pos="4153"/>
        <w:tab w:val="right" w:pos="8306"/>
      </w:tabs>
      <w:snapToGrid w:val="0"/>
      <w:jc w:val="left"/>
    </w:pPr>
    <w:rPr>
      <w:sz w:val="18"/>
      <w:szCs w:val="18"/>
    </w:rPr>
  </w:style>
  <w:style w:type="character" w:customStyle="1" w:styleId="Char0">
    <w:name w:val="页脚 Char"/>
    <w:basedOn w:val="a0"/>
    <w:link w:val="a4"/>
    <w:uiPriority w:val="99"/>
    <w:rsid w:val="00955C62"/>
    <w:rPr>
      <w:sz w:val="18"/>
      <w:szCs w:val="18"/>
    </w:rPr>
  </w:style>
  <w:style w:type="character" w:customStyle="1" w:styleId="date3">
    <w:name w:val="date3"/>
    <w:basedOn w:val="a0"/>
    <w:rsid w:val="00955C62"/>
  </w:style>
  <w:style w:type="character" w:customStyle="1" w:styleId="viewfont3">
    <w:name w:val="viewfont3"/>
    <w:basedOn w:val="a0"/>
    <w:rsid w:val="00955C62"/>
  </w:style>
</w:styles>
</file>

<file path=word/webSettings.xml><?xml version="1.0" encoding="utf-8"?>
<w:webSettings xmlns:r="http://schemas.openxmlformats.org/officeDocument/2006/relationships" xmlns:w="http://schemas.openxmlformats.org/wordprocessingml/2006/main">
  <w:divs>
    <w:div w:id="1699088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221">
          <w:marLeft w:val="0"/>
          <w:marRight w:val="0"/>
          <w:marTop w:val="0"/>
          <w:marBottom w:val="0"/>
          <w:divBdr>
            <w:top w:val="none" w:sz="0" w:space="0" w:color="auto"/>
            <w:left w:val="none" w:sz="0" w:space="0" w:color="auto"/>
            <w:bottom w:val="none" w:sz="0" w:space="0" w:color="auto"/>
            <w:right w:val="none" w:sz="0" w:space="0" w:color="auto"/>
          </w:divBdr>
          <w:divsChild>
            <w:div w:id="2038389565">
              <w:marLeft w:val="0"/>
              <w:marRight w:val="0"/>
              <w:marTop w:val="0"/>
              <w:marBottom w:val="0"/>
              <w:divBdr>
                <w:top w:val="none" w:sz="0" w:space="0" w:color="auto"/>
                <w:left w:val="none" w:sz="0" w:space="0" w:color="auto"/>
                <w:bottom w:val="none" w:sz="0" w:space="0" w:color="auto"/>
                <w:right w:val="none" w:sz="0" w:space="0" w:color="auto"/>
              </w:divBdr>
              <w:divsChild>
                <w:div w:id="1445344631">
                  <w:marLeft w:val="0"/>
                  <w:marRight w:val="0"/>
                  <w:marTop w:val="0"/>
                  <w:marBottom w:val="0"/>
                  <w:divBdr>
                    <w:top w:val="none" w:sz="0" w:space="0" w:color="auto"/>
                    <w:left w:val="none" w:sz="0" w:space="0" w:color="auto"/>
                    <w:bottom w:val="single" w:sz="6" w:space="11" w:color="E5E5E5"/>
                    <w:right w:val="none" w:sz="0" w:space="0" w:color="auto"/>
                  </w:divBdr>
                </w:div>
                <w:div w:id="841119491">
                  <w:marLeft w:val="0"/>
                  <w:marRight w:val="0"/>
                  <w:marTop w:val="465"/>
                  <w:marBottom w:val="0"/>
                  <w:divBdr>
                    <w:top w:val="none" w:sz="0" w:space="0" w:color="auto"/>
                    <w:left w:val="none" w:sz="0" w:space="0" w:color="auto"/>
                    <w:bottom w:val="none" w:sz="0" w:space="0" w:color="auto"/>
                    <w:right w:val="none" w:sz="0" w:space="0" w:color="auto"/>
                  </w:divBdr>
                </w:div>
                <w:div w:id="12712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528</Words>
  <Characters>3016</Characters>
  <Application>Microsoft Office Word</Application>
  <DocSecurity>0</DocSecurity>
  <Lines>25</Lines>
  <Paragraphs>7</Paragraphs>
  <ScaleCrop>false</ScaleCrop>
  <Company>微软中国</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刘国</dc:creator>
  <cp:keywords/>
  <dc:description/>
  <cp:lastModifiedBy>刘国</cp:lastModifiedBy>
  <cp:revision>3</cp:revision>
  <dcterms:created xsi:type="dcterms:W3CDTF">2018-12-27T04:12:00Z</dcterms:created>
  <dcterms:modified xsi:type="dcterms:W3CDTF">2019-03-11T01:57:00Z</dcterms:modified>
</cp:coreProperties>
</file>