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8"/>
          <w:szCs w:val="48"/>
        </w:rPr>
        <w:t>固镇县人民政府办公室关于进一步加强统计基层基础工作的实施意见</w:t>
      </w:r>
    </w:p>
    <w:p>
      <w:pPr>
        <w:spacing w:beforeLines="0" w:afterLines="0" w:line="560" w:lineRule="exact"/>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各乡镇人民政府，县政府各部门、各直属单位：</w:t>
      </w:r>
    </w:p>
    <w:p>
      <w:pPr>
        <w:spacing w:beforeLines="0" w:afterLines="0"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党中央、国务院关于统计工作决策部署，推动依法治统，夯实统计基层基础，提升统计数据质量，更好发挥统计在服务高质量发展中的重要作用，根据《安徽省人民政府办公厅关于加强统计基层基础建设的实施意见》（皖政办秘〔2022〕30号）、《蚌埠市人民政府办公室关于进一步加强统计基层基础工作的通知》（蚌政办秘〔2022〕48号）文件要求，结合我县实际，现就进一步加强统计基层基础工作提出如下意见。</w:t>
      </w:r>
    </w:p>
    <w:p>
      <w:pPr>
        <w:spacing w:beforeLines="0" w:afterLines="0"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一、明确统计工作职责任务</w:t>
      </w:r>
    </w:p>
    <w:p>
      <w:pPr>
        <w:spacing w:beforeLines="0" w:afterLines="0" w:line="54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（一）县统计局职责任务</w:t>
      </w:r>
    </w:p>
    <w:p>
      <w:pPr>
        <w:pStyle w:val="6"/>
        <w:spacing w:beforeLines="0" w:beforeAutospacing="0" w:afterLines="0" w:afterAutospacing="0" w:line="540" w:lineRule="exact"/>
        <w:ind w:firstLine="675"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pacing w:val="8"/>
          <w:sz w:val="32"/>
          <w:szCs w:val="32"/>
          <w:shd w:val="clear" w:color="auto" w:fill="FFFFFF"/>
        </w:rPr>
        <w:t>1.压实防范和惩治统计造假、弄虚作假责任。</w:t>
      </w:r>
      <w:r>
        <w:rPr>
          <w:rFonts w:hint="eastAsia" w:ascii="仿宋_GB2312" w:hAnsi="仿宋_GB2312" w:eastAsia="仿宋_GB2312" w:cs="仿宋_GB2312"/>
          <w:color w:val="auto"/>
          <w:spacing w:val="8"/>
          <w:sz w:val="32"/>
          <w:szCs w:val="32"/>
          <w:shd w:val="clear" w:color="auto" w:fill="FFFFFF"/>
        </w:rPr>
        <w:t>建立落实防范和惩治统计造假、弄虚作假责任体系，</w:t>
      </w:r>
      <w:r>
        <w:rPr>
          <w:rFonts w:hint="eastAsia" w:ascii="仿宋_GB2312" w:hAnsi="仿宋_GB2312" w:eastAsia="仿宋_GB2312" w:cs="仿宋_GB2312"/>
          <w:color w:val="auto"/>
          <w:sz w:val="32"/>
          <w:szCs w:val="32"/>
        </w:rPr>
        <w:t>综合采取查阅会议记录和文件资料、现场询问、数据比对等方式，</w:t>
      </w:r>
      <w:r>
        <w:rPr>
          <w:rFonts w:hint="eastAsia" w:ascii="仿宋_GB2312" w:hAnsi="仿宋_GB2312" w:eastAsia="仿宋_GB2312" w:cs="仿宋_GB2312"/>
          <w:color w:val="auto"/>
          <w:spacing w:val="8"/>
          <w:sz w:val="32"/>
          <w:szCs w:val="32"/>
          <w:shd w:val="clear" w:color="auto" w:fill="FFFFFF"/>
        </w:rPr>
        <w:t>监督检查统计法律法规、统计政令和统计调查制度在本</w:t>
      </w:r>
      <w:r>
        <w:rPr>
          <w:rFonts w:hint="eastAsia" w:ascii="仿宋_GB2312" w:hAnsi="仿宋_GB2312" w:eastAsia="仿宋_GB2312" w:cs="仿宋_GB2312"/>
          <w:color w:val="auto"/>
          <w:sz w:val="32"/>
          <w:szCs w:val="32"/>
        </w:rPr>
        <w:t>辖区的实施情况。加强基层统计人员业务培训和统计法治宣传，提高基层统计人员法治意识和业务水平。</w:t>
      </w:r>
    </w:p>
    <w:p>
      <w:pPr>
        <w:pStyle w:val="6"/>
        <w:spacing w:beforeLines="0" w:beforeAutospacing="0" w:afterLines="0" w:afterAutospacing="0" w:line="540" w:lineRule="exact"/>
        <w:ind w:firstLine="640"/>
        <w:jc w:val="both"/>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color w:val="auto"/>
          <w:spacing w:val="8"/>
          <w:sz w:val="32"/>
          <w:szCs w:val="32"/>
          <w:shd w:val="clear" w:color="auto" w:fill="FFFFFF"/>
        </w:rPr>
        <w:t>2.规范基层统计工作。</w:t>
      </w:r>
      <w:r>
        <w:rPr>
          <w:rFonts w:hint="eastAsia" w:ascii="仿宋_GB2312" w:hAnsi="仿宋_GB2312" w:eastAsia="仿宋_GB2312" w:cs="仿宋_GB2312"/>
          <w:color w:val="auto"/>
          <w:spacing w:val="8"/>
          <w:sz w:val="32"/>
          <w:szCs w:val="32"/>
          <w:shd w:val="clear" w:color="auto" w:fill="FFFFFF"/>
        </w:rPr>
        <w:t>建立并完善统计数据采集审核报送、统计资料管理、数据质量管控等制度。监督乡镇履行统计工作职责，领导乡镇、园区统计业务。指导统计调查单位独立正确填报数据，及时解答相关问题和咨询。对统计调查单位报送数据的完整性、逻辑性等进行审核，按照随报随审原则，运用数据比对、实地核查等方法，对源头数据进行审核把关。规范企业入退库管理，核查入库申报材料的真实性、准确性，及时做好不达规在库企业的退库工作。</w:t>
      </w:r>
    </w:p>
    <w:p>
      <w:pPr>
        <w:pStyle w:val="6"/>
        <w:spacing w:beforeLines="0" w:beforeAutospacing="0" w:afterLines="0" w:afterAutospacing="0" w:line="540" w:lineRule="exact"/>
        <w:ind w:firstLine="643" w:firstLineChars="200"/>
        <w:jc w:val="both"/>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color w:val="auto"/>
          <w:sz w:val="32"/>
          <w:szCs w:val="32"/>
        </w:rPr>
        <w:t>3.有效发挥统计监督职能作用。</w:t>
      </w:r>
      <w:r>
        <w:rPr>
          <w:rFonts w:hint="eastAsia" w:ascii="仿宋_GB2312" w:hAnsi="仿宋_GB2312" w:eastAsia="仿宋_GB2312" w:cs="仿宋_GB2312"/>
          <w:color w:val="auto"/>
          <w:spacing w:val="8"/>
          <w:sz w:val="32"/>
          <w:szCs w:val="32"/>
          <w:shd w:val="clear" w:color="auto" w:fill="FFFFFF"/>
        </w:rPr>
        <w:t>健全数据核查制度，严格落实数据质量监控主体责任，通过日常查询、实地调研和专项检查，开展常态化监督检查。配备具有执法资格人员不少于2人，综合运用“双随机”抽查、执法检查等多种方式，加大对统计违法案件的查处力度，依法查处违反统计法律法规、统计政令和统计调查制度的行为，坚决防范和惩治统计造假、弄虚作假。</w:t>
      </w:r>
    </w:p>
    <w:p>
      <w:pPr>
        <w:spacing w:beforeLines="0" w:afterLines="0" w:line="54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（二）乡镇统计工作职责任务</w:t>
      </w:r>
    </w:p>
    <w:p>
      <w:pPr>
        <w:pStyle w:val="6"/>
        <w:spacing w:beforeLines="0" w:beforeAutospacing="0" w:afterLines="0" w:afterAutospacing="0" w:line="540" w:lineRule="exact"/>
        <w:ind w:firstLine="675" w:firstLineChars="200"/>
        <w:jc w:val="both"/>
        <w:rPr>
          <w:rFonts w:hint="eastAsia"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color w:val="auto"/>
          <w:spacing w:val="8"/>
          <w:sz w:val="32"/>
          <w:szCs w:val="32"/>
          <w:shd w:val="clear" w:color="auto" w:fill="FFFFFF"/>
        </w:rPr>
        <w:t>1.建立健全统计管理制度。</w:t>
      </w:r>
      <w:r>
        <w:rPr>
          <w:rFonts w:hint="eastAsia" w:ascii="仿宋_GB2312" w:hAnsi="仿宋_GB2312" w:eastAsia="仿宋_GB2312" w:cs="仿宋_GB2312"/>
          <w:color w:val="auto"/>
          <w:spacing w:val="8"/>
          <w:sz w:val="32"/>
          <w:szCs w:val="32"/>
          <w:shd w:val="clear" w:color="auto" w:fill="FFFFFF"/>
        </w:rPr>
        <w:t>完善统计数据采集审核报送和统计资料管理等制度，保障统计业务工作顺利开展。加强农村统计网络建设，建立完善现代化农村统计调查体系，规范农业农村统计调查工作流程，健全农村统计台帐，按照期限要求归档统计资料。按照新一轮住户和农业样本轮换要求，明确职责分工，落实归口管理。</w:t>
      </w:r>
    </w:p>
    <w:p>
      <w:pPr>
        <w:pStyle w:val="6"/>
        <w:spacing w:beforeLines="0" w:beforeAutospacing="0" w:afterLines="0" w:afterAutospacing="0" w:line="54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2.强化乡镇统计职能。</w:t>
      </w:r>
      <w:r>
        <w:rPr>
          <w:rFonts w:hint="eastAsia" w:ascii="仿宋_GB2312" w:hAnsi="仿宋_GB2312" w:eastAsia="仿宋_GB2312" w:cs="仿宋_GB2312"/>
          <w:color w:val="auto"/>
          <w:sz w:val="32"/>
          <w:szCs w:val="32"/>
        </w:rPr>
        <w:t>组织协调辖区内的统计工作，严格执行统计调查制度。对辖区内市场主体开展常态化走访，及时更新维护基本单位名录库。加大准规模企业摸排力度，协助县统计局和相关部门做好入规纳统工作。督促指导统计调查单位依法设置统计原始记录，建立健全统计台账，严格落实源头统计数据审核责任。开展统计法律法规和依法统计义务宣传，完成大型普查工作任务。</w:t>
      </w:r>
    </w:p>
    <w:p>
      <w:pPr>
        <w:pStyle w:val="6"/>
        <w:spacing w:beforeLines="0" w:beforeAutospacing="0" w:afterLines="0" w:afterAutospacing="0" w:line="54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3.稳定基层统计队伍。</w:t>
      </w:r>
      <w:r>
        <w:rPr>
          <w:rFonts w:hint="eastAsia" w:ascii="仿宋_GB2312" w:hAnsi="仿宋_GB2312" w:eastAsia="仿宋_GB2312" w:cs="仿宋_GB2312"/>
          <w:color w:val="auto"/>
          <w:spacing w:val="8"/>
          <w:sz w:val="32"/>
          <w:szCs w:val="32"/>
          <w:shd w:val="clear" w:color="auto" w:fill="FFFFFF"/>
        </w:rPr>
        <w:t>建立乡镇统计人员调整报备机制，分管统计工作负责人调整要向县统计局报备。首席统计员必须为在编在岗的专职人员，调进调出要征得县统计局同意，聘期不满2年原则上不得调整。</w:t>
      </w:r>
      <w:r>
        <w:rPr>
          <w:rFonts w:hint="eastAsia" w:ascii="仿宋_GB2312" w:hAnsi="仿宋_GB2312" w:eastAsia="仿宋_GB2312" w:cs="仿宋_GB2312"/>
          <w:color w:val="auto"/>
          <w:sz w:val="32"/>
          <w:szCs w:val="32"/>
        </w:rPr>
        <w:t>规范乡镇统计机构（岗位）设置和人员调配，按照“基本单位500家以下的配备专兼职统计人员不少于2人，500家及以上的配备不少于3人”的标准，配备政治素质高、业务能力强的专兼职统计人员，并保证统计人员相</w:t>
      </w:r>
      <w:r>
        <w:rPr>
          <w:rFonts w:hint="eastAsia" w:ascii="仿宋_GB2312" w:hAnsi="仿宋_GB2312" w:eastAsia="仿宋_GB2312" w:cs="仿宋_GB2312"/>
          <w:color w:val="auto"/>
          <w:kern w:val="2"/>
          <w:sz w:val="32"/>
          <w:szCs w:val="32"/>
        </w:rPr>
        <w:t>对稳定，切实履行统计职责。</w:t>
      </w:r>
      <w:r>
        <w:rPr>
          <w:rFonts w:hint="eastAsia" w:ascii="仿宋_GB2312" w:hAnsi="仿宋_GB2312" w:eastAsia="仿宋_GB2312" w:cs="仿宋_GB2312"/>
          <w:color w:val="auto"/>
          <w:sz w:val="32"/>
          <w:szCs w:val="32"/>
        </w:rPr>
        <w:t>完善村（居、社区）统计网络，统计人员力量与统计调查任务相匹配。</w:t>
      </w:r>
    </w:p>
    <w:p>
      <w:pPr>
        <w:pStyle w:val="6"/>
        <w:spacing w:beforeLines="0" w:beforeAutospacing="0" w:afterLines="0" w:afterAutospacing="0" w:line="540" w:lineRule="exact"/>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（三）开发园区统计工作职责任务</w:t>
      </w:r>
    </w:p>
    <w:p>
      <w:pPr>
        <w:spacing w:beforeLines="0" w:afterLines="0" w:line="540" w:lineRule="exact"/>
        <w:ind w:firstLine="640"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z w:val="32"/>
          <w:szCs w:val="32"/>
        </w:rPr>
        <w:t>开发园区应当明确统计工作负责人和承担统计工作的机构，根据园区内统计工作任务，按照要求配置合理的专兼职统计人员，园区统计任务不得由负责经济发展的部门承担。</w:t>
      </w:r>
      <w:r>
        <w:rPr>
          <w:rFonts w:hint="eastAsia" w:ascii="仿宋_GB2312" w:hAnsi="仿宋_GB2312" w:eastAsia="仿宋_GB2312" w:cs="仿宋_GB2312"/>
          <w:color w:val="auto"/>
          <w:spacing w:val="8"/>
          <w:sz w:val="32"/>
          <w:szCs w:val="32"/>
          <w:shd w:val="clear" w:color="auto" w:fill="FFFFFF"/>
        </w:rPr>
        <w:t>统计工作负责人调整要向县统计局报备，</w:t>
      </w:r>
      <w:r>
        <w:rPr>
          <w:rFonts w:hint="eastAsia" w:ascii="仿宋_GB2312" w:hAnsi="仿宋_GB2312" w:eastAsia="仿宋_GB2312" w:cs="仿宋_GB2312"/>
          <w:color w:val="auto"/>
          <w:sz w:val="32"/>
          <w:szCs w:val="32"/>
        </w:rPr>
        <w:t>统计人员</w:t>
      </w:r>
      <w:r>
        <w:rPr>
          <w:rFonts w:hint="eastAsia" w:ascii="仿宋_GB2312" w:hAnsi="仿宋_GB2312" w:eastAsia="仿宋_GB2312" w:cs="仿宋_GB2312"/>
          <w:color w:val="auto"/>
          <w:spacing w:val="8"/>
          <w:sz w:val="32"/>
          <w:szCs w:val="32"/>
          <w:shd w:val="clear" w:color="auto" w:fill="FFFFFF"/>
        </w:rPr>
        <w:t>调进调出要征得县统计局同意</w:t>
      </w:r>
      <w:r>
        <w:rPr>
          <w:rFonts w:hint="eastAsia" w:ascii="仿宋_GB2312" w:hAnsi="仿宋_GB2312" w:eastAsia="仿宋_GB2312" w:cs="仿宋_GB2312"/>
          <w:color w:val="auto"/>
          <w:sz w:val="32"/>
          <w:szCs w:val="32"/>
        </w:rPr>
        <w:t>。园区统计人员</w:t>
      </w:r>
      <w:r>
        <w:rPr>
          <w:rFonts w:hint="eastAsia" w:ascii="仿宋_GB2312" w:hAnsi="仿宋_GB2312" w:eastAsia="仿宋_GB2312" w:cs="仿宋_GB2312"/>
          <w:color w:val="auto"/>
          <w:kern w:val="0"/>
          <w:sz w:val="32"/>
          <w:szCs w:val="32"/>
        </w:rPr>
        <w:t>对辖区内企业开展常态化走访，定期组织统计业务培训，</w:t>
      </w:r>
      <w:r>
        <w:rPr>
          <w:rFonts w:hint="eastAsia" w:ascii="仿宋_GB2312" w:hAnsi="仿宋_GB2312" w:eastAsia="仿宋_GB2312" w:cs="仿宋_GB2312"/>
          <w:color w:val="auto"/>
          <w:sz w:val="32"/>
          <w:szCs w:val="32"/>
        </w:rPr>
        <w:t>督促指导</w:t>
      </w:r>
      <w:r>
        <w:rPr>
          <w:rFonts w:hint="eastAsia" w:ascii="仿宋_GB2312" w:hAnsi="仿宋_GB2312" w:eastAsia="仿宋_GB2312" w:cs="仿宋_GB2312"/>
          <w:color w:val="auto"/>
          <w:kern w:val="0"/>
          <w:sz w:val="32"/>
          <w:szCs w:val="32"/>
        </w:rPr>
        <w:t>企</w:t>
      </w:r>
      <w:r>
        <w:rPr>
          <w:rFonts w:hint="eastAsia" w:ascii="仿宋_GB2312" w:hAnsi="仿宋_GB2312" w:eastAsia="仿宋_GB2312" w:cs="仿宋_GB2312"/>
          <w:color w:val="auto"/>
          <w:spacing w:val="-6"/>
          <w:kern w:val="0"/>
          <w:sz w:val="32"/>
          <w:szCs w:val="32"/>
        </w:rPr>
        <w:t>业</w:t>
      </w:r>
      <w:r>
        <w:rPr>
          <w:rFonts w:hint="eastAsia" w:ascii="仿宋_GB2312" w:hAnsi="仿宋_GB2312" w:eastAsia="仿宋_GB2312" w:cs="仿宋_GB2312"/>
          <w:color w:val="auto"/>
          <w:spacing w:val="-6"/>
          <w:sz w:val="32"/>
          <w:szCs w:val="32"/>
        </w:rPr>
        <w:t>建立健全统计原始记录和统计台账，夯实</w:t>
      </w:r>
      <w:r>
        <w:rPr>
          <w:rFonts w:hint="eastAsia" w:ascii="仿宋_GB2312" w:hAnsi="仿宋_GB2312" w:eastAsia="仿宋_GB2312" w:cs="仿宋_GB2312"/>
          <w:color w:val="auto"/>
          <w:spacing w:val="-6"/>
          <w:kern w:val="0"/>
          <w:sz w:val="32"/>
          <w:szCs w:val="32"/>
        </w:rPr>
        <w:t>企业统计基层基础。</w:t>
      </w:r>
    </w:p>
    <w:p>
      <w:pPr>
        <w:spacing w:beforeLines="0" w:afterLines="0" w:line="54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（四）相关部门统计工作职责任务</w:t>
      </w:r>
    </w:p>
    <w:p>
      <w:pPr>
        <w:pStyle w:val="6"/>
        <w:spacing w:beforeLines="0" w:beforeAutospacing="0" w:afterLines="0" w:afterAutospacing="0" w:line="540" w:lineRule="exact"/>
        <w:ind w:firstLine="643"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1.规范部门统计工作。</w:t>
      </w:r>
      <w:r>
        <w:rPr>
          <w:rFonts w:hint="eastAsia" w:ascii="仿宋_GB2312" w:hAnsi="仿宋_GB2312" w:eastAsia="仿宋_GB2312" w:cs="仿宋_GB2312"/>
          <w:color w:val="auto"/>
          <w:sz w:val="32"/>
          <w:szCs w:val="32"/>
          <w:shd w:val="clear" w:color="auto" w:fill="FFFFFF"/>
        </w:rPr>
        <w:t>相关部门负责</w:t>
      </w:r>
      <w:r>
        <w:rPr>
          <w:rFonts w:hint="eastAsia" w:ascii="仿宋_GB2312" w:hAnsi="仿宋_GB2312" w:eastAsia="仿宋_GB2312" w:cs="仿宋_GB2312"/>
          <w:color w:val="auto"/>
          <w:sz w:val="32"/>
          <w:szCs w:val="32"/>
        </w:rPr>
        <w:t>组织指导和综合协调本系统及行业管理范围内的企事业单位统计工作，根据统计任务需要，设置或明确承担统计工作的机构，指定分管统计负责人，配备专兼职统计人员。落实部门防范和惩治统计造假、弄虚作假责任，按照“管行业必须管统计，管统计必须管质量”的原则，会同</w:t>
      </w:r>
      <w:r>
        <w:rPr>
          <w:rFonts w:hint="eastAsia" w:ascii="仿宋_GB2312" w:hAnsi="仿宋_GB2312" w:eastAsia="仿宋_GB2312" w:cs="仿宋_GB2312"/>
          <w:color w:val="auto"/>
          <w:sz w:val="32"/>
          <w:szCs w:val="32"/>
          <w:shd w:val="clear" w:color="auto" w:fill="FFFFFF"/>
        </w:rPr>
        <w:t>统计部门加强对</w:t>
      </w:r>
      <w:r>
        <w:rPr>
          <w:rFonts w:hint="eastAsia" w:ascii="仿宋_GB2312" w:hAnsi="仿宋_GB2312" w:eastAsia="仿宋_GB2312" w:cs="仿宋_GB2312"/>
          <w:color w:val="auto"/>
          <w:sz w:val="32"/>
          <w:szCs w:val="32"/>
        </w:rPr>
        <w:t>本系统及行业管理范围内的企事业单位</w:t>
      </w:r>
      <w:r>
        <w:rPr>
          <w:rFonts w:hint="eastAsia" w:ascii="仿宋_GB2312" w:hAnsi="仿宋_GB2312" w:eastAsia="仿宋_GB2312" w:cs="仿宋_GB2312"/>
          <w:color w:val="auto"/>
          <w:sz w:val="32"/>
          <w:szCs w:val="32"/>
          <w:shd w:val="clear" w:color="auto" w:fill="FFFFFF"/>
        </w:rPr>
        <w:t>的日常走访</w:t>
      </w:r>
      <w:r>
        <w:rPr>
          <w:rFonts w:hint="eastAsia" w:ascii="仿宋_GB2312" w:hAnsi="仿宋_GB2312" w:eastAsia="仿宋_GB2312" w:cs="仿宋_GB2312"/>
          <w:color w:val="auto"/>
          <w:sz w:val="32"/>
          <w:szCs w:val="32"/>
        </w:rPr>
        <w:t>和监督检查，</w:t>
      </w:r>
      <w:r>
        <w:rPr>
          <w:rFonts w:hint="eastAsia" w:ascii="仿宋_GB2312" w:hAnsi="仿宋_GB2312" w:eastAsia="仿宋_GB2312" w:cs="仿宋_GB2312"/>
          <w:color w:val="auto"/>
          <w:sz w:val="32"/>
          <w:szCs w:val="32"/>
          <w:shd w:val="clear" w:color="auto" w:fill="FFFFFF"/>
        </w:rPr>
        <w:t>督促行业内相关</w:t>
      </w:r>
      <w:r>
        <w:rPr>
          <w:rFonts w:hint="eastAsia" w:ascii="仿宋_GB2312" w:hAnsi="仿宋_GB2312" w:eastAsia="仿宋_GB2312" w:cs="仿宋_GB2312"/>
          <w:color w:val="auto"/>
          <w:sz w:val="32"/>
          <w:szCs w:val="32"/>
        </w:rPr>
        <w:t>企事业单位</w:t>
      </w:r>
      <w:r>
        <w:rPr>
          <w:rFonts w:hint="eastAsia" w:ascii="仿宋_GB2312" w:hAnsi="仿宋_GB2312" w:eastAsia="仿宋_GB2312" w:cs="仿宋_GB2312"/>
          <w:color w:val="auto"/>
          <w:sz w:val="32"/>
          <w:szCs w:val="32"/>
          <w:shd w:val="clear" w:color="auto" w:fill="FFFFFF"/>
        </w:rPr>
        <w:t>建立和完善统计原始记录和统计台账，确保数出有源数出有据。</w:t>
      </w:r>
    </w:p>
    <w:p>
      <w:pPr>
        <w:pStyle w:val="6"/>
        <w:spacing w:beforeLines="0" w:beforeAutospacing="0" w:afterLines="0" w:afterAutospacing="0" w:line="540" w:lineRule="exact"/>
        <w:ind w:firstLine="643"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统计基础薄弱的行业，可通过政府购买服务，借助第三方专业力量协助本行业内企业加强统计基础建设。</w:t>
      </w:r>
    </w:p>
    <w:p>
      <w:pPr>
        <w:spacing w:beforeLines="0" w:afterLines="0" w:line="540" w:lineRule="exact"/>
        <w:ind w:firstLine="643" w:firstLineChars="20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（五）统计调查单位职责任务</w:t>
      </w:r>
    </w:p>
    <w:p>
      <w:pPr>
        <w:pStyle w:val="6"/>
        <w:spacing w:beforeLines="0" w:beforeAutospacing="0" w:afterLines="0" w:afterAutospacing="0" w:line="540" w:lineRule="exact"/>
        <w:ind w:firstLine="67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shd w:val="clear" w:color="auto" w:fill="FFFFFF"/>
        </w:rPr>
        <w:t>明确统计负责人和承担统计工作的部门，配备与统计任务相适应的专兼职统计人员，保障工作条件。严格执行统计报表制度，真实、准确、完整、及时报送统计资料</w:t>
      </w:r>
      <w:r>
        <w:rPr>
          <w:rFonts w:hint="eastAsia" w:ascii="仿宋_GB2312" w:hAnsi="仿宋_GB2312" w:eastAsia="仿宋_GB2312" w:cs="仿宋_GB2312"/>
          <w:b/>
          <w:color w:val="auto"/>
          <w:kern w:val="2"/>
          <w:sz w:val="32"/>
          <w:szCs w:val="32"/>
        </w:rPr>
        <w:t>。</w:t>
      </w:r>
      <w:r>
        <w:rPr>
          <w:rFonts w:hint="eastAsia" w:ascii="仿宋_GB2312" w:hAnsi="仿宋_GB2312" w:eastAsia="仿宋_GB2312" w:cs="仿宋_GB2312"/>
          <w:color w:val="auto"/>
          <w:spacing w:val="8"/>
          <w:sz w:val="32"/>
          <w:szCs w:val="32"/>
          <w:shd w:val="clear" w:color="auto" w:fill="FFFFFF"/>
        </w:rPr>
        <w:t>按照统计法和相关规定设置统计原始记录和统计台账，建立电子统计台账，统计台账资</w:t>
      </w:r>
      <w:r>
        <w:rPr>
          <w:rFonts w:hint="eastAsia" w:ascii="仿宋_GB2312" w:hAnsi="仿宋_GB2312" w:eastAsia="仿宋_GB2312" w:cs="仿宋_GB2312"/>
          <w:color w:val="auto"/>
          <w:sz w:val="32"/>
          <w:szCs w:val="32"/>
        </w:rPr>
        <w:t>料的数据必须与原始记录和统计报表相衔接，做到先有台账资料，后有统计数据</w:t>
      </w:r>
      <w:r>
        <w:rPr>
          <w:rFonts w:hint="eastAsia" w:ascii="仿宋_GB2312" w:hAnsi="仿宋_GB2312" w:eastAsia="仿宋_GB2312" w:cs="仿宋_GB2312"/>
          <w:color w:val="auto"/>
          <w:spacing w:val="8"/>
          <w:sz w:val="32"/>
          <w:szCs w:val="32"/>
          <w:shd w:val="clear" w:color="auto" w:fill="FFFFFF"/>
        </w:rPr>
        <w:t>。探索利用智能系统采集统计数据，鼓励有条件的企业运用ERP系统自动生成统计台账、统计报表。配合统计机构开展统计执法和监督检查工作。</w:t>
      </w:r>
    </w:p>
    <w:p>
      <w:pPr>
        <w:pStyle w:val="6"/>
        <w:spacing w:beforeLines="0" w:beforeAutospacing="0" w:afterLines="0" w:afterAutospacing="0" w:line="54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二、建立健全统计工作机制</w:t>
      </w:r>
    </w:p>
    <w:p>
      <w:pPr>
        <w:pStyle w:val="6"/>
        <w:spacing w:beforeLines="0" w:beforeAutospacing="0" w:afterLines="0" w:afterAutospacing="0" w:line="540" w:lineRule="exact"/>
        <w:ind w:firstLine="675" w:firstLineChars="200"/>
        <w:jc w:val="both"/>
        <w:rPr>
          <w:rFonts w:hint="eastAsia" w:ascii="仿宋_GB2312" w:hAnsi="仿宋_GB2312" w:eastAsia="仿宋_GB2312" w:cs="仿宋_GB2312"/>
          <w:color w:val="auto"/>
          <w:spacing w:val="8"/>
          <w:sz w:val="32"/>
          <w:szCs w:val="32"/>
          <w:shd w:val="clear" w:color="auto" w:fill="FFFFFF"/>
        </w:rPr>
      </w:pPr>
      <w:r>
        <w:rPr>
          <w:rFonts w:hint="eastAsia" w:ascii="楷体_GB2312" w:hAnsi="楷体_GB2312" w:eastAsia="楷体_GB2312" w:cs="楷体_GB2312"/>
          <w:b/>
          <w:color w:val="auto"/>
          <w:spacing w:val="8"/>
          <w:sz w:val="32"/>
          <w:szCs w:val="32"/>
          <w:shd w:val="clear" w:color="auto" w:fill="FFFFFF"/>
        </w:rPr>
        <w:t>（一）建立分级分类培训机制。</w:t>
      </w:r>
      <w:r>
        <w:rPr>
          <w:rFonts w:hint="eastAsia" w:ascii="仿宋_GB2312" w:hAnsi="仿宋_GB2312" w:eastAsia="仿宋_GB2312" w:cs="仿宋_GB2312"/>
          <w:color w:val="auto"/>
          <w:spacing w:val="8"/>
          <w:sz w:val="32"/>
          <w:szCs w:val="32"/>
          <w:shd w:val="clear" w:color="auto" w:fill="FFFFFF"/>
        </w:rPr>
        <w:t>县统计局联合相关部门每年开展统计系统干部综合能力提升培训、日常业务培训和专项培训。县统计局对企业统计人员开展业务培训不少于1次，对新入库企业开展“四个一”辅导服务，提升新入库企业统计能力，加强对乡镇、园区统计人员的业务培训；乡镇加强对企业、村（居、社区）统计人员培训，及时对统计力量薄弱的企业和新上岗统计人员上门指导。鼓励采取跟班学习等形式，对基层统计人员开展“点对点”“一对一”精准培训，切实增强一线统计人员业务能力。</w:t>
      </w:r>
    </w:p>
    <w:p>
      <w:pPr>
        <w:pStyle w:val="7"/>
        <w:spacing w:beforeLines="0" w:afterLines="0" w:line="540" w:lineRule="exact"/>
        <w:ind w:left="0" w:leftChars="0" w:firstLine="675" w:firstLineChars="200"/>
        <w:rPr>
          <w:rFonts w:hint="eastAsia" w:ascii="仿宋_GB2312" w:hAnsi="仿宋_GB2312" w:eastAsia="仿宋_GB2312" w:cs="仿宋_GB2312"/>
          <w:color w:val="auto"/>
          <w:spacing w:val="8"/>
          <w:kern w:val="0"/>
          <w:sz w:val="32"/>
          <w:szCs w:val="32"/>
          <w:shd w:val="clear" w:color="auto" w:fill="FFFFFF"/>
        </w:rPr>
      </w:pPr>
      <w:r>
        <w:rPr>
          <w:rFonts w:hint="eastAsia" w:ascii="楷体_GB2312" w:hAnsi="楷体_GB2312" w:eastAsia="楷体_GB2312" w:cs="楷体_GB2312"/>
          <w:b/>
          <w:color w:val="auto"/>
          <w:spacing w:val="8"/>
          <w:kern w:val="0"/>
          <w:sz w:val="32"/>
          <w:szCs w:val="32"/>
          <w:shd w:val="clear" w:color="auto" w:fill="FFFFFF"/>
        </w:rPr>
        <w:t>（二）建立协调联动机制。</w:t>
      </w:r>
      <w:r>
        <w:rPr>
          <w:rFonts w:hint="eastAsia" w:ascii="仿宋_GB2312" w:hAnsi="仿宋_GB2312" w:eastAsia="仿宋_GB2312" w:cs="仿宋_GB2312"/>
          <w:color w:val="auto"/>
          <w:spacing w:val="8"/>
          <w:kern w:val="0"/>
          <w:sz w:val="32"/>
          <w:szCs w:val="32"/>
          <w:shd w:val="clear" w:color="auto" w:fill="FFFFFF"/>
        </w:rPr>
        <w:t>加强部门协作配合，统计部门会同相关部门切实担负起统计基础建设和源头数据质量把关责任，通过综合调研、日常检查等方式，对企业统计台账开展常态化监督检查，督促指导企业规范建立统计原始记录和统计台账。定期召开部门联席会议，通报统计基层基础建设情况，解决存在的困难和问题，扎实</w:t>
      </w:r>
      <w:r>
        <w:rPr>
          <w:rFonts w:hint="eastAsia" w:ascii="仿宋_GB2312" w:hAnsi="仿宋_GB2312" w:eastAsia="仿宋_GB2312" w:cs="仿宋_GB2312"/>
          <w:color w:val="auto"/>
          <w:kern w:val="0"/>
          <w:sz w:val="32"/>
          <w:szCs w:val="32"/>
        </w:rPr>
        <w:t>推进</w:t>
      </w:r>
      <w:r>
        <w:rPr>
          <w:rFonts w:hint="eastAsia" w:ascii="仿宋_GB2312" w:hAnsi="仿宋_GB2312" w:eastAsia="仿宋_GB2312" w:cs="仿宋_GB2312"/>
          <w:color w:val="auto"/>
          <w:spacing w:val="8"/>
          <w:kern w:val="0"/>
          <w:sz w:val="32"/>
          <w:szCs w:val="32"/>
          <w:shd w:val="clear" w:color="auto" w:fill="FFFFFF"/>
        </w:rPr>
        <w:t>统计基础规范化建设。采取统计部门业务指导、行业管理部门督促落实的联动包保机制，责任到人，切实解决企业统计台账不健全等问题。结合实际，可采取相应激励奖惩措施，</w:t>
      </w:r>
      <w:r>
        <w:rPr>
          <w:rFonts w:hint="eastAsia" w:ascii="仿宋_GB2312" w:hAnsi="仿宋_GB2312" w:eastAsia="仿宋_GB2312" w:cs="仿宋_GB2312"/>
          <w:color w:val="auto"/>
          <w:kern w:val="0"/>
          <w:sz w:val="32"/>
          <w:szCs w:val="32"/>
        </w:rPr>
        <w:t>调动各方面积极性和主动性，</w:t>
      </w:r>
      <w:r>
        <w:rPr>
          <w:rFonts w:hint="eastAsia" w:ascii="仿宋_GB2312" w:hAnsi="仿宋_GB2312" w:eastAsia="仿宋_GB2312" w:cs="仿宋_GB2312"/>
          <w:color w:val="auto"/>
          <w:spacing w:val="8"/>
          <w:kern w:val="0"/>
          <w:sz w:val="32"/>
          <w:szCs w:val="32"/>
          <w:shd w:val="clear" w:color="auto" w:fill="FFFFFF"/>
        </w:rPr>
        <w:t>促进应统尽统和依法依规统计，提高源头数据质量。</w:t>
      </w:r>
    </w:p>
    <w:p>
      <w:pPr>
        <w:pStyle w:val="6"/>
        <w:spacing w:beforeLines="0" w:beforeAutospacing="0" w:afterLines="0" w:afterAutospacing="0" w:line="540" w:lineRule="exact"/>
        <w:ind w:firstLine="675" w:firstLineChars="200"/>
        <w:jc w:val="both"/>
        <w:rPr>
          <w:rFonts w:hint="eastAsia" w:ascii="仿宋_GB2312" w:hAnsi="仿宋_GB2312" w:eastAsia="仿宋_GB2312" w:cs="仿宋_GB2312"/>
          <w:color w:val="auto"/>
          <w:spacing w:val="8"/>
          <w:sz w:val="32"/>
          <w:szCs w:val="32"/>
          <w:shd w:val="clear" w:color="auto" w:fill="FFFFFF"/>
        </w:rPr>
      </w:pPr>
      <w:r>
        <w:rPr>
          <w:rFonts w:hint="eastAsia" w:ascii="楷体_GB2312" w:hAnsi="楷体_GB2312" w:eastAsia="楷体_GB2312" w:cs="楷体_GB2312"/>
          <w:b/>
          <w:color w:val="auto"/>
          <w:spacing w:val="8"/>
          <w:sz w:val="32"/>
          <w:szCs w:val="32"/>
          <w:shd w:val="clear" w:color="auto" w:fill="FFFFFF"/>
        </w:rPr>
        <w:t>（三）建立数据质量分析评估机制。</w:t>
      </w:r>
      <w:r>
        <w:rPr>
          <w:rFonts w:hint="eastAsia" w:ascii="仿宋_GB2312" w:hAnsi="仿宋_GB2312" w:eastAsia="仿宋_GB2312" w:cs="仿宋_GB2312"/>
          <w:color w:val="auto"/>
          <w:spacing w:val="8"/>
          <w:sz w:val="32"/>
          <w:szCs w:val="32"/>
          <w:shd w:val="clear" w:color="auto" w:fill="FFFFFF"/>
        </w:rPr>
        <w:t>县统计局制定数据评估办法，通过统计数据之间的连续性、匹配性、协调性等关联分析，科学评估数据的真实性、准确性、客观性，优化提升数据质量。加强统计数据监测分析，开展月度、季度、年度等经济运行分析研究，真实全面准确反映全县经济社会发展情况，对苗头性、趋势性问题及时预警预判，为经济社会发展决策提供参考。</w:t>
      </w:r>
    </w:p>
    <w:p>
      <w:pPr>
        <w:pStyle w:val="6"/>
        <w:spacing w:beforeLines="0" w:beforeAutospacing="0" w:afterLines="0" w:afterAutospacing="0" w:line="540" w:lineRule="exact"/>
        <w:ind w:firstLine="675" w:firstLineChars="200"/>
        <w:jc w:val="both"/>
        <w:rPr>
          <w:rFonts w:hint="eastAsia" w:ascii="仿宋_GB2312" w:hAnsi="仿宋_GB2312" w:eastAsia="仿宋_GB2312" w:cs="仿宋_GB2312"/>
          <w:color w:val="auto"/>
          <w:spacing w:val="8"/>
          <w:sz w:val="32"/>
          <w:szCs w:val="32"/>
          <w:shd w:val="clear" w:color="auto" w:fill="FFFFFF"/>
        </w:rPr>
      </w:pPr>
      <w:r>
        <w:rPr>
          <w:rFonts w:hint="eastAsia" w:ascii="楷体_GB2312" w:hAnsi="楷体_GB2312" w:eastAsia="楷体_GB2312" w:cs="楷体_GB2312"/>
          <w:b/>
          <w:color w:val="auto"/>
          <w:spacing w:val="8"/>
          <w:sz w:val="32"/>
          <w:szCs w:val="32"/>
          <w:shd w:val="clear" w:color="auto" w:fill="FFFFFF"/>
        </w:rPr>
        <w:t>（四）建立健全统计监督问责机制。</w:t>
      </w:r>
      <w:r>
        <w:rPr>
          <w:rFonts w:hint="eastAsia" w:ascii="仿宋_GB2312" w:hAnsi="仿宋_GB2312" w:eastAsia="仿宋_GB2312" w:cs="仿宋_GB2312"/>
          <w:color w:val="auto"/>
          <w:spacing w:val="8"/>
          <w:sz w:val="32"/>
          <w:szCs w:val="32"/>
          <w:shd w:val="clear" w:color="auto" w:fill="FFFFFF"/>
        </w:rPr>
        <w:t>县统计局联合相关部门开展监督检查，对基层基础薄弱的乡镇、园区加强工作指导，对疑似问题企业加大现场核查频次。常态化开展统计执法检查及“双随机”抽查，加大对统计违法案件的查处力度，不断提高统计执法效能。充分发挥警示教育作用，适时通报、曝光典型案件。推动统计监督和纪律监督、组织监督、巡察监督、审计监督等统筹衔接，加强工作协调和统计监督结果运用，提升监督效能。落实统计造假弄虚作假“一票否决”制，将统计监督结果作为考核、评价、任免、奖惩领导干部的重要参考。</w:t>
      </w:r>
    </w:p>
    <w:p>
      <w:pPr>
        <w:spacing w:beforeLines="0" w:afterLines="0"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三、加强工作保障</w:t>
      </w:r>
    </w:p>
    <w:p>
      <w:pPr>
        <w:spacing w:beforeLines="0" w:afterLines="0" w:line="54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（一）加强组织领导。</w:t>
      </w:r>
      <w:r>
        <w:rPr>
          <w:rFonts w:hint="eastAsia" w:ascii="仿宋_GB2312" w:hAnsi="仿宋_GB2312" w:eastAsia="仿宋_GB2312" w:cs="仿宋_GB2312"/>
          <w:color w:val="auto"/>
          <w:sz w:val="32"/>
          <w:szCs w:val="32"/>
        </w:rPr>
        <w:t>各乡镇、各部门、各单位要提高政治站位，高度重视统计基层基础工作，严格落实防范和惩治统计造假、弄虚作假责任制，持续学习贯彻中央关于统计工作重大决策部署，常态化学习《关于深化统计管理体制改革提高统计数据真实性的意见》、《统计违纪违法责任人处分处理建议办法》、《防范和惩治统计造假、弄虚作假督察工作规定》和《关于更加有效发挥统计监督职能作用的意见》，牢固树立统计法治意识，坚守依法统计底线。</w:t>
      </w:r>
    </w:p>
    <w:p>
      <w:pPr>
        <w:spacing w:beforeLines="0" w:afterLines="0" w:line="54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（二）加强人员经费保障。</w:t>
      </w:r>
      <w:r>
        <w:rPr>
          <w:rFonts w:hint="eastAsia" w:ascii="仿宋_GB2312" w:hAnsi="仿宋_GB2312" w:eastAsia="仿宋_GB2312" w:cs="仿宋_GB2312"/>
          <w:color w:val="auto"/>
          <w:sz w:val="32"/>
          <w:szCs w:val="32"/>
        </w:rPr>
        <w:t>完善统计工作保障机制，加强统计执法人员配备，统筹安排符合具有申领统计执法证件资格的人员充实统计队伍。将统计工作经费足额列入同级财政预算，综合考虑财力情况、物价水平和工作实际，落实好首席统计员、辅助统计员等基层统计人员统计工作项目补助。落实各类普查经费保障。</w:t>
      </w:r>
    </w:p>
    <w:p>
      <w:pPr>
        <w:pStyle w:val="6"/>
        <w:spacing w:beforeLines="0" w:beforeAutospacing="0" w:afterLines="0" w:afterAutospacing="0" w:line="540" w:lineRule="exact"/>
        <w:ind w:firstLine="643" w:firstLineChars="200"/>
        <w:jc w:val="both"/>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color w:val="auto"/>
          <w:kern w:val="2"/>
          <w:sz w:val="32"/>
          <w:szCs w:val="32"/>
        </w:rPr>
        <w:t>（三）加强人文关怀。</w:t>
      </w:r>
      <w:r>
        <w:rPr>
          <w:rFonts w:hint="eastAsia" w:ascii="仿宋_GB2312" w:hAnsi="仿宋_GB2312" w:eastAsia="仿宋_GB2312" w:cs="仿宋_GB2312"/>
          <w:color w:val="auto"/>
          <w:sz w:val="32"/>
          <w:szCs w:val="32"/>
        </w:rPr>
        <w:t>关心加强统计队伍建设，提高基层统计人员的政治待遇和生活待遇，在职务、职级晋升和职称</w:t>
      </w:r>
      <w:r>
        <w:rPr>
          <w:rFonts w:hint="eastAsia" w:ascii="仿宋_GB2312" w:hAnsi="仿宋_GB2312" w:eastAsia="仿宋_GB2312" w:cs="仿宋_GB2312"/>
          <w:color w:val="auto"/>
          <w:spacing w:val="-6"/>
          <w:sz w:val="32"/>
          <w:szCs w:val="32"/>
        </w:rPr>
        <w:t>评聘上向统计机构倾斜，对政治素质好、专业能力强的统计干部加大提拔使用力度，积极营造干事创业的浓厚氛围。</w:t>
      </w:r>
    </w:p>
    <w:p>
      <w:pPr>
        <w:pStyle w:val="6"/>
        <w:spacing w:beforeLines="0" w:beforeAutospacing="0" w:afterLines="0" w:afterAutospacing="0" w:line="540" w:lineRule="exact"/>
        <w:ind w:firstLine="616" w:firstLineChars="200"/>
        <w:jc w:val="both"/>
        <w:rPr>
          <w:rFonts w:hint="eastAsia" w:ascii="仿宋_GB2312" w:hAnsi="仿宋_GB2312" w:eastAsia="仿宋_GB2312" w:cs="仿宋_GB2312"/>
          <w:color w:val="auto"/>
          <w:spacing w:val="-6"/>
          <w:sz w:val="32"/>
          <w:szCs w:val="32"/>
        </w:rPr>
      </w:pPr>
    </w:p>
    <w:p>
      <w:pPr>
        <w:pStyle w:val="6"/>
        <w:spacing w:beforeLines="0" w:beforeAutospacing="0" w:afterLines="0" w:afterAutospacing="0" w:line="540" w:lineRule="exact"/>
        <w:ind w:firstLine="616" w:firstLineChars="200"/>
        <w:jc w:val="both"/>
        <w:rPr>
          <w:rFonts w:hint="eastAsia" w:ascii="仿宋_GB2312" w:hAnsi="仿宋_GB2312" w:eastAsia="仿宋_GB2312" w:cs="仿宋_GB2312"/>
          <w:color w:val="auto"/>
          <w:spacing w:val="-6"/>
          <w:sz w:val="32"/>
          <w:szCs w:val="32"/>
        </w:rPr>
      </w:pPr>
    </w:p>
    <w:p>
      <w:pPr>
        <w:pStyle w:val="6"/>
        <w:spacing w:beforeLines="0" w:beforeAutospacing="0" w:afterLines="0" w:afterAutospacing="0" w:line="540" w:lineRule="exact"/>
        <w:ind w:firstLine="616" w:firstLineChars="200"/>
        <w:jc w:val="both"/>
        <w:rPr>
          <w:rFonts w:hint="eastAsia" w:ascii="仿宋_GB2312" w:hAnsi="仿宋_GB2312" w:eastAsia="仿宋_GB2312" w:cs="仿宋_GB2312"/>
          <w:color w:val="auto"/>
          <w:spacing w:val="-6"/>
          <w:sz w:val="32"/>
          <w:szCs w:val="32"/>
        </w:rPr>
      </w:pPr>
    </w:p>
    <w:p>
      <w:pPr>
        <w:pStyle w:val="6"/>
        <w:spacing w:beforeLines="0" w:beforeAutospacing="0" w:afterLines="0" w:afterAutospacing="0" w:line="540" w:lineRule="exact"/>
        <w:ind w:firstLine="616" w:firstLineChars="200"/>
        <w:jc w:val="righ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2022年9月19日</w:t>
      </w:r>
    </w:p>
    <w:p>
      <w:pPr>
        <w:spacing w:beforeLines="0" w:afterLines="0"/>
        <w:jc w:val="right"/>
        <w:rPr>
          <w:rFonts w:hint="default"/>
          <w:color w:val="auto"/>
          <w:sz w:val="21"/>
          <w:szCs w:val="22"/>
        </w:rPr>
      </w:pPr>
    </w:p>
    <w:p/>
    <w:sectPr>
      <w:footerReference r:id="rId4" w:type="default"/>
      <w:pgSz w:w="11906" w:h="16838"/>
      <w:pgMar w:top="1587" w:right="1587" w:bottom="1587" w:left="1587"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2"/>
      </w:rPr>
    </w:pPr>
    <w:r>
      <w:rPr>
        <w:rFonts w:hint="default"/>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18"/>
                              <w:szCs w:val="22"/>
                            </w:rPr>
                          </w:pPr>
                          <w:r>
                            <w:rPr>
                              <w:rFonts w:hint="default"/>
                              <w:sz w:val="18"/>
                              <w:szCs w:val="22"/>
                            </w:rPr>
                            <w:fldChar w:fldCharType="begin"/>
                          </w:r>
                          <w:r>
                            <w:rPr>
                              <w:rFonts w:hint="default"/>
                              <w:sz w:val="18"/>
                              <w:szCs w:val="22"/>
                            </w:rPr>
                            <w:instrText xml:space="preserve"> PAGE  \* MERGEFORMAT </w:instrText>
                          </w:r>
                          <w:r>
                            <w:rPr>
                              <w:rFonts w:hint="default"/>
                              <w:sz w:val="18"/>
                              <w:szCs w:val="22"/>
                            </w:rPr>
                            <w:fldChar w:fldCharType="separate"/>
                          </w:r>
                          <w:r>
                            <w:rPr>
                              <w:rFonts w:hint="default"/>
                              <w:sz w:val="18"/>
                              <w:szCs w:val="22"/>
                            </w:rPr>
                            <w:t>1</w:t>
                          </w:r>
                          <w:r>
                            <w:rPr>
                              <w:rFonts w:hint="default"/>
                              <w:sz w:val="18"/>
                              <w:szCs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5"/>
                      <w:spacing w:beforeLines="0" w:afterLines="0"/>
                      <w:rPr>
                        <w:rFonts w:hint="default"/>
                        <w:sz w:val="18"/>
                        <w:szCs w:val="22"/>
                      </w:rPr>
                    </w:pPr>
                    <w:r>
                      <w:rPr>
                        <w:rFonts w:hint="default"/>
                        <w:sz w:val="18"/>
                        <w:szCs w:val="22"/>
                      </w:rPr>
                      <w:fldChar w:fldCharType="begin"/>
                    </w:r>
                    <w:r>
                      <w:rPr>
                        <w:rFonts w:hint="default"/>
                        <w:sz w:val="18"/>
                        <w:szCs w:val="22"/>
                      </w:rPr>
                      <w:instrText xml:space="preserve"> PAGE  \* MERGEFORMAT </w:instrText>
                    </w:r>
                    <w:r>
                      <w:rPr>
                        <w:rFonts w:hint="default"/>
                        <w:sz w:val="18"/>
                        <w:szCs w:val="22"/>
                      </w:rPr>
                      <w:fldChar w:fldCharType="separate"/>
                    </w:r>
                    <w:r>
                      <w:rPr>
                        <w:rFonts w:hint="default"/>
                        <w:sz w:val="18"/>
                        <w:szCs w:val="22"/>
                      </w:rPr>
                      <w:t>1</w:t>
                    </w:r>
                    <w:r>
                      <w:rPr>
                        <w:rFonts w:hint="default"/>
                        <w:sz w:val="18"/>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DMxMzJlYjhmZmZjNTcyYzBjN2I5YjJiNzRhMmIifQ=="/>
  </w:docVars>
  <w:rsids>
    <w:rsidRoot w:val="00000000"/>
    <w:rsid w:val="00092FDA"/>
    <w:rsid w:val="001E65D6"/>
    <w:rsid w:val="002448EF"/>
    <w:rsid w:val="002D0BC9"/>
    <w:rsid w:val="00314CE5"/>
    <w:rsid w:val="00340B9B"/>
    <w:rsid w:val="003773E1"/>
    <w:rsid w:val="00606EF8"/>
    <w:rsid w:val="006455AF"/>
    <w:rsid w:val="006F08C8"/>
    <w:rsid w:val="006F3570"/>
    <w:rsid w:val="007B78DD"/>
    <w:rsid w:val="0092015C"/>
    <w:rsid w:val="0092082A"/>
    <w:rsid w:val="0094142D"/>
    <w:rsid w:val="00B20164"/>
    <w:rsid w:val="00B72C69"/>
    <w:rsid w:val="00CC3D80"/>
    <w:rsid w:val="00CE0E87"/>
    <w:rsid w:val="00DB5184"/>
    <w:rsid w:val="00E85878"/>
    <w:rsid w:val="00E92811"/>
    <w:rsid w:val="00ED363F"/>
    <w:rsid w:val="00F54FA4"/>
    <w:rsid w:val="00F81054"/>
    <w:rsid w:val="0104606C"/>
    <w:rsid w:val="01115743"/>
    <w:rsid w:val="01155DEA"/>
    <w:rsid w:val="0116523B"/>
    <w:rsid w:val="01217692"/>
    <w:rsid w:val="01431F9B"/>
    <w:rsid w:val="01494BE8"/>
    <w:rsid w:val="014F2D65"/>
    <w:rsid w:val="01527AA3"/>
    <w:rsid w:val="01583809"/>
    <w:rsid w:val="015D3E53"/>
    <w:rsid w:val="016C2616"/>
    <w:rsid w:val="016F1B41"/>
    <w:rsid w:val="017E007E"/>
    <w:rsid w:val="01886980"/>
    <w:rsid w:val="018D4B5D"/>
    <w:rsid w:val="01927DB9"/>
    <w:rsid w:val="019B5C5B"/>
    <w:rsid w:val="01C44810"/>
    <w:rsid w:val="01DD6083"/>
    <w:rsid w:val="01E25D20"/>
    <w:rsid w:val="01EE614D"/>
    <w:rsid w:val="01FA2C39"/>
    <w:rsid w:val="020B787D"/>
    <w:rsid w:val="02173F11"/>
    <w:rsid w:val="021C48EC"/>
    <w:rsid w:val="022B6AD4"/>
    <w:rsid w:val="023D6970"/>
    <w:rsid w:val="02440ACF"/>
    <w:rsid w:val="02495E30"/>
    <w:rsid w:val="025853DA"/>
    <w:rsid w:val="0265071A"/>
    <w:rsid w:val="027126F3"/>
    <w:rsid w:val="027162CA"/>
    <w:rsid w:val="0274740F"/>
    <w:rsid w:val="027950F1"/>
    <w:rsid w:val="027E166A"/>
    <w:rsid w:val="02846D08"/>
    <w:rsid w:val="028D7C3A"/>
    <w:rsid w:val="029025D9"/>
    <w:rsid w:val="0291165F"/>
    <w:rsid w:val="029340C0"/>
    <w:rsid w:val="02937661"/>
    <w:rsid w:val="029A6711"/>
    <w:rsid w:val="02A43F6C"/>
    <w:rsid w:val="02A569EA"/>
    <w:rsid w:val="02A804E3"/>
    <w:rsid w:val="02AB0EA7"/>
    <w:rsid w:val="02B04406"/>
    <w:rsid w:val="02B04A9D"/>
    <w:rsid w:val="02C3531E"/>
    <w:rsid w:val="02F07458"/>
    <w:rsid w:val="02F15757"/>
    <w:rsid w:val="02F70CA6"/>
    <w:rsid w:val="030A7DD4"/>
    <w:rsid w:val="03126975"/>
    <w:rsid w:val="031F372E"/>
    <w:rsid w:val="032074F6"/>
    <w:rsid w:val="03212AF7"/>
    <w:rsid w:val="032206BD"/>
    <w:rsid w:val="032F6AB0"/>
    <w:rsid w:val="03436F82"/>
    <w:rsid w:val="034D1E27"/>
    <w:rsid w:val="034F5EB5"/>
    <w:rsid w:val="03507E0C"/>
    <w:rsid w:val="03530B02"/>
    <w:rsid w:val="036957E9"/>
    <w:rsid w:val="03751031"/>
    <w:rsid w:val="03775F4C"/>
    <w:rsid w:val="038D0D8F"/>
    <w:rsid w:val="03954BB2"/>
    <w:rsid w:val="039B22E6"/>
    <w:rsid w:val="039B27BD"/>
    <w:rsid w:val="039C5BA8"/>
    <w:rsid w:val="03A508F5"/>
    <w:rsid w:val="03B73C5E"/>
    <w:rsid w:val="03BE5568"/>
    <w:rsid w:val="03C80BDD"/>
    <w:rsid w:val="03C97EDA"/>
    <w:rsid w:val="03E85537"/>
    <w:rsid w:val="03ED0C23"/>
    <w:rsid w:val="03EF165B"/>
    <w:rsid w:val="03F42092"/>
    <w:rsid w:val="03F457A2"/>
    <w:rsid w:val="03F62963"/>
    <w:rsid w:val="040045AB"/>
    <w:rsid w:val="04063035"/>
    <w:rsid w:val="04087876"/>
    <w:rsid w:val="040A17CD"/>
    <w:rsid w:val="040F70B3"/>
    <w:rsid w:val="040F7720"/>
    <w:rsid w:val="0413467E"/>
    <w:rsid w:val="04151A47"/>
    <w:rsid w:val="041E28BC"/>
    <w:rsid w:val="042B583A"/>
    <w:rsid w:val="042F4E06"/>
    <w:rsid w:val="0430099A"/>
    <w:rsid w:val="043A6766"/>
    <w:rsid w:val="04464EEF"/>
    <w:rsid w:val="04465538"/>
    <w:rsid w:val="044B5207"/>
    <w:rsid w:val="045059B2"/>
    <w:rsid w:val="0457294B"/>
    <w:rsid w:val="045B14C1"/>
    <w:rsid w:val="045F7CE8"/>
    <w:rsid w:val="046818B3"/>
    <w:rsid w:val="047921C8"/>
    <w:rsid w:val="047A1A13"/>
    <w:rsid w:val="04841DD5"/>
    <w:rsid w:val="04940277"/>
    <w:rsid w:val="049813EE"/>
    <w:rsid w:val="04AC646F"/>
    <w:rsid w:val="04B50594"/>
    <w:rsid w:val="04C85B5A"/>
    <w:rsid w:val="04D136C7"/>
    <w:rsid w:val="04D76977"/>
    <w:rsid w:val="04E330DF"/>
    <w:rsid w:val="04EE5EBD"/>
    <w:rsid w:val="04F3427F"/>
    <w:rsid w:val="04F46FDD"/>
    <w:rsid w:val="04FD34F3"/>
    <w:rsid w:val="04FF0AE8"/>
    <w:rsid w:val="05002D83"/>
    <w:rsid w:val="05204C89"/>
    <w:rsid w:val="05235656"/>
    <w:rsid w:val="05284991"/>
    <w:rsid w:val="052F7159"/>
    <w:rsid w:val="0536400D"/>
    <w:rsid w:val="05471E6F"/>
    <w:rsid w:val="054F7D43"/>
    <w:rsid w:val="055239FC"/>
    <w:rsid w:val="055C3930"/>
    <w:rsid w:val="05791950"/>
    <w:rsid w:val="057B0895"/>
    <w:rsid w:val="057C72BF"/>
    <w:rsid w:val="05802993"/>
    <w:rsid w:val="0587122F"/>
    <w:rsid w:val="05887535"/>
    <w:rsid w:val="05906A77"/>
    <w:rsid w:val="0591065B"/>
    <w:rsid w:val="05943761"/>
    <w:rsid w:val="05A81D44"/>
    <w:rsid w:val="05A9609C"/>
    <w:rsid w:val="05AB6774"/>
    <w:rsid w:val="05B4090D"/>
    <w:rsid w:val="05BE00BD"/>
    <w:rsid w:val="05C1481B"/>
    <w:rsid w:val="05CB7FF7"/>
    <w:rsid w:val="05CC0334"/>
    <w:rsid w:val="05CF213F"/>
    <w:rsid w:val="05E11BB8"/>
    <w:rsid w:val="05E64A44"/>
    <w:rsid w:val="05E64AD8"/>
    <w:rsid w:val="05E724A7"/>
    <w:rsid w:val="05FB0A07"/>
    <w:rsid w:val="0606581F"/>
    <w:rsid w:val="06090A84"/>
    <w:rsid w:val="060B52AF"/>
    <w:rsid w:val="0616506B"/>
    <w:rsid w:val="06384B0D"/>
    <w:rsid w:val="064E7121"/>
    <w:rsid w:val="065E5378"/>
    <w:rsid w:val="065F1AC9"/>
    <w:rsid w:val="06607763"/>
    <w:rsid w:val="066B50ED"/>
    <w:rsid w:val="066E5AE9"/>
    <w:rsid w:val="06721DBD"/>
    <w:rsid w:val="067B59BC"/>
    <w:rsid w:val="068165CB"/>
    <w:rsid w:val="068A01F6"/>
    <w:rsid w:val="06A327D7"/>
    <w:rsid w:val="06A60F29"/>
    <w:rsid w:val="06A94E1A"/>
    <w:rsid w:val="06AC2E3D"/>
    <w:rsid w:val="06CD590F"/>
    <w:rsid w:val="06DB72C0"/>
    <w:rsid w:val="06E63968"/>
    <w:rsid w:val="06EF7A8D"/>
    <w:rsid w:val="06F31D48"/>
    <w:rsid w:val="070E2DD3"/>
    <w:rsid w:val="071145C1"/>
    <w:rsid w:val="071A02D0"/>
    <w:rsid w:val="07235179"/>
    <w:rsid w:val="07272359"/>
    <w:rsid w:val="07326271"/>
    <w:rsid w:val="07394F73"/>
    <w:rsid w:val="073B44E1"/>
    <w:rsid w:val="07422A01"/>
    <w:rsid w:val="07513D28"/>
    <w:rsid w:val="076F53B8"/>
    <w:rsid w:val="077A58E8"/>
    <w:rsid w:val="077A6532"/>
    <w:rsid w:val="078737A6"/>
    <w:rsid w:val="07904DE1"/>
    <w:rsid w:val="07AD02F3"/>
    <w:rsid w:val="07AD367C"/>
    <w:rsid w:val="07B1765E"/>
    <w:rsid w:val="07BD436A"/>
    <w:rsid w:val="07C16A6A"/>
    <w:rsid w:val="07D85582"/>
    <w:rsid w:val="07D8711C"/>
    <w:rsid w:val="07FF0373"/>
    <w:rsid w:val="07FF3991"/>
    <w:rsid w:val="080500D7"/>
    <w:rsid w:val="08110B4A"/>
    <w:rsid w:val="081F1025"/>
    <w:rsid w:val="08234740"/>
    <w:rsid w:val="082622FE"/>
    <w:rsid w:val="08317876"/>
    <w:rsid w:val="083302C5"/>
    <w:rsid w:val="083462CF"/>
    <w:rsid w:val="08375527"/>
    <w:rsid w:val="083E4D40"/>
    <w:rsid w:val="084F11F1"/>
    <w:rsid w:val="08527BFC"/>
    <w:rsid w:val="085627CF"/>
    <w:rsid w:val="08576C0D"/>
    <w:rsid w:val="085B27D3"/>
    <w:rsid w:val="085E71A3"/>
    <w:rsid w:val="0868458E"/>
    <w:rsid w:val="086C4C25"/>
    <w:rsid w:val="08726C9B"/>
    <w:rsid w:val="08744F51"/>
    <w:rsid w:val="087B73C0"/>
    <w:rsid w:val="08841FEA"/>
    <w:rsid w:val="088842C3"/>
    <w:rsid w:val="088A1E80"/>
    <w:rsid w:val="08937185"/>
    <w:rsid w:val="089514F8"/>
    <w:rsid w:val="08A90B9F"/>
    <w:rsid w:val="08AF74F5"/>
    <w:rsid w:val="08B926B6"/>
    <w:rsid w:val="08BE3AC9"/>
    <w:rsid w:val="08C04618"/>
    <w:rsid w:val="08C3164E"/>
    <w:rsid w:val="08C66212"/>
    <w:rsid w:val="08C848C2"/>
    <w:rsid w:val="08CC34B8"/>
    <w:rsid w:val="08CC5D62"/>
    <w:rsid w:val="08DA13D0"/>
    <w:rsid w:val="08F05049"/>
    <w:rsid w:val="08FA01EC"/>
    <w:rsid w:val="090224C3"/>
    <w:rsid w:val="09094E40"/>
    <w:rsid w:val="091F0CAF"/>
    <w:rsid w:val="092A4549"/>
    <w:rsid w:val="092C66B9"/>
    <w:rsid w:val="092D345C"/>
    <w:rsid w:val="093326FC"/>
    <w:rsid w:val="093663DF"/>
    <w:rsid w:val="093B6098"/>
    <w:rsid w:val="093D7EBE"/>
    <w:rsid w:val="0946606D"/>
    <w:rsid w:val="0952321C"/>
    <w:rsid w:val="0985348C"/>
    <w:rsid w:val="098B1D8D"/>
    <w:rsid w:val="099D1B9E"/>
    <w:rsid w:val="09A17C0E"/>
    <w:rsid w:val="09A64AF6"/>
    <w:rsid w:val="09A84716"/>
    <w:rsid w:val="09AC3D10"/>
    <w:rsid w:val="09C52036"/>
    <w:rsid w:val="09CA4E33"/>
    <w:rsid w:val="09CE63A6"/>
    <w:rsid w:val="09E3622B"/>
    <w:rsid w:val="09EA6568"/>
    <w:rsid w:val="09F104CD"/>
    <w:rsid w:val="0A063DE4"/>
    <w:rsid w:val="0A0756B9"/>
    <w:rsid w:val="0A1406DE"/>
    <w:rsid w:val="0A340463"/>
    <w:rsid w:val="0A3B55B5"/>
    <w:rsid w:val="0A3B5F4F"/>
    <w:rsid w:val="0A4F56E9"/>
    <w:rsid w:val="0A5A7369"/>
    <w:rsid w:val="0A5D2FE6"/>
    <w:rsid w:val="0A6057CE"/>
    <w:rsid w:val="0A680648"/>
    <w:rsid w:val="0A6961E2"/>
    <w:rsid w:val="0A6D0C17"/>
    <w:rsid w:val="0A6D24D8"/>
    <w:rsid w:val="0A6E0D80"/>
    <w:rsid w:val="0A8A5BE1"/>
    <w:rsid w:val="0A9359A4"/>
    <w:rsid w:val="0A9861E6"/>
    <w:rsid w:val="0A9C12B6"/>
    <w:rsid w:val="0AA76077"/>
    <w:rsid w:val="0AAB5630"/>
    <w:rsid w:val="0AB9523A"/>
    <w:rsid w:val="0AC40AFF"/>
    <w:rsid w:val="0AC6035E"/>
    <w:rsid w:val="0AC959AD"/>
    <w:rsid w:val="0ADD26C0"/>
    <w:rsid w:val="0AE068EF"/>
    <w:rsid w:val="0AE1408F"/>
    <w:rsid w:val="0B04223A"/>
    <w:rsid w:val="0B0C478F"/>
    <w:rsid w:val="0B120B6D"/>
    <w:rsid w:val="0B324F66"/>
    <w:rsid w:val="0B3D6F1E"/>
    <w:rsid w:val="0B510A89"/>
    <w:rsid w:val="0B6170B1"/>
    <w:rsid w:val="0B645A3E"/>
    <w:rsid w:val="0B6638B6"/>
    <w:rsid w:val="0B6D1499"/>
    <w:rsid w:val="0B6F6CE1"/>
    <w:rsid w:val="0B702B61"/>
    <w:rsid w:val="0B786845"/>
    <w:rsid w:val="0B7B2793"/>
    <w:rsid w:val="0B885C81"/>
    <w:rsid w:val="0B892617"/>
    <w:rsid w:val="0BA160C2"/>
    <w:rsid w:val="0BAC3825"/>
    <w:rsid w:val="0BB648B2"/>
    <w:rsid w:val="0BBD114E"/>
    <w:rsid w:val="0BBE2BB2"/>
    <w:rsid w:val="0BC040F6"/>
    <w:rsid w:val="0BC341A5"/>
    <w:rsid w:val="0BCA6A06"/>
    <w:rsid w:val="0BCF4D7B"/>
    <w:rsid w:val="0BE07B3F"/>
    <w:rsid w:val="0BF13323"/>
    <w:rsid w:val="0BF80DBD"/>
    <w:rsid w:val="0C091D89"/>
    <w:rsid w:val="0C097584"/>
    <w:rsid w:val="0C0C3D81"/>
    <w:rsid w:val="0C0D578B"/>
    <w:rsid w:val="0C0E4634"/>
    <w:rsid w:val="0C11377F"/>
    <w:rsid w:val="0C136ACE"/>
    <w:rsid w:val="0C214CCB"/>
    <w:rsid w:val="0C240E1F"/>
    <w:rsid w:val="0C2C0F05"/>
    <w:rsid w:val="0C2D02D1"/>
    <w:rsid w:val="0C314A09"/>
    <w:rsid w:val="0C364319"/>
    <w:rsid w:val="0C395650"/>
    <w:rsid w:val="0C3A6B8C"/>
    <w:rsid w:val="0C3D6384"/>
    <w:rsid w:val="0C405C40"/>
    <w:rsid w:val="0C446BFB"/>
    <w:rsid w:val="0C506850"/>
    <w:rsid w:val="0C5E1DDC"/>
    <w:rsid w:val="0C76400A"/>
    <w:rsid w:val="0C7A1B98"/>
    <w:rsid w:val="0C7C0DD6"/>
    <w:rsid w:val="0C892B8D"/>
    <w:rsid w:val="0CAD7552"/>
    <w:rsid w:val="0CB233C5"/>
    <w:rsid w:val="0CBF2891"/>
    <w:rsid w:val="0CDA7A78"/>
    <w:rsid w:val="0CE83391"/>
    <w:rsid w:val="0CF63303"/>
    <w:rsid w:val="0D070D8A"/>
    <w:rsid w:val="0D1300EB"/>
    <w:rsid w:val="0D15016D"/>
    <w:rsid w:val="0D1A4EE0"/>
    <w:rsid w:val="0D21630D"/>
    <w:rsid w:val="0D21668E"/>
    <w:rsid w:val="0D337169"/>
    <w:rsid w:val="0D345F2B"/>
    <w:rsid w:val="0D350E99"/>
    <w:rsid w:val="0D3B2E2C"/>
    <w:rsid w:val="0D415231"/>
    <w:rsid w:val="0D4813E3"/>
    <w:rsid w:val="0D4A67EF"/>
    <w:rsid w:val="0D5641E2"/>
    <w:rsid w:val="0D5A0501"/>
    <w:rsid w:val="0D5B73D0"/>
    <w:rsid w:val="0D5D4F93"/>
    <w:rsid w:val="0D6A3525"/>
    <w:rsid w:val="0D6C2655"/>
    <w:rsid w:val="0D743E2E"/>
    <w:rsid w:val="0D7611DD"/>
    <w:rsid w:val="0D7E7A44"/>
    <w:rsid w:val="0D822849"/>
    <w:rsid w:val="0D861B4B"/>
    <w:rsid w:val="0D9A7444"/>
    <w:rsid w:val="0DA1322F"/>
    <w:rsid w:val="0DA253D3"/>
    <w:rsid w:val="0DC704FE"/>
    <w:rsid w:val="0DC80FE0"/>
    <w:rsid w:val="0DC91377"/>
    <w:rsid w:val="0DDA3BB6"/>
    <w:rsid w:val="0DE25886"/>
    <w:rsid w:val="0DE6292A"/>
    <w:rsid w:val="0DE75F2F"/>
    <w:rsid w:val="0E087720"/>
    <w:rsid w:val="0E0954E5"/>
    <w:rsid w:val="0E0B2BF5"/>
    <w:rsid w:val="0E124BA6"/>
    <w:rsid w:val="0E164C05"/>
    <w:rsid w:val="0E2929FF"/>
    <w:rsid w:val="0E2F4A1C"/>
    <w:rsid w:val="0E2F6FBD"/>
    <w:rsid w:val="0E3E2D7C"/>
    <w:rsid w:val="0E426315"/>
    <w:rsid w:val="0E430DE6"/>
    <w:rsid w:val="0E4D439C"/>
    <w:rsid w:val="0E4D7722"/>
    <w:rsid w:val="0E4F2CA8"/>
    <w:rsid w:val="0E524D3B"/>
    <w:rsid w:val="0E5B31F2"/>
    <w:rsid w:val="0E5E1EC5"/>
    <w:rsid w:val="0E645426"/>
    <w:rsid w:val="0E7A4B84"/>
    <w:rsid w:val="0E803706"/>
    <w:rsid w:val="0E8B7E4F"/>
    <w:rsid w:val="0E936E0E"/>
    <w:rsid w:val="0E9E26B1"/>
    <w:rsid w:val="0E9E6608"/>
    <w:rsid w:val="0E9F0222"/>
    <w:rsid w:val="0EAC51C6"/>
    <w:rsid w:val="0EC075C3"/>
    <w:rsid w:val="0EC234AD"/>
    <w:rsid w:val="0EC43A27"/>
    <w:rsid w:val="0ECF7AE8"/>
    <w:rsid w:val="0ED737CD"/>
    <w:rsid w:val="0EE2510E"/>
    <w:rsid w:val="0EE2634B"/>
    <w:rsid w:val="0EF84720"/>
    <w:rsid w:val="0EFB0D84"/>
    <w:rsid w:val="0EFE52BF"/>
    <w:rsid w:val="0F006C8A"/>
    <w:rsid w:val="0F02206E"/>
    <w:rsid w:val="0F0A33CC"/>
    <w:rsid w:val="0F10513B"/>
    <w:rsid w:val="0F25225D"/>
    <w:rsid w:val="0F2A62F4"/>
    <w:rsid w:val="0F3869B7"/>
    <w:rsid w:val="0F4A2D7D"/>
    <w:rsid w:val="0F4E29A3"/>
    <w:rsid w:val="0F617347"/>
    <w:rsid w:val="0F6C62AE"/>
    <w:rsid w:val="0F6C6B34"/>
    <w:rsid w:val="0F6E5F53"/>
    <w:rsid w:val="0F6F5A9D"/>
    <w:rsid w:val="0F6F6901"/>
    <w:rsid w:val="0F7C70A9"/>
    <w:rsid w:val="0F8354BE"/>
    <w:rsid w:val="0F8C15F6"/>
    <w:rsid w:val="0F8E193C"/>
    <w:rsid w:val="0F8F3A6E"/>
    <w:rsid w:val="0F8F59D2"/>
    <w:rsid w:val="0F966ED7"/>
    <w:rsid w:val="0F9740BF"/>
    <w:rsid w:val="0F9B5367"/>
    <w:rsid w:val="0FA80171"/>
    <w:rsid w:val="0FB54F50"/>
    <w:rsid w:val="0FBB1382"/>
    <w:rsid w:val="0FC14829"/>
    <w:rsid w:val="0FD139E0"/>
    <w:rsid w:val="0FD4533A"/>
    <w:rsid w:val="0FD725D0"/>
    <w:rsid w:val="0FD84E95"/>
    <w:rsid w:val="0FDD7B13"/>
    <w:rsid w:val="0FE51503"/>
    <w:rsid w:val="0FEC1CB0"/>
    <w:rsid w:val="0FED2FBF"/>
    <w:rsid w:val="1001702B"/>
    <w:rsid w:val="100977A9"/>
    <w:rsid w:val="100C194E"/>
    <w:rsid w:val="10124FC9"/>
    <w:rsid w:val="1013368C"/>
    <w:rsid w:val="101B702C"/>
    <w:rsid w:val="10203EEE"/>
    <w:rsid w:val="103720BC"/>
    <w:rsid w:val="103975C2"/>
    <w:rsid w:val="10450676"/>
    <w:rsid w:val="104661BD"/>
    <w:rsid w:val="105810FB"/>
    <w:rsid w:val="105E0F5F"/>
    <w:rsid w:val="10614835"/>
    <w:rsid w:val="10662116"/>
    <w:rsid w:val="10961B4F"/>
    <w:rsid w:val="109722F2"/>
    <w:rsid w:val="10990E68"/>
    <w:rsid w:val="109C7CD3"/>
    <w:rsid w:val="10B92AA4"/>
    <w:rsid w:val="10BD7F23"/>
    <w:rsid w:val="10C523D4"/>
    <w:rsid w:val="10C64C91"/>
    <w:rsid w:val="10D017C6"/>
    <w:rsid w:val="10D07E5D"/>
    <w:rsid w:val="10D92594"/>
    <w:rsid w:val="10E87CFD"/>
    <w:rsid w:val="10F25D82"/>
    <w:rsid w:val="10F76993"/>
    <w:rsid w:val="10F92917"/>
    <w:rsid w:val="10FF33BF"/>
    <w:rsid w:val="110619A5"/>
    <w:rsid w:val="111226CB"/>
    <w:rsid w:val="1117113E"/>
    <w:rsid w:val="111B6E95"/>
    <w:rsid w:val="111D7A81"/>
    <w:rsid w:val="113F1121"/>
    <w:rsid w:val="1142413D"/>
    <w:rsid w:val="114E5E00"/>
    <w:rsid w:val="115F7052"/>
    <w:rsid w:val="11690D8E"/>
    <w:rsid w:val="116A293C"/>
    <w:rsid w:val="116D2CE4"/>
    <w:rsid w:val="117943DF"/>
    <w:rsid w:val="117F76C1"/>
    <w:rsid w:val="118942FA"/>
    <w:rsid w:val="118D63D1"/>
    <w:rsid w:val="1193145F"/>
    <w:rsid w:val="11A9556A"/>
    <w:rsid w:val="11A97C92"/>
    <w:rsid w:val="11CC1E84"/>
    <w:rsid w:val="11DB320B"/>
    <w:rsid w:val="11DE5CA8"/>
    <w:rsid w:val="11EA267A"/>
    <w:rsid w:val="11EA3BDC"/>
    <w:rsid w:val="11EC1E70"/>
    <w:rsid w:val="121511E4"/>
    <w:rsid w:val="12190985"/>
    <w:rsid w:val="12263C66"/>
    <w:rsid w:val="122A6926"/>
    <w:rsid w:val="122E53BB"/>
    <w:rsid w:val="123132E0"/>
    <w:rsid w:val="124667D9"/>
    <w:rsid w:val="12471FE6"/>
    <w:rsid w:val="124C1CBA"/>
    <w:rsid w:val="125025E1"/>
    <w:rsid w:val="12591272"/>
    <w:rsid w:val="126621C9"/>
    <w:rsid w:val="12672DE6"/>
    <w:rsid w:val="126E46C1"/>
    <w:rsid w:val="12814DA3"/>
    <w:rsid w:val="128860B1"/>
    <w:rsid w:val="128952C9"/>
    <w:rsid w:val="12996607"/>
    <w:rsid w:val="12A449A7"/>
    <w:rsid w:val="12A54117"/>
    <w:rsid w:val="12A92B71"/>
    <w:rsid w:val="12AE7CB1"/>
    <w:rsid w:val="12BF65CA"/>
    <w:rsid w:val="12C1433C"/>
    <w:rsid w:val="12D26D58"/>
    <w:rsid w:val="12D66B4A"/>
    <w:rsid w:val="12DD6854"/>
    <w:rsid w:val="12F8498C"/>
    <w:rsid w:val="13067B65"/>
    <w:rsid w:val="13067C5D"/>
    <w:rsid w:val="130B7F86"/>
    <w:rsid w:val="131D51A3"/>
    <w:rsid w:val="13274C86"/>
    <w:rsid w:val="133F7760"/>
    <w:rsid w:val="134F7E0E"/>
    <w:rsid w:val="13572596"/>
    <w:rsid w:val="13605801"/>
    <w:rsid w:val="13682CC6"/>
    <w:rsid w:val="13703D8E"/>
    <w:rsid w:val="13706EE2"/>
    <w:rsid w:val="13782F8F"/>
    <w:rsid w:val="137B6CA4"/>
    <w:rsid w:val="13802BE7"/>
    <w:rsid w:val="138258A1"/>
    <w:rsid w:val="139A2DB7"/>
    <w:rsid w:val="13AC22C0"/>
    <w:rsid w:val="13AF4E53"/>
    <w:rsid w:val="13B67091"/>
    <w:rsid w:val="13B70DAA"/>
    <w:rsid w:val="13CA74EA"/>
    <w:rsid w:val="13D22B61"/>
    <w:rsid w:val="13D94672"/>
    <w:rsid w:val="13DC62B6"/>
    <w:rsid w:val="13DD047E"/>
    <w:rsid w:val="13EE6490"/>
    <w:rsid w:val="13F22010"/>
    <w:rsid w:val="13FD01D5"/>
    <w:rsid w:val="14122CDC"/>
    <w:rsid w:val="14151E21"/>
    <w:rsid w:val="142E1AAB"/>
    <w:rsid w:val="143D5362"/>
    <w:rsid w:val="145A0B7D"/>
    <w:rsid w:val="145C416E"/>
    <w:rsid w:val="145C63C4"/>
    <w:rsid w:val="145D293A"/>
    <w:rsid w:val="14761A95"/>
    <w:rsid w:val="147F53BB"/>
    <w:rsid w:val="14896DE9"/>
    <w:rsid w:val="148D698F"/>
    <w:rsid w:val="149011FA"/>
    <w:rsid w:val="14A42C6B"/>
    <w:rsid w:val="14B256FB"/>
    <w:rsid w:val="14B77B40"/>
    <w:rsid w:val="14BA58DC"/>
    <w:rsid w:val="14BD36AE"/>
    <w:rsid w:val="14C106E6"/>
    <w:rsid w:val="14C32C45"/>
    <w:rsid w:val="14CA5C5D"/>
    <w:rsid w:val="14CC7DDD"/>
    <w:rsid w:val="14D04947"/>
    <w:rsid w:val="14D1364D"/>
    <w:rsid w:val="14DC24BF"/>
    <w:rsid w:val="14FC7875"/>
    <w:rsid w:val="152C458C"/>
    <w:rsid w:val="152F4F93"/>
    <w:rsid w:val="153143C5"/>
    <w:rsid w:val="15345A4B"/>
    <w:rsid w:val="15427553"/>
    <w:rsid w:val="15496FDE"/>
    <w:rsid w:val="154D6719"/>
    <w:rsid w:val="15534157"/>
    <w:rsid w:val="1558281F"/>
    <w:rsid w:val="156271A0"/>
    <w:rsid w:val="15647671"/>
    <w:rsid w:val="15680DC8"/>
    <w:rsid w:val="156D181C"/>
    <w:rsid w:val="156E123D"/>
    <w:rsid w:val="15723687"/>
    <w:rsid w:val="157263D6"/>
    <w:rsid w:val="15762A09"/>
    <w:rsid w:val="157A2392"/>
    <w:rsid w:val="158A2A65"/>
    <w:rsid w:val="15904954"/>
    <w:rsid w:val="15A354FC"/>
    <w:rsid w:val="15B8799E"/>
    <w:rsid w:val="15C82D1B"/>
    <w:rsid w:val="15CC3EA0"/>
    <w:rsid w:val="15D45639"/>
    <w:rsid w:val="15D606B3"/>
    <w:rsid w:val="15D72224"/>
    <w:rsid w:val="15D7472A"/>
    <w:rsid w:val="15E10F42"/>
    <w:rsid w:val="15E92C8C"/>
    <w:rsid w:val="15EB4C7F"/>
    <w:rsid w:val="15F15B06"/>
    <w:rsid w:val="15F56709"/>
    <w:rsid w:val="16014D35"/>
    <w:rsid w:val="160D2649"/>
    <w:rsid w:val="16130E35"/>
    <w:rsid w:val="162653CF"/>
    <w:rsid w:val="1634498B"/>
    <w:rsid w:val="16481536"/>
    <w:rsid w:val="1649444C"/>
    <w:rsid w:val="16500EB6"/>
    <w:rsid w:val="166E53B8"/>
    <w:rsid w:val="168676C2"/>
    <w:rsid w:val="16883EAF"/>
    <w:rsid w:val="1688783A"/>
    <w:rsid w:val="169B7C38"/>
    <w:rsid w:val="169D1578"/>
    <w:rsid w:val="16B46821"/>
    <w:rsid w:val="16B83366"/>
    <w:rsid w:val="16C0244D"/>
    <w:rsid w:val="16C42C74"/>
    <w:rsid w:val="16D52FE2"/>
    <w:rsid w:val="16D95ED0"/>
    <w:rsid w:val="16E22E96"/>
    <w:rsid w:val="16F142DD"/>
    <w:rsid w:val="16F330DA"/>
    <w:rsid w:val="170638D0"/>
    <w:rsid w:val="171B0950"/>
    <w:rsid w:val="17234DC8"/>
    <w:rsid w:val="17290DE7"/>
    <w:rsid w:val="17317E79"/>
    <w:rsid w:val="173C776C"/>
    <w:rsid w:val="17474E34"/>
    <w:rsid w:val="174F0035"/>
    <w:rsid w:val="175C1D23"/>
    <w:rsid w:val="175E2871"/>
    <w:rsid w:val="1773193D"/>
    <w:rsid w:val="1779591D"/>
    <w:rsid w:val="17865ED9"/>
    <w:rsid w:val="17A61CB7"/>
    <w:rsid w:val="17B72775"/>
    <w:rsid w:val="17B93A68"/>
    <w:rsid w:val="17BB3B6E"/>
    <w:rsid w:val="17BB3CFD"/>
    <w:rsid w:val="17C210BB"/>
    <w:rsid w:val="17F63FF1"/>
    <w:rsid w:val="17FE4F8C"/>
    <w:rsid w:val="1801089E"/>
    <w:rsid w:val="180F65F3"/>
    <w:rsid w:val="181B606C"/>
    <w:rsid w:val="18232CB7"/>
    <w:rsid w:val="1823661B"/>
    <w:rsid w:val="18237205"/>
    <w:rsid w:val="183140A3"/>
    <w:rsid w:val="18357B6B"/>
    <w:rsid w:val="18641D9F"/>
    <w:rsid w:val="18740E9D"/>
    <w:rsid w:val="187438F0"/>
    <w:rsid w:val="18764940"/>
    <w:rsid w:val="18806733"/>
    <w:rsid w:val="188D27DE"/>
    <w:rsid w:val="189674D0"/>
    <w:rsid w:val="18A164FB"/>
    <w:rsid w:val="18A3385E"/>
    <w:rsid w:val="18B41067"/>
    <w:rsid w:val="18B4386E"/>
    <w:rsid w:val="18BD3C36"/>
    <w:rsid w:val="18BF0CB1"/>
    <w:rsid w:val="18C25B5C"/>
    <w:rsid w:val="18CB4875"/>
    <w:rsid w:val="18CF7F1D"/>
    <w:rsid w:val="18D02D09"/>
    <w:rsid w:val="18D50736"/>
    <w:rsid w:val="18DD75C8"/>
    <w:rsid w:val="18F53406"/>
    <w:rsid w:val="190238CC"/>
    <w:rsid w:val="19046E99"/>
    <w:rsid w:val="190A3B3A"/>
    <w:rsid w:val="190B6B3D"/>
    <w:rsid w:val="190C3641"/>
    <w:rsid w:val="191A320E"/>
    <w:rsid w:val="192346B9"/>
    <w:rsid w:val="19426D8F"/>
    <w:rsid w:val="19557A79"/>
    <w:rsid w:val="195630A9"/>
    <w:rsid w:val="195F088D"/>
    <w:rsid w:val="197A6C72"/>
    <w:rsid w:val="197B7BF3"/>
    <w:rsid w:val="19830693"/>
    <w:rsid w:val="198329B2"/>
    <w:rsid w:val="198C7D74"/>
    <w:rsid w:val="1991612A"/>
    <w:rsid w:val="19A810AD"/>
    <w:rsid w:val="19C32BCC"/>
    <w:rsid w:val="19CD62AA"/>
    <w:rsid w:val="19D06B2A"/>
    <w:rsid w:val="19F67974"/>
    <w:rsid w:val="1A030BE4"/>
    <w:rsid w:val="1A28292E"/>
    <w:rsid w:val="1A446EE2"/>
    <w:rsid w:val="1A5A23BC"/>
    <w:rsid w:val="1A5D5D6C"/>
    <w:rsid w:val="1A5E1C32"/>
    <w:rsid w:val="1A712ABE"/>
    <w:rsid w:val="1A7933F5"/>
    <w:rsid w:val="1A856D17"/>
    <w:rsid w:val="1A8715F9"/>
    <w:rsid w:val="1A8D48D3"/>
    <w:rsid w:val="1AA61241"/>
    <w:rsid w:val="1AAC4BCC"/>
    <w:rsid w:val="1AB86A42"/>
    <w:rsid w:val="1AF84259"/>
    <w:rsid w:val="1B0513AB"/>
    <w:rsid w:val="1B070DB3"/>
    <w:rsid w:val="1B0E1B8E"/>
    <w:rsid w:val="1B1F4BC6"/>
    <w:rsid w:val="1B3C67F8"/>
    <w:rsid w:val="1B4750EC"/>
    <w:rsid w:val="1B48774F"/>
    <w:rsid w:val="1B492D0C"/>
    <w:rsid w:val="1B6049E7"/>
    <w:rsid w:val="1B6F442D"/>
    <w:rsid w:val="1B75256B"/>
    <w:rsid w:val="1B772967"/>
    <w:rsid w:val="1B7C4068"/>
    <w:rsid w:val="1B8853A4"/>
    <w:rsid w:val="1B922971"/>
    <w:rsid w:val="1BA178FD"/>
    <w:rsid w:val="1BAA1F0A"/>
    <w:rsid w:val="1BAB70B4"/>
    <w:rsid w:val="1BE00F1A"/>
    <w:rsid w:val="1BED7735"/>
    <w:rsid w:val="1BEE7313"/>
    <w:rsid w:val="1BF65311"/>
    <w:rsid w:val="1BF65ABA"/>
    <w:rsid w:val="1C0B3BD0"/>
    <w:rsid w:val="1C195060"/>
    <w:rsid w:val="1C1C5F24"/>
    <w:rsid w:val="1C2010DF"/>
    <w:rsid w:val="1C2054F2"/>
    <w:rsid w:val="1C21768E"/>
    <w:rsid w:val="1C272CA6"/>
    <w:rsid w:val="1C274967"/>
    <w:rsid w:val="1C3203A9"/>
    <w:rsid w:val="1C4915C3"/>
    <w:rsid w:val="1C4A3E0C"/>
    <w:rsid w:val="1C510F26"/>
    <w:rsid w:val="1C5F6119"/>
    <w:rsid w:val="1C625B05"/>
    <w:rsid w:val="1C6562F0"/>
    <w:rsid w:val="1C671208"/>
    <w:rsid w:val="1C680297"/>
    <w:rsid w:val="1C701654"/>
    <w:rsid w:val="1C9862F5"/>
    <w:rsid w:val="1C9C7029"/>
    <w:rsid w:val="1CA14BF7"/>
    <w:rsid w:val="1CA66475"/>
    <w:rsid w:val="1CAA4F92"/>
    <w:rsid w:val="1CAB4A64"/>
    <w:rsid w:val="1CAC708C"/>
    <w:rsid w:val="1CB46C0A"/>
    <w:rsid w:val="1CC818F1"/>
    <w:rsid w:val="1CCA7849"/>
    <w:rsid w:val="1CDA5F72"/>
    <w:rsid w:val="1CDF3ABD"/>
    <w:rsid w:val="1CE80471"/>
    <w:rsid w:val="1CF63657"/>
    <w:rsid w:val="1CFB79C7"/>
    <w:rsid w:val="1CFC1EB8"/>
    <w:rsid w:val="1D080417"/>
    <w:rsid w:val="1D1A6DD4"/>
    <w:rsid w:val="1D1F5D91"/>
    <w:rsid w:val="1D2C6215"/>
    <w:rsid w:val="1D4D6A92"/>
    <w:rsid w:val="1D5806A9"/>
    <w:rsid w:val="1D5876E7"/>
    <w:rsid w:val="1D601CD6"/>
    <w:rsid w:val="1D6908CA"/>
    <w:rsid w:val="1D6B3DE2"/>
    <w:rsid w:val="1D774CED"/>
    <w:rsid w:val="1D7C68CC"/>
    <w:rsid w:val="1D8566A8"/>
    <w:rsid w:val="1D86316D"/>
    <w:rsid w:val="1DA57AD8"/>
    <w:rsid w:val="1DAC56D1"/>
    <w:rsid w:val="1DBC37AD"/>
    <w:rsid w:val="1DC034F3"/>
    <w:rsid w:val="1DC15A19"/>
    <w:rsid w:val="1DCC4341"/>
    <w:rsid w:val="1DCF4997"/>
    <w:rsid w:val="1DD13605"/>
    <w:rsid w:val="1DDD085B"/>
    <w:rsid w:val="1DE30253"/>
    <w:rsid w:val="1DE940C1"/>
    <w:rsid w:val="1DF279C9"/>
    <w:rsid w:val="1E015388"/>
    <w:rsid w:val="1E0C3B5E"/>
    <w:rsid w:val="1E1411E3"/>
    <w:rsid w:val="1E20651E"/>
    <w:rsid w:val="1E2114A6"/>
    <w:rsid w:val="1E2276EC"/>
    <w:rsid w:val="1E262EF1"/>
    <w:rsid w:val="1E2661B8"/>
    <w:rsid w:val="1E2B4741"/>
    <w:rsid w:val="1E3B56D5"/>
    <w:rsid w:val="1E4C1CBD"/>
    <w:rsid w:val="1E4C3DB8"/>
    <w:rsid w:val="1E5041CA"/>
    <w:rsid w:val="1E5C1B41"/>
    <w:rsid w:val="1E5C222E"/>
    <w:rsid w:val="1E6C1483"/>
    <w:rsid w:val="1E774A98"/>
    <w:rsid w:val="1E7E594D"/>
    <w:rsid w:val="1E7E6FA2"/>
    <w:rsid w:val="1E876372"/>
    <w:rsid w:val="1E887DEA"/>
    <w:rsid w:val="1E8B238A"/>
    <w:rsid w:val="1E8D4E6B"/>
    <w:rsid w:val="1E8E6A8D"/>
    <w:rsid w:val="1E935AB9"/>
    <w:rsid w:val="1E9401A1"/>
    <w:rsid w:val="1E9D5CF3"/>
    <w:rsid w:val="1ECE5946"/>
    <w:rsid w:val="1ED076C2"/>
    <w:rsid w:val="1ED40FB2"/>
    <w:rsid w:val="1EE244EA"/>
    <w:rsid w:val="1EEC2665"/>
    <w:rsid w:val="1EED1795"/>
    <w:rsid w:val="1EEF2773"/>
    <w:rsid w:val="1EFE776C"/>
    <w:rsid w:val="1F1C396B"/>
    <w:rsid w:val="1F200A74"/>
    <w:rsid w:val="1F21675F"/>
    <w:rsid w:val="1F27171F"/>
    <w:rsid w:val="1F311EBA"/>
    <w:rsid w:val="1F312B9A"/>
    <w:rsid w:val="1F3B186D"/>
    <w:rsid w:val="1F485E2C"/>
    <w:rsid w:val="1F4D174A"/>
    <w:rsid w:val="1F71159C"/>
    <w:rsid w:val="1F815344"/>
    <w:rsid w:val="1F8E43BD"/>
    <w:rsid w:val="1FAC12C1"/>
    <w:rsid w:val="1FB43C19"/>
    <w:rsid w:val="1FCE5220"/>
    <w:rsid w:val="1FD1773B"/>
    <w:rsid w:val="1FD447A0"/>
    <w:rsid w:val="1FD65B6D"/>
    <w:rsid w:val="1FDA2B65"/>
    <w:rsid w:val="1FE57EC0"/>
    <w:rsid w:val="1FEF47CF"/>
    <w:rsid w:val="1FF14992"/>
    <w:rsid w:val="1FF73860"/>
    <w:rsid w:val="1FF846CA"/>
    <w:rsid w:val="200A2120"/>
    <w:rsid w:val="200B1033"/>
    <w:rsid w:val="201149E7"/>
    <w:rsid w:val="2023039B"/>
    <w:rsid w:val="2026602A"/>
    <w:rsid w:val="202E5DED"/>
    <w:rsid w:val="203E3069"/>
    <w:rsid w:val="20605FD9"/>
    <w:rsid w:val="206767B0"/>
    <w:rsid w:val="206E3937"/>
    <w:rsid w:val="20756049"/>
    <w:rsid w:val="20793EE3"/>
    <w:rsid w:val="208F63D4"/>
    <w:rsid w:val="209B37CA"/>
    <w:rsid w:val="20A51F30"/>
    <w:rsid w:val="20B35E21"/>
    <w:rsid w:val="20B556F0"/>
    <w:rsid w:val="20B61891"/>
    <w:rsid w:val="20C60C78"/>
    <w:rsid w:val="20D01CFB"/>
    <w:rsid w:val="20D76F14"/>
    <w:rsid w:val="20D86ACB"/>
    <w:rsid w:val="20F6650B"/>
    <w:rsid w:val="20F941D1"/>
    <w:rsid w:val="20FC36DA"/>
    <w:rsid w:val="210B328D"/>
    <w:rsid w:val="210E35D1"/>
    <w:rsid w:val="211F3F78"/>
    <w:rsid w:val="212176BE"/>
    <w:rsid w:val="212356AE"/>
    <w:rsid w:val="21243627"/>
    <w:rsid w:val="212826EB"/>
    <w:rsid w:val="21302754"/>
    <w:rsid w:val="214C53A9"/>
    <w:rsid w:val="215511F6"/>
    <w:rsid w:val="215A2E35"/>
    <w:rsid w:val="21843ABA"/>
    <w:rsid w:val="218608AB"/>
    <w:rsid w:val="218B51A0"/>
    <w:rsid w:val="21927369"/>
    <w:rsid w:val="2192768C"/>
    <w:rsid w:val="21A7209B"/>
    <w:rsid w:val="21B34D96"/>
    <w:rsid w:val="21B7527D"/>
    <w:rsid w:val="21BD435A"/>
    <w:rsid w:val="21D268DE"/>
    <w:rsid w:val="21E85C91"/>
    <w:rsid w:val="21F528DA"/>
    <w:rsid w:val="21FE59DA"/>
    <w:rsid w:val="22015F9C"/>
    <w:rsid w:val="22194197"/>
    <w:rsid w:val="22323428"/>
    <w:rsid w:val="22453408"/>
    <w:rsid w:val="2255071C"/>
    <w:rsid w:val="22614F2B"/>
    <w:rsid w:val="2263239F"/>
    <w:rsid w:val="226D2A97"/>
    <w:rsid w:val="227A25FE"/>
    <w:rsid w:val="228D5B88"/>
    <w:rsid w:val="22933A76"/>
    <w:rsid w:val="22A748AF"/>
    <w:rsid w:val="22A758F6"/>
    <w:rsid w:val="22B34B6A"/>
    <w:rsid w:val="22C848DB"/>
    <w:rsid w:val="22E072F2"/>
    <w:rsid w:val="22E65E63"/>
    <w:rsid w:val="22F44FA8"/>
    <w:rsid w:val="22F509FB"/>
    <w:rsid w:val="230C0461"/>
    <w:rsid w:val="23163015"/>
    <w:rsid w:val="23203EAA"/>
    <w:rsid w:val="232E6480"/>
    <w:rsid w:val="23551360"/>
    <w:rsid w:val="235C7282"/>
    <w:rsid w:val="23664A89"/>
    <w:rsid w:val="23711E07"/>
    <w:rsid w:val="2372557E"/>
    <w:rsid w:val="23787594"/>
    <w:rsid w:val="23836A37"/>
    <w:rsid w:val="238A33F6"/>
    <w:rsid w:val="238A4A09"/>
    <w:rsid w:val="238B4E53"/>
    <w:rsid w:val="238C763C"/>
    <w:rsid w:val="238D0774"/>
    <w:rsid w:val="23A42A34"/>
    <w:rsid w:val="23BB2663"/>
    <w:rsid w:val="23C628CA"/>
    <w:rsid w:val="23CA2D7A"/>
    <w:rsid w:val="23D93CD1"/>
    <w:rsid w:val="23DE0D2C"/>
    <w:rsid w:val="23E2627A"/>
    <w:rsid w:val="23EC7B64"/>
    <w:rsid w:val="24066D4C"/>
    <w:rsid w:val="2417072C"/>
    <w:rsid w:val="24180AED"/>
    <w:rsid w:val="241B0E28"/>
    <w:rsid w:val="241F25F6"/>
    <w:rsid w:val="244A165A"/>
    <w:rsid w:val="244D4B9A"/>
    <w:rsid w:val="24561B7D"/>
    <w:rsid w:val="245C0C2D"/>
    <w:rsid w:val="245C478E"/>
    <w:rsid w:val="245D6198"/>
    <w:rsid w:val="246F7621"/>
    <w:rsid w:val="24767ED2"/>
    <w:rsid w:val="24794650"/>
    <w:rsid w:val="247D182C"/>
    <w:rsid w:val="248450F5"/>
    <w:rsid w:val="248E3167"/>
    <w:rsid w:val="249031DB"/>
    <w:rsid w:val="24917DD2"/>
    <w:rsid w:val="249C7D03"/>
    <w:rsid w:val="24AF06CC"/>
    <w:rsid w:val="24B7576B"/>
    <w:rsid w:val="24BC0A90"/>
    <w:rsid w:val="24C00EF1"/>
    <w:rsid w:val="24C0778D"/>
    <w:rsid w:val="24C11352"/>
    <w:rsid w:val="24C5476F"/>
    <w:rsid w:val="24CA0B21"/>
    <w:rsid w:val="24D87827"/>
    <w:rsid w:val="24E7231C"/>
    <w:rsid w:val="24F31808"/>
    <w:rsid w:val="24FF139D"/>
    <w:rsid w:val="25004057"/>
    <w:rsid w:val="25015312"/>
    <w:rsid w:val="25020E24"/>
    <w:rsid w:val="251024FC"/>
    <w:rsid w:val="25114635"/>
    <w:rsid w:val="25141A5C"/>
    <w:rsid w:val="25154207"/>
    <w:rsid w:val="251D69CA"/>
    <w:rsid w:val="251F35BB"/>
    <w:rsid w:val="251F6BD4"/>
    <w:rsid w:val="25253A87"/>
    <w:rsid w:val="252B143E"/>
    <w:rsid w:val="253A686E"/>
    <w:rsid w:val="254D398B"/>
    <w:rsid w:val="254F1647"/>
    <w:rsid w:val="255A2A69"/>
    <w:rsid w:val="255B0BDB"/>
    <w:rsid w:val="255E59CF"/>
    <w:rsid w:val="25690106"/>
    <w:rsid w:val="25763FD7"/>
    <w:rsid w:val="25787FA8"/>
    <w:rsid w:val="257A4D87"/>
    <w:rsid w:val="258265F6"/>
    <w:rsid w:val="25846228"/>
    <w:rsid w:val="25860658"/>
    <w:rsid w:val="25863583"/>
    <w:rsid w:val="25930E69"/>
    <w:rsid w:val="2599696A"/>
    <w:rsid w:val="25A2073F"/>
    <w:rsid w:val="25A70A16"/>
    <w:rsid w:val="25BE05D3"/>
    <w:rsid w:val="25D221E7"/>
    <w:rsid w:val="25F35478"/>
    <w:rsid w:val="25F700A2"/>
    <w:rsid w:val="26013844"/>
    <w:rsid w:val="26024A09"/>
    <w:rsid w:val="260B0B4D"/>
    <w:rsid w:val="260D3606"/>
    <w:rsid w:val="262E2DC5"/>
    <w:rsid w:val="26314D97"/>
    <w:rsid w:val="26373F00"/>
    <w:rsid w:val="263B77AC"/>
    <w:rsid w:val="263F63C6"/>
    <w:rsid w:val="26546766"/>
    <w:rsid w:val="265C2E55"/>
    <w:rsid w:val="266042F1"/>
    <w:rsid w:val="266319D9"/>
    <w:rsid w:val="267A4681"/>
    <w:rsid w:val="26800236"/>
    <w:rsid w:val="26820CFF"/>
    <w:rsid w:val="26830364"/>
    <w:rsid w:val="2689260B"/>
    <w:rsid w:val="26911E5A"/>
    <w:rsid w:val="269758DF"/>
    <w:rsid w:val="26A45D11"/>
    <w:rsid w:val="26A709D7"/>
    <w:rsid w:val="26A96F01"/>
    <w:rsid w:val="26AC3473"/>
    <w:rsid w:val="26B318AC"/>
    <w:rsid w:val="26BD14C9"/>
    <w:rsid w:val="26C05728"/>
    <w:rsid w:val="26C61DEF"/>
    <w:rsid w:val="26C82E0F"/>
    <w:rsid w:val="26D428E4"/>
    <w:rsid w:val="26D46887"/>
    <w:rsid w:val="26D97280"/>
    <w:rsid w:val="26E25C58"/>
    <w:rsid w:val="26EA2334"/>
    <w:rsid w:val="26FF06CA"/>
    <w:rsid w:val="27004FA2"/>
    <w:rsid w:val="2712115B"/>
    <w:rsid w:val="27123A4B"/>
    <w:rsid w:val="271D2B6E"/>
    <w:rsid w:val="27261ACD"/>
    <w:rsid w:val="27295C3B"/>
    <w:rsid w:val="272B706A"/>
    <w:rsid w:val="27313634"/>
    <w:rsid w:val="273A4B14"/>
    <w:rsid w:val="273C26DE"/>
    <w:rsid w:val="2745200D"/>
    <w:rsid w:val="27456154"/>
    <w:rsid w:val="274A465F"/>
    <w:rsid w:val="2750278D"/>
    <w:rsid w:val="27621D26"/>
    <w:rsid w:val="276247CA"/>
    <w:rsid w:val="27645DB9"/>
    <w:rsid w:val="27715341"/>
    <w:rsid w:val="2788636A"/>
    <w:rsid w:val="278E4D09"/>
    <w:rsid w:val="27960D34"/>
    <w:rsid w:val="279D72B3"/>
    <w:rsid w:val="27A81C32"/>
    <w:rsid w:val="27A97D86"/>
    <w:rsid w:val="27C462B2"/>
    <w:rsid w:val="27C53621"/>
    <w:rsid w:val="27C62885"/>
    <w:rsid w:val="27CA2693"/>
    <w:rsid w:val="27CB7D8C"/>
    <w:rsid w:val="27CE3691"/>
    <w:rsid w:val="27DC63D0"/>
    <w:rsid w:val="27E07B27"/>
    <w:rsid w:val="27E761F2"/>
    <w:rsid w:val="27EB7CB0"/>
    <w:rsid w:val="27EC6D7F"/>
    <w:rsid w:val="27F70D14"/>
    <w:rsid w:val="27F976AD"/>
    <w:rsid w:val="27FA73FA"/>
    <w:rsid w:val="27FF1BDF"/>
    <w:rsid w:val="28064E26"/>
    <w:rsid w:val="281C0A06"/>
    <w:rsid w:val="28210EC3"/>
    <w:rsid w:val="282C5F19"/>
    <w:rsid w:val="28305398"/>
    <w:rsid w:val="284329BC"/>
    <w:rsid w:val="284539D3"/>
    <w:rsid w:val="284C57F0"/>
    <w:rsid w:val="28587366"/>
    <w:rsid w:val="287104EE"/>
    <w:rsid w:val="287125CE"/>
    <w:rsid w:val="287A32EE"/>
    <w:rsid w:val="287F236F"/>
    <w:rsid w:val="28811ACD"/>
    <w:rsid w:val="289674C7"/>
    <w:rsid w:val="289E08B8"/>
    <w:rsid w:val="28B16B89"/>
    <w:rsid w:val="28CE641E"/>
    <w:rsid w:val="28D53E79"/>
    <w:rsid w:val="28E966C7"/>
    <w:rsid w:val="28EA4B46"/>
    <w:rsid w:val="28EF2944"/>
    <w:rsid w:val="28F428C7"/>
    <w:rsid w:val="28FB28D7"/>
    <w:rsid w:val="29034B40"/>
    <w:rsid w:val="2916447C"/>
    <w:rsid w:val="292E6B4B"/>
    <w:rsid w:val="292F5000"/>
    <w:rsid w:val="2932416F"/>
    <w:rsid w:val="29335CA8"/>
    <w:rsid w:val="29406B68"/>
    <w:rsid w:val="2945102E"/>
    <w:rsid w:val="29476F2E"/>
    <w:rsid w:val="29513F78"/>
    <w:rsid w:val="29514EF7"/>
    <w:rsid w:val="298167B5"/>
    <w:rsid w:val="29870B9F"/>
    <w:rsid w:val="298F5DD4"/>
    <w:rsid w:val="29916D9D"/>
    <w:rsid w:val="29965BDE"/>
    <w:rsid w:val="29971A7E"/>
    <w:rsid w:val="29AD0FB4"/>
    <w:rsid w:val="29B451E3"/>
    <w:rsid w:val="29BB33ED"/>
    <w:rsid w:val="29C742DB"/>
    <w:rsid w:val="29DC7A52"/>
    <w:rsid w:val="29DF12DF"/>
    <w:rsid w:val="29E67280"/>
    <w:rsid w:val="29EC4FFD"/>
    <w:rsid w:val="29FA1CEC"/>
    <w:rsid w:val="29FE52C5"/>
    <w:rsid w:val="2A030F86"/>
    <w:rsid w:val="2A064972"/>
    <w:rsid w:val="2A105B2C"/>
    <w:rsid w:val="2A207396"/>
    <w:rsid w:val="2A230678"/>
    <w:rsid w:val="2A297391"/>
    <w:rsid w:val="2A2E5668"/>
    <w:rsid w:val="2A3371AD"/>
    <w:rsid w:val="2A36136C"/>
    <w:rsid w:val="2A4B7D8E"/>
    <w:rsid w:val="2A527C38"/>
    <w:rsid w:val="2A5447DE"/>
    <w:rsid w:val="2A620EEF"/>
    <w:rsid w:val="2A733146"/>
    <w:rsid w:val="2A767113"/>
    <w:rsid w:val="2A7F2C24"/>
    <w:rsid w:val="2A7F6EA7"/>
    <w:rsid w:val="2A84698C"/>
    <w:rsid w:val="2A8F3E72"/>
    <w:rsid w:val="2A927D2D"/>
    <w:rsid w:val="2A9F7D6B"/>
    <w:rsid w:val="2AA0661C"/>
    <w:rsid w:val="2AAE1014"/>
    <w:rsid w:val="2AB1732D"/>
    <w:rsid w:val="2ABB3787"/>
    <w:rsid w:val="2ABD7305"/>
    <w:rsid w:val="2ABF5559"/>
    <w:rsid w:val="2AC70946"/>
    <w:rsid w:val="2ACA072C"/>
    <w:rsid w:val="2ADA15A1"/>
    <w:rsid w:val="2AEB12EE"/>
    <w:rsid w:val="2AF161FE"/>
    <w:rsid w:val="2B014391"/>
    <w:rsid w:val="2B047894"/>
    <w:rsid w:val="2B154A84"/>
    <w:rsid w:val="2B18513C"/>
    <w:rsid w:val="2B1D48BE"/>
    <w:rsid w:val="2B272665"/>
    <w:rsid w:val="2B2750CD"/>
    <w:rsid w:val="2B3D3C5F"/>
    <w:rsid w:val="2B3E01D4"/>
    <w:rsid w:val="2B502854"/>
    <w:rsid w:val="2B56249B"/>
    <w:rsid w:val="2B584E44"/>
    <w:rsid w:val="2B631A30"/>
    <w:rsid w:val="2B812D91"/>
    <w:rsid w:val="2B821659"/>
    <w:rsid w:val="2B882F97"/>
    <w:rsid w:val="2B891340"/>
    <w:rsid w:val="2B8C09DB"/>
    <w:rsid w:val="2B923C19"/>
    <w:rsid w:val="2B983CF3"/>
    <w:rsid w:val="2B9E3BF3"/>
    <w:rsid w:val="2BA54DA5"/>
    <w:rsid w:val="2BA556AA"/>
    <w:rsid w:val="2BA964E3"/>
    <w:rsid w:val="2BBB7067"/>
    <w:rsid w:val="2BBF3880"/>
    <w:rsid w:val="2BC214DF"/>
    <w:rsid w:val="2BE4143C"/>
    <w:rsid w:val="2BE53AEA"/>
    <w:rsid w:val="2BEB3BFB"/>
    <w:rsid w:val="2BEB3C5D"/>
    <w:rsid w:val="2BED4E5E"/>
    <w:rsid w:val="2BF36D4C"/>
    <w:rsid w:val="2BF52F59"/>
    <w:rsid w:val="2BFA5D21"/>
    <w:rsid w:val="2C0E72EC"/>
    <w:rsid w:val="2C1055D7"/>
    <w:rsid w:val="2C16551B"/>
    <w:rsid w:val="2C202886"/>
    <w:rsid w:val="2C22606C"/>
    <w:rsid w:val="2C293C66"/>
    <w:rsid w:val="2C2B10ED"/>
    <w:rsid w:val="2C4428B8"/>
    <w:rsid w:val="2C4737A9"/>
    <w:rsid w:val="2C51076C"/>
    <w:rsid w:val="2C5526EE"/>
    <w:rsid w:val="2C641ACB"/>
    <w:rsid w:val="2C6B390C"/>
    <w:rsid w:val="2C6C3F25"/>
    <w:rsid w:val="2C7233D7"/>
    <w:rsid w:val="2C7845AA"/>
    <w:rsid w:val="2C8665CB"/>
    <w:rsid w:val="2C932113"/>
    <w:rsid w:val="2C991D6E"/>
    <w:rsid w:val="2C9B2FA0"/>
    <w:rsid w:val="2CAA1687"/>
    <w:rsid w:val="2CAD23AA"/>
    <w:rsid w:val="2CB10F02"/>
    <w:rsid w:val="2CC464D1"/>
    <w:rsid w:val="2CC84323"/>
    <w:rsid w:val="2CCD52D3"/>
    <w:rsid w:val="2CCD7BCB"/>
    <w:rsid w:val="2CEB1EF8"/>
    <w:rsid w:val="2CF012B5"/>
    <w:rsid w:val="2CFC5091"/>
    <w:rsid w:val="2D126B2F"/>
    <w:rsid w:val="2D20771B"/>
    <w:rsid w:val="2D242E2C"/>
    <w:rsid w:val="2D277AA2"/>
    <w:rsid w:val="2D2C10FA"/>
    <w:rsid w:val="2D3E021A"/>
    <w:rsid w:val="2D4843C5"/>
    <w:rsid w:val="2D6240D5"/>
    <w:rsid w:val="2D6E45B1"/>
    <w:rsid w:val="2D7B4572"/>
    <w:rsid w:val="2D7F1A4C"/>
    <w:rsid w:val="2D7F4F81"/>
    <w:rsid w:val="2D85549E"/>
    <w:rsid w:val="2D870307"/>
    <w:rsid w:val="2D894049"/>
    <w:rsid w:val="2D8A1304"/>
    <w:rsid w:val="2D927B1E"/>
    <w:rsid w:val="2D9A328F"/>
    <w:rsid w:val="2D9E47A4"/>
    <w:rsid w:val="2DB10540"/>
    <w:rsid w:val="2DC9683D"/>
    <w:rsid w:val="2DCC12A9"/>
    <w:rsid w:val="2DD0330C"/>
    <w:rsid w:val="2DD4434D"/>
    <w:rsid w:val="2DDC4CAA"/>
    <w:rsid w:val="2DDE329B"/>
    <w:rsid w:val="2DE5222F"/>
    <w:rsid w:val="2DEF7375"/>
    <w:rsid w:val="2DF53A60"/>
    <w:rsid w:val="2DFE7331"/>
    <w:rsid w:val="2E072B6F"/>
    <w:rsid w:val="2E0E2B69"/>
    <w:rsid w:val="2E1D3CCB"/>
    <w:rsid w:val="2E2767CA"/>
    <w:rsid w:val="2E3961A0"/>
    <w:rsid w:val="2E3D2BC9"/>
    <w:rsid w:val="2E4A057F"/>
    <w:rsid w:val="2E5A289E"/>
    <w:rsid w:val="2E62100A"/>
    <w:rsid w:val="2E713BB8"/>
    <w:rsid w:val="2E887DBD"/>
    <w:rsid w:val="2E9704EC"/>
    <w:rsid w:val="2EA70DC5"/>
    <w:rsid w:val="2EA713C2"/>
    <w:rsid w:val="2EB11A47"/>
    <w:rsid w:val="2EB52B2C"/>
    <w:rsid w:val="2EBB78D9"/>
    <w:rsid w:val="2EBC0CC4"/>
    <w:rsid w:val="2EBF3216"/>
    <w:rsid w:val="2EEF50C1"/>
    <w:rsid w:val="2EF4015B"/>
    <w:rsid w:val="2F06764D"/>
    <w:rsid w:val="2F0C2EB5"/>
    <w:rsid w:val="2F14419A"/>
    <w:rsid w:val="2F164C9D"/>
    <w:rsid w:val="2F184CFD"/>
    <w:rsid w:val="2F1E74F4"/>
    <w:rsid w:val="2F255343"/>
    <w:rsid w:val="2F347611"/>
    <w:rsid w:val="2F374D50"/>
    <w:rsid w:val="2F41770E"/>
    <w:rsid w:val="2F500848"/>
    <w:rsid w:val="2F5C2705"/>
    <w:rsid w:val="2F6C22EF"/>
    <w:rsid w:val="2F733AB1"/>
    <w:rsid w:val="2F79256D"/>
    <w:rsid w:val="2F7E7563"/>
    <w:rsid w:val="2F806BFE"/>
    <w:rsid w:val="2F946AA4"/>
    <w:rsid w:val="2F953CDB"/>
    <w:rsid w:val="2FAD0334"/>
    <w:rsid w:val="2FB03471"/>
    <w:rsid w:val="2FB53667"/>
    <w:rsid w:val="2FB609CE"/>
    <w:rsid w:val="2FB64FB3"/>
    <w:rsid w:val="2FBB33FB"/>
    <w:rsid w:val="2FC77A18"/>
    <w:rsid w:val="2FCF516C"/>
    <w:rsid w:val="2FDE20F7"/>
    <w:rsid w:val="2FDF2ECD"/>
    <w:rsid w:val="2FE169CD"/>
    <w:rsid w:val="2FE33FF5"/>
    <w:rsid w:val="2FE71086"/>
    <w:rsid w:val="2FF134DD"/>
    <w:rsid w:val="30092843"/>
    <w:rsid w:val="300D5577"/>
    <w:rsid w:val="30116659"/>
    <w:rsid w:val="3034416D"/>
    <w:rsid w:val="30510D5E"/>
    <w:rsid w:val="30517856"/>
    <w:rsid w:val="305972F4"/>
    <w:rsid w:val="306B34B5"/>
    <w:rsid w:val="306E0552"/>
    <w:rsid w:val="30716AEA"/>
    <w:rsid w:val="30725C9E"/>
    <w:rsid w:val="30744913"/>
    <w:rsid w:val="307E765F"/>
    <w:rsid w:val="309D49C7"/>
    <w:rsid w:val="30A17668"/>
    <w:rsid w:val="30B24075"/>
    <w:rsid w:val="30BF64E0"/>
    <w:rsid w:val="30D47012"/>
    <w:rsid w:val="30D95392"/>
    <w:rsid w:val="30DB6F4B"/>
    <w:rsid w:val="30E372ED"/>
    <w:rsid w:val="30EA12E8"/>
    <w:rsid w:val="3109634B"/>
    <w:rsid w:val="310C29E2"/>
    <w:rsid w:val="310D29FD"/>
    <w:rsid w:val="31105492"/>
    <w:rsid w:val="3114685F"/>
    <w:rsid w:val="311C1CC9"/>
    <w:rsid w:val="311C2927"/>
    <w:rsid w:val="311E32CF"/>
    <w:rsid w:val="31226CEC"/>
    <w:rsid w:val="31266E7F"/>
    <w:rsid w:val="312B6D83"/>
    <w:rsid w:val="31382A2E"/>
    <w:rsid w:val="313C6AB5"/>
    <w:rsid w:val="313E3E34"/>
    <w:rsid w:val="314571A1"/>
    <w:rsid w:val="31465375"/>
    <w:rsid w:val="314C5AA0"/>
    <w:rsid w:val="315135FF"/>
    <w:rsid w:val="315408D4"/>
    <w:rsid w:val="315A5C16"/>
    <w:rsid w:val="31615669"/>
    <w:rsid w:val="31670F96"/>
    <w:rsid w:val="316D46EE"/>
    <w:rsid w:val="31712506"/>
    <w:rsid w:val="3178579F"/>
    <w:rsid w:val="317F0CCE"/>
    <w:rsid w:val="31830199"/>
    <w:rsid w:val="318A374E"/>
    <w:rsid w:val="31960BB1"/>
    <w:rsid w:val="319D03D6"/>
    <w:rsid w:val="31A15B0A"/>
    <w:rsid w:val="31B4502D"/>
    <w:rsid w:val="31CE4BCB"/>
    <w:rsid w:val="31D448FD"/>
    <w:rsid w:val="31D557D5"/>
    <w:rsid w:val="31DA44C7"/>
    <w:rsid w:val="31E045F0"/>
    <w:rsid w:val="31EE2C62"/>
    <w:rsid w:val="31F30F2D"/>
    <w:rsid w:val="31F81B20"/>
    <w:rsid w:val="32197310"/>
    <w:rsid w:val="3224059A"/>
    <w:rsid w:val="32284CF1"/>
    <w:rsid w:val="322B5954"/>
    <w:rsid w:val="32350709"/>
    <w:rsid w:val="323E0E1D"/>
    <w:rsid w:val="323F3059"/>
    <w:rsid w:val="324617B7"/>
    <w:rsid w:val="32556F3B"/>
    <w:rsid w:val="32597424"/>
    <w:rsid w:val="325C65CB"/>
    <w:rsid w:val="32635B63"/>
    <w:rsid w:val="32697936"/>
    <w:rsid w:val="326B7EAF"/>
    <w:rsid w:val="327F23CD"/>
    <w:rsid w:val="328905C5"/>
    <w:rsid w:val="32A450B5"/>
    <w:rsid w:val="32BE5225"/>
    <w:rsid w:val="32BF79FA"/>
    <w:rsid w:val="32D41C53"/>
    <w:rsid w:val="32D44DA1"/>
    <w:rsid w:val="32D52F19"/>
    <w:rsid w:val="32D97787"/>
    <w:rsid w:val="32F24137"/>
    <w:rsid w:val="32F53F03"/>
    <w:rsid w:val="32F65EDC"/>
    <w:rsid w:val="32F96530"/>
    <w:rsid w:val="32FA3E75"/>
    <w:rsid w:val="3306068F"/>
    <w:rsid w:val="3313015C"/>
    <w:rsid w:val="3320149C"/>
    <w:rsid w:val="33223869"/>
    <w:rsid w:val="33262D03"/>
    <w:rsid w:val="33351F73"/>
    <w:rsid w:val="33362761"/>
    <w:rsid w:val="33460EF4"/>
    <w:rsid w:val="334951C1"/>
    <w:rsid w:val="334C1C03"/>
    <w:rsid w:val="33556485"/>
    <w:rsid w:val="335D0C9C"/>
    <w:rsid w:val="335F147B"/>
    <w:rsid w:val="336501F6"/>
    <w:rsid w:val="337A3011"/>
    <w:rsid w:val="337D6AB1"/>
    <w:rsid w:val="33825B41"/>
    <w:rsid w:val="33854643"/>
    <w:rsid w:val="33883049"/>
    <w:rsid w:val="338F50D1"/>
    <w:rsid w:val="339C765B"/>
    <w:rsid w:val="33AB2492"/>
    <w:rsid w:val="33AF7134"/>
    <w:rsid w:val="33B55F95"/>
    <w:rsid w:val="33B76677"/>
    <w:rsid w:val="33C56FD0"/>
    <w:rsid w:val="33CC30B1"/>
    <w:rsid w:val="33CD43C1"/>
    <w:rsid w:val="33DD5DC5"/>
    <w:rsid w:val="33E51CE3"/>
    <w:rsid w:val="33E902F9"/>
    <w:rsid w:val="33F24E5D"/>
    <w:rsid w:val="33FB5416"/>
    <w:rsid w:val="33FE146A"/>
    <w:rsid w:val="33FF1154"/>
    <w:rsid w:val="34006EF0"/>
    <w:rsid w:val="340739CC"/>
    <w:rsid w:val="34076C29"/>
    <w:rsid w:val="340B3AF6"/>
    <w:rsid w:val="34123403"/>
    <w:rsid w:val="34132CF2"/>
    <w:rsid w:val="34257194"/>
    <w:rsid w:val="342C7A63"/>
    <w:rsid w:val="343B43EF"/>
    <w:rsid w:val="343E2863"/>
    <w:rsid w:val="344413E1"/>
    <w:rsid w:val="344954D5"/>
    <w:rsid w:val="344A38E2"/>
    <w:rsid w:val="344F38F0"/>
    <w:rsid w:val="34520560"/>
    <w:rsid w:val="345A1317"/>
    <w:rsid w:val="346028B7"/>
    <w:rsid w:val="34940BEB"/>
    <w:rsid w:val="34944B09"/>
    <w:rsid w:val="34956A39"/>
    <w:rsid w:val="34970B9F"/>
    <w:rsid w:val="34B04235"/>
    <w:rsid w:val="34C37697"/>
    <w:rsid w:val="34C708D5"/>
    <w:rsid w:val="34CD67AE"/>
    <w:rsid w:val="34CF4480"/>
    <w:rsid w:val="34CF489F"/>
    <w:rsid w:val="34CF695C"/>
    <w:rsid w:val="34D50426"/>
    <w:rsid w:val="34D94F56"/>
    <w:rsid w:val="34DD320C"/>
    <w:rsid w:val="34E33A30"/>
    <w:rsid w:val="34E43E62"/>
    <w:rsid w:val="34F76EAC"/>
    <w:rsid w:val="350D7DB8"/>
    <w:rsid w:val="35161BAE"/>
    <w:rsid w:val="351659F2"/>
    <w:rsid w:val="35221080"/>
    <w:rsid w:val="352542E4"/>
    <w:rsid w:val="35280942"/>
    <w:rsid w:val="35317C19"/>
    <w:rsid w:val="35364F0D"/>
    <w:rsid w:val="353841F2"/>
    <w:rsid w:val="35463385"/>
    <w:rsid w:val="35564159"/>
    <w:rsid w:val="355B0CB6"/>
    <w:rsid w:val="355D7C1A"/>
    <w:rsid w:val="35600BE9"/>
    <w:rsid w:val="35601B94"/>
    <w:rsid w:val="3575533A"/>
    <w:rsid w:val="3578604F"/>
    <w:rsid w:val="357D191D"/>
    <w:rsid w:val="35897001"/>
    <w:rsid w:val="359221AC"/>
    <w:rsid w:val="35B44122"/>
    <w:rsid w:val="35BC070D"/>
    <w:rsid w:val="35BD51EA"/>
    <w:rsid w:val="35C94559"/>
    <w:rsid w:val="35CA5208"/>
    <w:rsid w:val="35D131A1"/>
    <w:rsid w:val="35D70C41"/>
    <w:rsid w:val="35DA0801"/>
    <w:rsid w:val="35DB6BD2"/>
    <w:rsid w:val="35F1300D"/>
    <w:rsid w:val="361741FA"/>
    <w:rsid w:val="363C46BD"/>
    <w:rsid w:val="364D6D69"/>
    <w:rsid w:val="36591375"/>
    <w:rsid w:val="365A2D96"/>
    <w:rsid w:val="365D0561"/>
    <w:rsid w:val="365E716E"/>
    <w:rsid w:val="366700B6"/>
    <w:rsid w:val="366820D9"/>
    <w:rsid w:val="3684324B"/>
    <w:rsid w:val="36880FC3"/>
    <w:rsid w:val="3690361E"/>
    <w:rsid w:val="36A353EE"/>
    <w:rsid w:val="36B7248A"/>
    <w:rsid w:val="36D1758E"/>
    <w:rsid w:val="36D22024"/>
    <w:rsid w:val="36F70E73"/>
    <w:rsid w:val="36FB6869"/>
    <w:rsid w:val="37044029"/>
    <w:rsid w:val="37052818"/>
    <w:rsid w:val="37096AD8"/>
    <w:rsid w:val="370A1850"/>
    <w:rsid w:val="370E666F"/>
    <w:rsid w:val="372D2E4A"/>
    <w:rsid w:val="37582AEB"/>
    <w:rsid w:val="375B44AE"/>
    <w:rsid w:val="375E1934"/>
    <w:rsid w:val="3761728C"/>
    <w:rsid w:val="37631D40"/>
    <w:rsid w:val="376D5D0A"/>
    <w:rsid w:val="377F169D"/>
    <w:rsid w:val="3786193C"/>
    <w:rsid w:val="37891FFC"/>
    <w:rsid w:val="378B173C"/>
    <w:rsid w:val="378C03C8"/>
    <w:rsid w:val="378F56EE"/>
    <w:rsid w:val="37A0215B"/>
    <w:rsid w:val="37A41835"/>
    <w:rsid w:val="37A803D5"/>
    <w:rsid w:val="37B7385A"/>
    <w:rsid w:val="37B82544"/>
    <w:rsid w:val="37C14EC0"/>
    <w:rsid w:val="37CF5E61"/>
    <w:rsid w:val="37D1709B"/>
    <w:rsid w:val="37F34E8D"/>
    <w:rsid w:val="37F70729"/>
    <w:rsid w:val="37FD4D2C"/>
    <w:rsid w:val="380305B4"/>
    <w:rsid w:val="38154E2D"/>
    <w:rsid w:val="38232162"/>
    <w:rsid w:val="38254343"/>
    <w:rsid w:val="382735B0"/>
    <w:rsid w:val="38357F84"/>
    <w:rsid w:val="383733C4"/>
    <w:rsid w:val="383925B2"/>
    <w:rsid w:val="383A78EF"/>
    <w:rsid w:val="383C79DC"/>
    <w:rsid w:val="383F1B4B"/>
    <w:rsid w:val="3850354B"/>
    <w:rsid w:val="38585C5B"/>
    <w:rsid w:val="385B02AB"/>
    <w:rsid w:val="385B3768"/>
    <w:rsid w:val="38676492"/>
    <w:rsid w:val="386C2882"/>
    <w:rsid w:val="387B049B"/>
    <w:rsid w:val="38807E84"/>
    <w:rsid w:val="38832C3F"/>
    <w:rsid w:val="388B2D21"/>
    <w:rsid w:val="38A1330C"/>
    <w:rsid w:val="38A34B78"/>
    <w:rsid w:val="38AF5ED8"/>
    <w:rsid w:val="38B323CE"/>
    <w:rsid w:val="38BC10DA"/>
    <w:rsid w:val="38C54515"/>
    <w:rsid w:val="38C7167B"/>
    <w:rsid w:val="38CD30D9"/>
    <w:rsid w:val="38CF0AD6"/>
    <w:rsid w:val="38D15B6A"/>
    <w:rsid w:val="38DC05CD"/>
    <w:rsid w:val="38E06632"/>
    <w:rsid w:val="38E809D2"/>
    <w:rsid w:val="38E97735"/>
    <w:rsid w:val="3901096F"/>
    <w:rsid w:val="39025E17"/>
    <w:rsid w:val="39035125"/>
    <w:rsid w:val="390629F7"/>
    <w:rsid w:val="39274361"/>
    <w:rsid w:val="39300C4A"/>
    <w:rsid w:val="3947758C"/>
    <w:rsid w:val="394A6054"/>
    <w:rsid w:val="395472A9"/>
    <w:rsid w:val="395934DF"/>
    <w:rsid w:val="395E1E23"/>
    <w:rsid w:val="395F0FAA"/>
    <w:rsid w:val="39646BB8"/>
    <w:rsid w:val="39665613"/>
    <w:rsid w:val="39691596"/>
    <w:rsid w:val="397861A6"/>
    <w:rsid w:val="397E4563"/>
    <w:rsid w:val="398C0FE8"/>
    <w:rsid w:val="399C2334"/>
    <w:rsid w:val="39B4493F"/>
    <w:rsid w:val="39B54E27"/>
    <w:rsid w:val="39C167D6"/>
    <w:rsid w:val="39C71898"/>
    <w:rsid w:val="39D85EE4"/>
    <w:rsid w:val="39DD0DF6"/>
    <w:rsid w:val="39DD1B16"/>
    <w:rsid w:val="39DE1118"/>
    <w:rsid w:val="39FC6596"/>
    <w:rsid w:val="3A071E67"/>
    <w:rsid w:val="3A096D28"/>
    <w:rsid w:val="3A0A5920"/>
    <w:rsid w:val="3A0B7C33"/>
    <w:rsid w:val="3A1762DB"/>
    <w:rsid w:val="3A210D8E"/>
    <w:rsid w:val="3A354477"/>
    <w:rsid w:val="3A3C3F57"/>
    <w:rsid w:val="3A427A66"/>
    <w:rsid w:val="3A636807"/>
    <w:rsid w:val="3A730A72"/>
    <w:rsid w:val="3A7557A8"/>
    <w:rsid w:val="3A781D2F"/>
    <w:rsid w:val="3A79302B"/>
    <w:rsid w:val="3A87306C"/>
    <w:rsid w:val="3A8D0E11"/>
    <w:rsid w:val="3A8E6208"/>
    <w:rsid w:val="3A8F34AE"/>
    <w:rsid w:val="3A945E61"/>
    <w:rsid w:val="3A9C60DC"/>
    <w:rsid w:val="3AA14E4F"/>
    <w:rsid w:val="3AA15590"/>
    <w:rsid w:val="3AAD5EB0"/>
    <w:rsid w:val="3ABA5E50"/>
    <w:rsid w:val="3AC9599A"/>
    <w:rsid w:val="3AD04CD8"/>
    <w:rsid w:val="3AD100BD"/>
    <w:rsid w:val="3ADC79DD"/>
    <w:rsid w:val="3AF063FD"/>
    <w:rsid w:val="3AF93F2F"/>
    <w:rsid w:val="3AFE1C1D"/>
    <w:rsid w:val="3B054818"/>
    <w:rsid w:val="3B0C79B6"/>
    <w:rsid w:val="3B165620"/>
    <w:rsid w:val="3B1A3DE9"/>
    <w:rsid w:val="3B2118C2"/>
    <w:rsid w:val="3B243485"/>
    <w:rsid w:val="3B2D4ECC"/>
    <w:rsid w:val="3B3455DC"/>
    <w:rsid w:val="3B374DA8"/>
    <w:rsid w:val="3B395027"/>
    <w:rsid w:val="3B3B2704"/>
    <w:rsid w:val="3B3F784C"/>
    <w:rsid w:val="3B441CD5"/>
    <w:rsid w:val="3B446566"/>
    <w:rsid w:val="3B4A2C77"/>
    <w:rsid w:val="3B50588E"/>
    <w:rsid w:val="3B514EA0"/>
    <w:rsid w:val="3B523C3A"/>
    <w:rsid w:val="3B540865"/>
    <w:rsid w:val="3B5D3F4D"/>
    <w:rsid w:val="3B657E20"/>
    <w:rsid w:val="3B710B3D"/>
    <w:rsid w:val="3B752995"/>
    <w:rsid w:val="3B7A3751"/>
    <w:rsid w:val="3B884AE4"/>
    <w:rsid w:val="3B953E7A"/>
    <w:rsid w:val="3B973B03"/>
    <w:rsid w:val="3BA60B77"/>
    <w:rsid w:val="3BAE3DA7"/>
    <w:rsid w:val="3BB07765"/>
    <w:rsid w:val="3BC55B12"/>
    <w:rsid w:val="3BD055E6"/>
    <w:rsid w:val="3BEC5B3C"/>
    <w:rsid w:val="3BED5D81"/>
    <w:rsid w:val="3BF81C38"/>
    <w:rsid w:val="3BF873C6"/>
    <w:rsid w:val="3BFA217D"/>
    <w:rsid w:val="3C0726C8"/>
    <w:rsid w:val="3C1468F7"/>
    <w:rsid w:val="3C1B3E7D"/>
    <w:rsid w:val="3C2225AE"/>
    <w:rsid w:val="3C2F62AA"/>
    <w:rsid w:val="3C36227A"/>
    <w:rsid w:val="3C4001EA"/>
    <w:rsid w:val="3C4C073D"/>
    <w:rsid w:val="3C545319"/>
    <w:rsid w:val="3C5C3879"/>
    <w:rsid w:val="3C6078BA"/>
    <w:rsid w:val="3C70534F"/>
    <w:rsid w:val="3C781A1F"/>
    <w:rsid w:val="3C7A5013"/>
    <w:rsid w:val="3C833DE7"/>
    <w:rsid w:val="3C880326"/>
    <w:rsid w:val="3C8910A2"/>
    <w:rsid w:val="3C934A7F"/>
    <w:rsid w:val="3C9F1B64"/>
    <w:rsid w:val="3CA37C09"/>
    <w:rsid w:val="3CAF5DB5"/>
    <w:rsid w:val="3CB875D4"/>
    <w:rsid w:val="3CBA54DA"/>
    <w:rsid w:val="3CC90556"/>
    <w:rsid w:val="3CE41EE7"/>
    <w:rsid w:val="3CE6731A"/>
    <w:rsid w:val="3CFC7640"/>
    <w:rsid w:val="3D04790D"/>
    <w:rsid w:val="3D082DCC"/>
    <w:rsid w:val="3D205D94"/>
    <w:rsid w:val="3D262F5A"/>
    <w:rsid w:val="3D2916AF"/>
    <w:rsid w:val="3D375959"/>
    <w:rsid w:val="3D3D0B07"/>
    <w:rsid w:val="3D4023C8"/>
    <w:rsid w:val="3D4D7829"/>
    <w:rsid w:val="3D5071DA"/>
    <w:rsid w:val="3D53135A"/>
    <w:rsid w:val="3D595443"/>
    <w:rsid w:val="3D612D17"/>
    <w:rsid w:val="3D646BAE"/>
    <w:rsid w:val="3D69092A"/>
    <w:rsid w:val="3D6C6E08"/>
    <w:rsid w:val="3D6D4C7E"/>
    <w:rsid w:val="3D743321"/>
    <w:rsid w:val="3D786C32"/>
    <w:rsid w:val="3D9F25AB"/>
    <w:rsid w:val="3DB74A0B"/>
    <w:rsid w:val="3DC05764"/>
    <w:rsid w:val="3DCA1BDE"/>
    <w:rsid w:val="3DCB30E4"/>
    <w:rsid w:val="3DCD3730"/>
    <w:rsid w:val="3DDF32F3"/>
    <w:rsid w:val="3DDF418F"/>
    <w:rsid w:val="3DE05678"/>
    <w:rsid w:val="3DE46A59"/>
    <w:rsid w:val="3DE91D40"/>
    <w:rsid w:val="3DEF6AA0"/>
    <w:rsid w:val="3DF0192A"/>
    <w:rsid w:val="3DF1046A"/>
    <w:rsid w:val="3E04720A"/>
    <w:rsid w:val="3E057CF1"/>
    <w:rsid w:val="3E0D05EA"/>
    <w:rsid w:val="3E160036"/>
    <w:rsid w:val="3E191443"/>
    <w:rsid w:val="3E1E754A"/>
    <w:rsid w:val="3E237375"/>
    <w:rsid w:val="3E3C1048"/>
    <w:rsid w:val="3E4573B8"/>
    <w:rsid w:val="3E462316"/>
    <w:rsid w:val="3E484265"/>
    <w:rsid w:val="3E4C4544"/>
    <w:rsid w:val="3E544A76"/>
    <w:rsid w:val="3E54570B"/>
    <w:rsid w:val="3E551B31"/>
    <w:rsid w:val="3E6A14BD"/>
    <w:rsid w:val="3E6A52AD"/>
    <w:rsid w:val="3E771649"/>
    <w:rsid w:val="3E784A79"/>
    <w:rsid w:val="3EBA68C8"/>
    <w:rsid w:val="3EBC11DA"/>
    <w:rsid w:val="3EC05B9D"/>
    <w:rsid w:val="3ED45761"/>
    <w:rsid w:val="3ED76C0B"/>
    <w:rsid w:val="3ED96A20"/>
    <w:rsid w:val="3EE32BC2"/>
    <w:rsid w:val="3EE65E02"/>
    <w:rsid w:val="3EEB04D1"/>
    <w:rsid w:val="3EFD4AFD"/>
    <w:rsid w:val="3F1316FD"/>
    <w:rsid w:val="3F160EFB"/>
    <w:rsid w:val="3F247261"/>
    <w:rsid w:val="3F286D1F"/>
    <w:rsid w:val="3F2A6BBA"/>
    <w:rsid w:val="3F2D33C3"/>
    <w:rsid w:val="3F3F4ECA"/>
    <w:rsid w:val="3F422757"/>
    <w:rsid w:val="3F4B08C9"/>
    <w:rsid w:val="3F4F0B02"/>
    <w:rsid w:val="3F584D94"/>
    <w:rsid w:val="3F602287"/>
    <w:rsid w:val="3F6964C5"/>
    <w:rsid w:val="3F73137D"/>
    <w:rsid w:val="3F771899"/>
    <w:rsid w:val="3F787EE7"/>
    <w:rsid w:val="3F810F67"/>
    <w:rsid w:val="3F967E60"/>
    <w:rsid w:val="3F972081"/>
    <w:rsid w:val="3F991746"/>
    <w:rsid w:val="3F9A10FC"/>
    <w:rsid w:val="3F9A1359"/>
    <w:rsid w:val="3F9B3FF5"/>
    <w:rsid w:val="3F9B5A52"/>
    <w:rsid w:val="3FC11115"/>
    <w:rsid w:val="3FC2115F"/>
    <w:rsid w:val="3FCB0BC1"/>
    <w:rsid w:val="3FD02A08"/>
    <w:rsid w:val="3FD4768E"/>
    <w:rsid w:val="3FD47755"/>
    <w:rsid w:val="3FD77FEC"/>
    <w:rsid w:val="3FF26DC1"/>
    <w:rsid w:val="3FF4739D"/>
    <w:rsid w:val="3FF47B4F"/>
    <w:rsid w:val="400056FC"/>
    <w:rsid w:val="400073E6"/>
    <w:rsid w:val="4009324E"/>
    <w:rsid w:val="400B55E5"/>
    <w:rsid w:val="401109F8"/>
    <w:rsid w:val="40222F73"/>
    <w:rsid w:val="40247207"/>
    <w:rsid w:val="404C494E"/>
    <w:rsid w:val="404C4FB5"/>
    <w:rsid w:val="40565A9C"/>
    <w:rsid w:val="405927DA"/>
    <w:rsid w:val="405D41CC"/>
    <w:rsid w:val="40603CFF"/>
    <w:rsid w:val="406E2734"/>
    <w:rsid w:val="407226FA"/>
    <w:rsid w:val="40735D72"/>
    <w:rsid w:val="40742620"/>
    <w:rsid w:val="407974B6"/>
    <w:rsid w:val="40892D81"/>
    <w:rsid w:val="408D3B61"/>
    <w:rsid w:val="408F7226"/>
    <w:rsid w:val="40986100"/>
    <w:rsid w:val="40A06E3D"/>
    <w:rsid w:val="40A578DC"/>
    <w:rsid w:val="40B26A38"/>
    <w:rsid w:val="40B90E18"/>
    <w:rsid w:val="40BD54B0"/>
    <w:rsid w:val="40C958A1"/>
    <w:rsid w:val="40CE2D99"/>
    <w:rsid w:val="40EE6719"/>
    <w:rsid w:val="40F04077"/>
    <w:rsid w:val="40FC23D2"/>
    <w:rsid w:val="40FC5F69"/>
    <w:rsid w:val="40FD7D04"/>
    <w:rsid w:val="41043D35"/>
    <w:rsid w:val="41074455"/>
    <w:rsid w:val="41146B02"/>
    <w:rsid w:val="411A3AED"/>
    <w:rsid w:val="412C2398"/>
    <w:rsid w:val="412F49AA"/>
    <w:rsid w:val="413C6E50"/>
    <w:rsid w:val="414C4B93"/>
    <w:rsid w:val="41590E96"/>
    <w:rsid w:val="415C145E"/>
    <w:rsid w:val="415C29CA"/>
    <w:rsid w:val="415C50FB"/>
    <w:rsid w:val="418A7A51"/>
    <w:rsid w:val="418D1A0C"/>
    <w:rsid w:val="41964FCD"/>
    <w:rsid w:val="41A20B33"/>
    <w:rsid w:val="41AE1A3A"/>
    <w:rsid w:val="41BC5F52"/>
    <w:rsid w:val="41D7091A"/>
    <w:rsid w:val="41DF13C0"/>
    <w:rsid w:val="41E63006"/>
    <w:rsid w:val="41E84118"/>
    <w:rsid w:val="41EB6CBB"/>
    <w:rsid w:val="41EC728D"/>
    <w:rsid w:val="41EF7731"/>
    <w:rsid w:val="41F10ADD"/>
    <w:rsid w:val="42381949"/>
    <w:rsid w:val="4238220A"/>
    <w:rsid w:val="423C1469"/>
    <w:rsid w:val="423E7D7C"/>
    <w:rsid w:val="424E6D1E"/>
    <w:rsid w:val="4252252F"/>
    <w:rsid w:val="425F09B8"/>
    <w:rsid w:val="426105D5"/>
    <w:rsid w:val="42735A74"/>
    <w:rsid w:val="428266BA"/>
    <w:rsid w:val="42842FC3"/>
    <w:rsid w:val="42990D2E"/>
    <w:rsid w:val="42A200C9"/>
    <w:rsid w:val="42A30CD6"/>
    <w:rsid w:val="42A81DF8"/>
    <w:rsid w:val="42AA2CB1"/>
    <w:rsid w:val="42AB2E88"/>
    <w:rsid w:val="42AC641E"/>
    <w:rsid w:val="42EE48D4"/>
    <w:rsid w:val="42EE6F62"/>
    <w:rsid w:val="42F402B5"/>
    <w:rsid w:val="43141BFE"/>
    <w:rsid w:val="431C2F8A"/>
    <w:rsid w:val="43217D20"/>
    <w:rsid w:val="43231345"/>
    <w:rsid w:val="433A01D2"/>
    <w:rsid w:val="43423F0F"/>
    <w:rsid w:val="434E27A4"/>
    <w:rsid w:val="43502467"/>
    <w:rsid w:val="436A2B6B"/>
    <w:rsid w:val="436B6BBF"/>
    <w:rsid w:val="436C7F81"/>
    <w:rsid w:val="437127CE"/>
    <w:rsid w:val="43747BA7"/>
    <w:rsid w:val="43773C35"/>
    <w:rsid w:val="43784D6A"/>
    <w:rsid w:val="437D7340"/>
    <w:rsid w:val="43894B88"/>
    <w:rsid w:val="43BB5B6F"/>
    <w:rsid w:val="43C91C0D"/>
    <w:rsid w:val="43D47C5B"/>
    <w:rsid w:val="43DF0D47"/>
    <w:rsid w:val="43EB10BB"/>
    <w:rsid w:val="43EE1E79"/>
    <w:rsid w:val="43F073C9"/>
    <w:rsid w:val="43F6763D"/>
    <w:rsid w:val="4400475D"/>
    <w:rsid w:val="44005AC6"/>
    <w:rsid w:val="44066196"/>
    <w:rsid w:val="440D0852"/>
    <w:rsid w:val="441B56E3"/>
    <w:rsid w:val="441F2D94"/>
    <w:rsid w:val="44352442"/>
    <w:rsid w:val="4441422A"/>
    <w:rsid w:val="44493628"/>
    <w:rsid w:val="444E0935"/>
    <w:rsid w:val="4455596A"/>
    <w:rsid w:val="445B4885"/>
    <w:rsid w:val="445B5025"/>
    <w:rsid w:val="44610F98"/>
    <w:rsid w:val="446B03BC"/>
    <w:rsid w:val="447C3DF6"/>
    <w:rsid w:val="447F1030"/>
    <w:rsid w:val="4483545F"/>
    <w:rsid w:val="448A11B9"/>
    <w:rsid w:val="449E1628"/>
    <w:rsid w:val="44AB1B60"/>
    <w:rsid w:val="44AE4AEC"/>
    <w:rsid w:val="44B04DB2"/>
    <w:rsid w:val="44D27D8A"/>
    <w:rsid w:val="44D722A5"/>
    <w:rsid w:val="44DA5DE5"/>
    <w:rsid w:val="44DB2B28"/>
    <w:rsid w:val="44E43A60"/>
    <w:rsid w:val="44E71208"/>
    <w:rsid w:val="44EC2C5D"/>
    <w:rsid w:val="44ED69D1"/>
    <w:rsid w:val="44F35685"/>
    <w:rsid w:val="45012AF1"/>
    <w:rsid w:val="450A1559"/>
    <w:rsid w:val="450B5C6B"/>
    <w:rsid w:val="451059B6"/>
    <w:rsid w:val="451922A3"/>
    <w:rsid w:val="45222541"/>
    <w:rsid w:val="45247BDF"/>
    <w:rsid w:val="452523EE"/>
    <w:rsid w:val="45321DA3"/>
    <w:rsid w:val="4532472D"/>
    <w:rsid w:val="45422AAC"/>
    <w:rsid w:val="45481CB0"/>
    <w:rsid w:val="454D1294"/>
    <w:rsid w:val="455634E4"/>
    <w:rsid w:val="45776A18"/>
    <w:rsid w:val="458058A0"/>
    <w:rsid w:val="459127E4"/>
    <w:rsid w:val="45937CC4"/>
    <w:rsid w:val="45941BB0"/>
    <w:rsid w:val="459840FB"/>
    <w:rsid w:val="459A2D10"/>
    <w:rsid w:val="45A02FB5"/>
    <w:rsid w:val="45A2620B"/>
    <w:rsid w:val="45A93831"/>
    <w:rsid w:val="45AA7518"/>
    <w:rsid w:val="45B95B14"/>
    <w:rsid w:val="45C94C96"/>
    <w:rsid w:val="45CA5D10"/>
    <w:rsid w:val="45CB6238"/>
    <w:rsid w:val="45D7228F"/>
    <w:rsid w:val="45DD583A"/>
    <w:rsid w:val="45E70952"/>
    <w:rsid w:val="460F37C9"/>
    <w:rsid w:val="4613612C"/>
    <w:rsid w:val="4618375C"/>
    <w:rsid w:val="461A100B"/>
    <w:rsid w:val="461B2544"/>
    <w:rsid w:val="46270B7D"/>
    <w:rsid w:val="462B79D9"/>
    <w:rsid w:val="463F3895"/>
    <w:rsid w:val="46433857"/>
    <w:rsid w:val="4659156B"/>
    <w:rsid w:val="4662039F"/>
    <w:rsid w:val="466C285E"/>
    <w:rsid w:val="46726741"/>
    <w:rsid w:val="46801B38"/>
    <w:rsid w:val="469930AE"/>
    <w:rsid w:val="46A13750"/>
    <w:rsid w:val="46B537AA"/>
    <w:rsid w:val="46D64BE2"/>
    <w:rsid w:val="46DE1036"/>
    <w:rsid w:val="46E318F1"/>
    <w:rsid w:val="46F056B1"/>
    <w:rsid w:val="46F60F55"/>
    <w:rsid w:val="46FD57AC"/>
    <w:rsid w:val="471B5498"/>
    <w:rsid w:val="471D3731"/>
    <w:rsid w:val="47284A35"/>
    <w:rsid w:val="472C799C"/>
    <w:rsid w:val="47413968"/>
    <w:rsid w:val="474675AF"/>
    <w:rsid w:val="474D7450"/>
    <w:rsid w:val="47562BC1"/>
    <w:rsid w:val="47565B7D"/>
    <w:rsid w:val="47590E7B"/>
    <w:rsid w:val="475E3445"/>
    <w:rsid w:val="475F16B6"/>
    <w:rsid w:val="476144E0"/>
    <w:rsid w:val="476363D0"/>
    <w:rsid w:val="477635D7"/>
    <w:rsid w:val="477B7D6E"/>
    <w:rsid w:val="4789073A"/>
    <w:rsid w:val="47A05B8C"/>
    <w:rsid w:val="47A95647"/>
    <w:rsid w:val="47AD4D75"/>
    <w:rsid w:val="47B0058B"/>
    <w:rsid w:val="47B2525A"/>
    <w:rsid w:val="47CB0172"/>
    <w:rsid w:val="47CD3802"/>
    <w:rsid w:val="47D36C94"/>
    <w:rsid w:val="47DA7865"/>
    <w:rsid w:val="47F609B3"/>
    <w:rsid w:val="47FB433F"/>
    <w:rsid w:val="47FC1D2C"/>
    <w:rsid w:val="47FD58C6"/>
    <w:rsid w:val="4808536F"/>
    <w:rsid w:val="48094440"/>
    <w:rsid w:val="480E0542"/>
    <w:rsid w:val="48162FE2"/>
    <w:rsid w:val="48184594"/>
    <w:rsid w:val="482D6B2D"/>
    <w:rsid w:val="48317EAF"/>
    <w:rsid w:val="483C33C1"/>
    <w:rsid w:val="4843567A"/>
    <w:rsid w:val="484F6BF4"/>
    <w:rsid w:val="485518B2"/>
    <w:rsid w:val="485F563F"/>
    <w:rsid w:val="487A7E09"/>
    <w:rsid w:val="48843008"/>
    <w:rsid w:val="48846356"/>
    <w:rsid w:val="48896441"/>
    <w:rsid w:val="48A7589B"/>
    <w:rsid w:val="48A9646A"/>
    <w:rsid w:val="48B4174C"/>
    <w:rsid w:val="48B622FF"/>
    <w:rsid w:val="48C6173E"/>
    <w:rsid w:val="48C743E1"/>
    <w:rsid w:val="48C90BB7"/>
    <w:rsid w:val="48D06B39"/>
    <w:rsid w:val="48EE44BD"/>
    <w:rsid w:val="48FF6F98"/>
    <w:rsid w:val="4920553C"/>
    <w:rsid w:val="492542F8"/>
    <w:rsid w:val="4927383B"/>
    <w:rsid w:val="49297D37"/>
    <w:rsid w:val="49330C50"/>
    <w:rsid w:val="4935109D"/>
    <w:rsid w:val="493665B7"/>
    <w:rsid w:val="49450DA1"/>
    <w:rsid w:val="495848BD"/>
    <w:rsid w:val="496A61A4"/>
    <w:rsid w:val="496D24E7"/>
    <w:rsid w:val="497211AC"/>
    <w:rsid w:val="49977A5E"/>
    <w:rsid w:val="49AE4E95"/>
    <w:rsid w:val="49C825DE"/>
    <w:rsid w:val="49C86390"/>
    <w:rsid w:val="49CC3DD6"/>
    <w:rsid w:val="49D45EB1"/>
    <w:rsid w:val="49D47519"/>
    <w:rsid w:val="49D55CDE"/>
    <w:rsid w:val="49DD5267"/>
    <w:rsid w:val="49DF2442"/>
    <w:rsid w:val="49E310DE"/>
    <w:rsid w:val="49E74B69"/>
    <w:rsid w:val="49EA382E"/>
    <w:rsid w:val="49EF7FBE"/>
    <w:rsid w:val="49F043F5"/>
    <w:rsid w:val="49F20F0F"/>
    <w:rsid w:val="49FA4A2B"/>
    <w:rsid w:val="4A045153"/>
    <w:rsid w:val="4A10164C"/>
    <w:rsid w:val="4A1202FB"/>
    <w:rsid w:val="4A184EDD"/>
    <w:rsid w:val="4A1C6F3B"/>
    <w:rsid w:val="4A21433B"/>
    <w:rsid w:val="4A3161F5"/>
    <w:rsid w:val="4A344CB5"/>
    <w:rsid w:val="4A3A258F"/>
    <w:rsid w:val="4A3F799E"/>
    <w:rsid w:val="4A465DE7"/>
    <w:rsid w:val="4A493807"/>
    <w:rsid w:val="4A5F3EC1"/>
    <w:rsid w:val="4A602A0D"/>
    <w:rsid w:val="4A6C0714"/>
    <w:rsid w:val="4A735FAB"/>
    <w:rsid w:val="4A7A16B8"/>
    <w:rsid w:val="4A7A59F0"/>
    <w:rsid w:val="4A846C82"/>
    <w:rsid w:val="4A885C39"/>
    <w:rsid w:val="4A8C079B"/>
    <w:rsid w:val="4A8F097D"/>
    <w:rsid w:val="4A8F3C5E"/>
    <w:rsid w:val="4A9056A0"/>
    <w:rsid w:val="4A946AA5"/>
    <w:rsid w:val="4A9B3551"/>
    <w:rsid w:val="4A9C0655"/>
    <w:rsid w:val="4AA700BD"/>
    <w:rsid w:val="4ABA0DA8"/>
    <w:rsid w:val="4ABA144E"/>
    <w:rsid w:val="4AC03E61"/>
    <w:rsid w:val="4AC66653"/>
    <w:rsid w:val="4AC8336E"/>
    <w:rsid w:val="4AC87297"/>
    <w:rsid w:val="4B0D56C2"/>
    <w:rsid w:val="4B1328E7"/>
    <w:rsid w:val="4B1851E1"/>
    <w:rsid w:val="4B2B66CA"/>
    <w:rsid w:val="4B2D0DE4"/>
    <w:rsid w:val="4B2F5272"/>
    <w:rsid w:val="4B385ED2"/>
    <w:rsid w:val="4B3E3425"/>
    <w:rsid w:val="4B3F183F"/>
    <w:rsid w:val="4B40567B"/>
    <w:rsid w:val="4B444E6E"/>
    <w:rsid w:val="4B4A301A"/>
    <w:rsid w:val="4B4D0794"/>
    <w:rsid w:val="4B4F3883"/>
    <w:rsid w:val="4B545BF6"/>
    <w:rsid w:val="4B6937D1"/>
    <w:rsid w:val="4B6D2022"/>
    <w:rsid w:val="4B713159"/>
    <w:rsid w:val="4B74434B"/>
    <w:rsid w:val="4B7C73BA"/>
    <w:rsid w:val="4B807A90"/>
    <w:rsid w:val="4B88792B"/>
    <w:rsid w:val="4B913D89"/>
    <w:rsid w:val="4B9225B6"/>
    <w:rsid w:val="4B9867C9"/>
    <w:rsid w:val="4B9A1738"/>
    <w:rsid w:val="4B9A5FDB"/>
    <w:rsid w:val="4BB34088"/>
    <w:rsid w:val="4BC46F3B"/>
    <w:rsid w:val="4BC91DA7"/>
    <w:rsid w:val="4BCE0B11"/>
    <w:rsid w:val="4BDE56DE"/>
    <w:rsid w:val="4BFB192B"/>
    <w:rsid w:val="4BFB5F67"/>
    <w:rsid w:val="4BFD6F30"/>
    <w:rsid w:val="4C0D6A5C"/>
    <w:rsid w:val="4C0E5AB3"/>
    <w:rsid w:val="4C183149"/>
    <w:rsid w:val="4C1A3501"/>
    <w:rsid w:val="4C1E6B58"/>
    <w:rsid w:val="4C1F0CAE"/>
    <w:rsid w:val="4C2A3E2E"/>
    <w:rsid w:val="4C354312"/>
    <w:rsid w:val="4C500F40"/>
    <w:rsid w:val="4C6B539D"/>
    <w:rsid w:val="4C751A9A"/>
    <w:rsid w:val="4C843155"/>
    <w:rsid w:val="4C8A6FE1"/>
    <w:rsid w:val="4C8D6A4D"/>
    <w:rsid w:val="4C8F0F2C"/>
    <w:rsid w:val="4C95002A"/>
    <w:rsid w:val="4C9B51CE"/>
    <w:rsid w:val="4C9D4291"/>
    <w:rsid w:val="4CA71AAA"/>
    <w:rsid w:val="4CAC3B9A"/>
    <w:rsid w:val="4CB051B7"/>
    <w:rsid w:val="4CB62CA2"/>
    <w:rsid w:val="4CB77ABF"/>
    <w:rsid w:val="4CCF420C"/>
    <w:rsid w:val="4CED78D0"/>
    <w:rsid w:val="4CFA4ED4"/>
    <w:rsid w:val="4D1E1037"/>
    <w:rsid w:val="4D3B69F5"/>
    <w:rsid w:val="4D406CB1"/>
    <w:rsid w:val="4D431EC8"/>
    <w:rsid w:val="4D473C44"/>
    <w:rsid w:val="4D525405"/>
    <w:rsid w:val="4D604DE6"/>
    <w:rsid w:val="4D706D39"/>
    <w:rsid w:val="4D7746C8"/>
    <w:rsid w:val="4D7C4597"/>
    <w:rsid w:val="4D907A2C"/>
    <w:rsid w:val="4D92229F"/>
    <w:rsid w:val="4DA22B9A"/>
    <w:rsid w:val="4DAB4BB7"/>
    <w:rsid w:val="4DB73AD9"/>
    <w:rsid w:val="4DCB5570"/>
    <w:rsid w:val="4DD26798"/>
    <w:rsid w:val="4DEC44FB"/>
    <w:rsid w:val="4DFB7178"/>
    <w:rsid w:val="4E1A5AF5"/>
    <w:rsid w:val="4E282BB1"/>
    <w:rsid w:val="4E291026"/>
    <w:rsid w:val="4E2D5233"/>
    <w:rsid w:val="4E4B4529"/>
    <w:rsid w:val="4E4E4549"/>
    <w:rsid w:val="4E5A4153"/>
    <w:rsid w:val="4E61246E"/>
    <w:rsid w:val="4E637B23"/>
    <w:rsid w:val="4E7739F9"/>
    <w:rsid w:val="4E846B65"/>
    <w:rsid w:val="4E923550"/>
    <w:rsid w:val="4E9407A3"/>
    <w:rsid w:val="4EA10CC3"/>
    <w:rsid w:val="4EA6751A"/>
    <w:rsid w:val="4EAD36EE"/>
    <w:rsid w:val="4EAE6DAD"/>
    <w:rsid w:val="4EB43DD7"/>
    <w:rsid w:val="4EB97739"/>
    <w:rsid w:val="4EB9778C"/>
    <w:rsid w:val="4EBB51EF"/>
    <w:rsid w:val="4EC102C0"/>
    <w:rsid w:val="4ECE72FF"/>
    <w:rsid w:val="4ED162E0"/>
    <w:rsid w:val="4ED47C8C"/>
    <w:rsid w:val="4EEC1134"/>
    <w:rsid w:val="4F015966"/>
    <w:rsid w:val="4F082CDB"/>
    <w:rsid w:val="4F151DF2"/>
    <w:rsid w:val="4F171271"/>
    <w:rsid w:val="4F1914FC"/>
    <w:rsid w:val="4F1A43EF"/>
    <w:rsid w:val="4F1E6002"/>
    <w:rsid w:val="4F244E2C"/>
    <w:rsid w:val="4F3A6972"/>
    <w:rsid w:val="4F420B10"/>
    <w:rsid w:val="4F43703A"/>
    <w:rsid w:val="4F521815"/>
    <w:rsid w:val="4F5A73AC"/>
    <w:rsid w:val="4F6200D5"/>
    <w:rsid w:val="4F66462E"/>
    <w:rsid w:val="4F68788D"/>
    <w:rsid w:val="4F70496F"/>
    <w:rsid w:val="4F715A9B"/>
    <w:rsid w:val="4F7E7E3B"/>
    <w:rsid w:val="4F841366"/>
    <w:rsid w:val="4F9236B7"/>
    <w:rsid w:val="4F9B0895"/>
    <w:rsid w:val="4FC54B4C"/>
    <w:rsid w:val="4FC6436E"/>
    <w:rsid w:val="4FC73A75"/>
    <w:rsid w:val="4FC84B6C"/>
    <w:rsid w:val="4FD22379"/>
    <w:rsid w:val="4FD73239"/>
    <w:rsid w:val="4FDC444D"/>
    <w:rsid w:val="4FE2052F"/>
    <w:rsid w:val="4FEB2823"/>
    <w:rsid w:val="4FF050A4"/>
    <w:rsid w:val="4FFF6D06"/>
    <w:rsid w:val="5005230F"/>
    <w:rsid w:val="50062556"/>
    <w:rsid w:val="50087444"/>
    <w:rsid w:val="5021339D"/>
    <w:rsid w:val="502C0447"/>
    <w:rsid w:val="50351285"/>
    <w:rsid w:val="503A5AED"/>
    <w:rsid w:val="503C5755"/>
    <w:rsid w:val="505D5567"/>
    <w:rsid w:val="5062364B"/>
    <w:rsid w:val="506E0FF1"/>
    <w:rsid w:val="507038A4"/>
    <w:rsid w:val="507526AA"/>
    <w:rsid w:val="50772642"/>
    <w:rsid w:val="50832FD8"/>
    <w:rsid w:val="509F34E2"/>
    <w:rsid w:val="50A67A71"/>
    <w:rsid w:val="50BB7594"/>
    <w:rsid w:val="50C02E20"/>
    <w:rsid w:val="50CA0C74"/>
    <w:rsid w:val="50CB0270"/>
    <w:rsid w:val="50D661E7"/>
    <w:rsid w:val="50D77593"/>
    <w:rsid w:val="50DD4768"/>
    <w:rsid w:val="50EE2848"/>
    <w:rsid w:val="50F06BC0"/>
    <w:rsid w:val="50F42748"/>
    <w:rsid w:val="50FA2B69"/>
    <w:rsid w:val="51066255"/>
    <w:rsid w:val="510A66A3"/>
    <w:rsid w:val="51202351"/>
    <w:rsid w:val="512161BB"/>
    <w:rsid w:val="512A005E"/>
    <w:rsid w:val="51322F9A"/>
    <w:rsid w:val="51352C94"/>
    <w:rsid w:val="5136735E"/>
    <w:rsid w:val="51417C0A"/>
    <w:rsid w:val="51470E62"/>
    <w:rsid w:val="51486722"/>
    <w:rsid w:val="515C3B6A"/>
    <w:rsid w:val="515E6C71"/>
    <w:rsid w:val="5162249A"/>
    <w:rsid w:val="5165201F"/>
    <w:rsid w:val="517F135E"/>
    <w:rsid w:val="51804EB7"/>
    <w:rsid w:val="518C3128"/>
    <w:rsid w:val="51A72E3F"/>
    <w:rsid w:val="51D932A1"/>
    <w:rsid w:val="51EA384C"/>
    <w:rsid w:val="51EB65E1"/>
    <w:rsid w:val="51EC2390"/>
    <w:rsid w:val="51ED57D9"/>
    <w:rsid w:val="51F673A8"/>
    <w:rsid w:val="51FB0585"/>
    <w:rsid w:val="51FE417E"/>
    <w:rsid w:val="52033AAC"/>
    <w:rsid w:val="5218320F"/>
    <w:rsid w:val="52224A7F"/>
    <w:rsid w:val="523329A2"/>
    <w:rsid w:val="52340733"/>
    <w:rsid w:val="52346523"/>
    <w:rsid w:val="52380535"/>
    <w:rsid w:val="52384F64"/>
    <w:rsid w:val="523866C0"/>
    <w:rsid w:val="523E1864"/>
    <w:rsid w:val="5269297F"/>
    <w:rsid w:val="526D3677"/>
    <w:rsid w:val="52761FE2"/>
    <w:rsid w:val="52900C00"/>
    <w:rsid w:val="52A5283C"/>
    <w:rsid w:val="52A97567"/>
    <w:rsid w:val="52B10EFA"/>
    <w:rsid w:val="52B425DB"/>
    <w:rsid w:val="52B53D1E"/>
    <w:rsid w:val="52B56355"/>
    <w:rsid w:val="52BE3784"/>
    <w:rsid w:val="52C97078"/>
    <w:rsid w:val="52CA4562"/>
    <w:rsid w:val="52CF67BA"/>
    <w:rsid w:val="52DC4730"/>
    <w:rsid w:val="52ED4CCA"/>
    <w:rsid w:val="52F11F06"/>
    <w:rsid w:val="52F31140"/>
    <w:rsid w:val="52F878EF"/>
    <w:rsid w:val="53085B2D"/>
    <w:rsid w:val="530B5B55"/>
    <w:rsid w:val="532E52ED"/>
    <w:rsid w:val="53496200"/>
    <w:rsid w:val="534E0150"/>
    <w:rsid w:val="536442F4"/>
    <w:rsid w:val="536B3E26"/>
    <w:rsid w:val="536B736F"/>
    <w:rsid w:val="536B7788"/>
    <w:rsid w:val="539A3F01"/>
    <w:rsid w:val="53A400EB"/>
    <w:rsid w:val="53A56871"/>
    <w:rsid w:val="53AB038D"/>
    <w:rsid w:val="53AC1026"/>
    <w:rsid w:val="53BD4920"/>
    <w:rsid w:val="53CB0000"/>
    <w:rsid w:val="53D04C7F"/>
    <w:rsid w:val="53DD6485"/>
    <w:rsid w:val="53DE4872"/>
    <w:rsid w:val="53DE6756"/>
    <w:rsid w:val="53E10F69"/>
    <w:rsid w:val="53E22B39"/>
    <w:rsid w:val="53EA301E"/>
    <w:rsid w:val="53EC4483"/>
    <w:rsid w:val="53F5151B"/>
    <w:rsid w:val="53FB42AF"/>
    <w:rsid w:val="53FB46A2"/>
    <w:rsid w:val="53FC44EA"/>
    <w:rsid w:val="54021343"/>
    <w:rsid w:val="540E25A7"/>
    <w:rsid w:val="541A3653"/>
    <w:rsid w:val="541D0989"/>
    <w:rsid w:val="542A7689"/>
    <w:rsid w:val="54415641"/>
    <w:rsid w:val="5445204C"/>
    <w:rsid w:val="544C0918"/>
    <w:rsid w:val="545F50E0"/>
    <w:rsid w:val="546E3356"/>
    <w:rsid w:val="547C2440"/>
    <w:rsid w:val="547D5337"/>
    <w:rsid w:val="54A20E2D"/>
    <w:rsid w:val="54A9078C"/>
    <w:rsid w:val="54B8207E"/>
    <w:rsid w:val="54C85CCE"/>
    <w:rsid w:val="54CD1423"/>
    <w:rsid w:val="54CE1EAE"/>
    <w:rsid w:val="54D55D37"/>
    <w:rsid w:val="54E23633"/>
    <w:rsid w:val="54E34896"/>
    <w:rsid w:val="54FC4BC9"/>
    <w:rsid w:val="550506EF"/>
    <w:rsid w:val="550D484F"/>
    <w:rsid w:val="5515647E"/>
    <w:rsid w:val="551917C3"/>
    <w:rsid w:val="55204101"/>
    <w:rsid w:val="552A1F70"/>
    <w:rsid w:val="55352E17"/>
    <w:rsid w:val="55377C6A"/>
    <w:rsid w:val="553A62E1"/>
    <w:rsid w:val="55417533"/>
    <w:rsid w:val="55456C69"/>
    <w:rsid w:val="55477A1B"/>
    <w:rsid w:val="554D4D87"/>
    <w:rsid w:val="554E304A"/>
    <w:rsid w:val="55517017"/>
    <w:rsid w:val="55577EF7"/>
    <w:rsid w:val="556C332A"/>
    <w:rsid w:val="5579706B"/>
    <w:rsid w:val="558A3A25"/>
    <w:rsid w:val="558E6B3B"/>
    <w:rsid w:val="55914D65"/>
    <w:rsid w:val="559E4A96"/>
    <w:rsid w:val="559F1C39"/>
    <w:rsid w:val="55AB2B38"/>
    <w:rsid w:val="55B32F1C"/>
    <w:rsid w:val="55BC0C6F"/>
    <w:rsid w:val="55CD01A5"/>
    <w:rsid w:val="55D3191F"/>
    <w:rsid w:val="55D4650B"/>
    <w:rsid w:val="55E15CA4"/>
    <w:rsid w:val="55E839DA"/>
    <w:rsid w:val="55EE02DB"/>
    <w:rsid w:val="55F454EB"/>
    <w:rsid w:val="55FC31A9"/>
    <w:rsid w:val="55FE3C3B"/>
    <w:rsid w:val="5600104B"/>
    <w:rsid w:val="56003849"/>
    <w:rsid w:val="56092623"/>
    <w:rsid w:val="560F0674"/>
    <w:rsid w:val="561B645A"/>
    <w:rsid w:val="56204596"/>
    <w:rsid w:val="563A0CF8"/>
    <w:rsid w:val="563E27B4"/>
    <w:rsid w:val="564C19D1"/>
    <w:rsid w:val="56564A12"/>
    <w:rsid w:val="5657233F"/>
    <w:rsid w:val="565F0C4B"/>
    <w:rsid w:val="56785387"/>
    <w:rsid w:val="56815DA6"/>
    <w:rsid w:val="56836E6F"/>
    <w:rsid w:val="56872434"/>
    <w:rsid w:val="568A4916"/>
    <w:rsid w:val="569751B0"/>
    <w:rsid w:val="569A67F1"/>
    <w:rsid w:val="56A82FF7"/>
    <w:rsid w:val="56AF637D"/>
    <w:rsid w:val="56B321A2"/>
    <w:rsid w:val="56B32726"/>
    <w:rsid w:val="56BE7446"/>
    <w:rsid w:val="56C803F7"/>
    <w:rsid w:val="56C94DA7"/>
    <w:rsid w:val="56EC1F02"/>
    <w:rsid w:val="56F642E7"/>
    <w:rsid w:val="56FE6D72"/>
    <w:rsid w:val="56FF63D1"/>
    <w:rsid w:val="57004D44"/>
    <w:rsid w:val="5720245D"/>
    <w:rsid w:val="57387A37"/>
    <w:rsid w:val="57397899"/>
    <w:rsid w:val="573C7D9C"/>
    <w:rsid w:val="575C0A0F"/>
    <w:rsid w:val="575C57A7"/>
    <w:rsid w:val="577027B0"/>
    <w:rsid w:val="57772572"/>
    <w:rsid w:val="577B54E4"/>
    <w:rsid w:val="578072B3"/>
    <w:rsid w:val="578B24D6"/>
    <w:rsid w:val="578D4151"/>
    <w:rsid w:val="578F58BB"/>
    <w:rsid w:val="579032FF"/>
    <w:rsid w:val="5791343D"/>
    <w:rsid w:val="579261B3"/>
    <w:rsid w:val="57AA0585"/>
    <w:rsid w:val="57B40338"/>
    <w:rsid w:val="57C30776"/>
    <w:rsid w:val="57CF55EF"/>
    <w:rsid w:val="57DE05F6"/>
    <w:rsid w:val="57F454E3"/>
    <w:rsid w:val="5801062B"/>
    <w:rsid w:val="58011C30"/>
    <w:rsid w:val="58020CD7"/>
    <w:rsid w:val="58037C61"/>
    <w:rsid w:val="5804165B"/>
    <w:rsid w:val="580A2E36"/>
    <w:rsid w:val="580C071C"/>
    <w:rsid w:val="580F6D42"/>
    <w:rsid w:val="582F5A36"/>
    <w:rsid w:val="58383DC5"/>
    <w:rsid w:val="583B225C"/>
    <w:rsid w:val="58440712"/>
    <w:rsid w:val="584D4DC5"/>
    <w:rsid w:val="585D61E1"/>
    <w:rsid w:val="58662342"/>
    <w:rsid w:val="586A5244"/>
    <w:rsid w:val="58704E30"/>
    <w:rsid w:val="58732D0D"/>
    <w:rsid w:val="58851556"/>
    <w:rsid w:val="58852150"/>
    <w:rsid w:val="58905510"/>
    <w:rsid w:val="58980514"/>
    <w:rsid w:val="589C083B"/>
    <w:rsid w:val="58A77969"/>
    <w:rsid w:val="58B90E86"/>
    <w:rsid w:val="58C3734E"/>
    <w:rsid w:val="58CA639A"/>
    <w:rsid w:val="58CC225B"/>
    <w:rsid w:val="58D100C7"/>
    <w:rsid w:val="58D35395"/>
    <w:rsid w:val="58E07EBB"/>
    <w:rsid w:val="58E12C9F"/>
    <w:rsid w:val="58E22E81"/>
    <w:rsid w:val="58E46C84"/>
    <w:rsid w:val="58E627A1"/>
    <w:rsid w:val="58E75FFC"/>
    <w:rsid w:val="58F578CC"/>
    <w:rsid w:val="590D6496"/>
    <w:rsid w:val="591826F4"/>
    <w:rsid w:val="591D5382"/>
    <w:rsid w:val="592238B6"/>
    <w:rsid w:val="592541B7"/>
    <w:rsid w:val="592824BA"/>
    <w:rsid w:val="595134BF"/>
    <w:rsid w:val="595B7A95"/>
    <w:rsid w:val="59601E4D"/>
    <w:rsid w:val="59604568"/>
    <w:rsid w:val="5966085D"/>
    <w:rsid w:val="596B368C"/>
    <w:rsid w:val="596D54B1"/>
    <w:rsid w:val="59775733"/>
    <w:rsid w:val="597906D4"/>
    <w:rsid w:val="597D1036"/>
    <w:rsid w:val="59834A1D"/>
    <w:rsid w:val="5999508B"/>
    <w:rsid w:val="599F1E60"/>
    <w:rsid w:val="59A81AF1"/>
    <w:rsid w:val="59B470C0"/>
    <w:rsid w:val="59B55D6C"/>
    <w:rsid w:val="59C76BD4"/>
    <w:rsid w:val="59DA2F6B"/>
    <w:rsid w:val="59DD286E"/>
    <w:rsid w:val="59DD4D97"/>
    <w:rsid w:val="59EF5913"/>
    <w:rsid w:val="59F92767"/>
    <w:rsid w:val="5A032CFA"/>
    <w:rsid w:val="5A277F21"/>
    <w:rsid w:val="5A2F5283"/>
    <w:rsid w:val="5A361FF8"/>
    <w:rsid w:val="5A362D8A"/>
    <w:rsid w:val="5A363B42"/>
    <w:rsid w:val="5A3B6BAC"/>
    <w:rsid w:val="5A3F1171"/>
    <w:rsid w:val="5A440981"/>
    <w:rsid w:val="5A4F1E06"/>
    <w:rsid w:val="5A533409"/>
    <w:rsid w:val="5A6401D2"/>
    <w:rsid w:val="5A7B53E4"/>
    <w:rsid w:val="5A84604A"/>
    <w:rsid w:val="5A9906D4"/>
    <w:rsid w:val="5A9E0AB0"/>
    <w:rsid w:val="5AB021A4"/>
    <w:rsid w:val="5AD00198"/>
    <w:rsid w:val="5AD13003"/>
    <w:rsid w:val="5AD14C1A"/>
    <w:rsid w:val="5AE71346"/>
    <w:rsid w:val="5AE87C1D"/>
    <w:rsid w:val="5AEC426A"/>
    <w:rsid w:val="5AF35C9B"/>
    <w:rsid w:val="5AF86E36"/>
    <w:rsid w:val="5AFD739F"/>
    <w:rsid w:val="5B027A4B"/>
    <w:rsid w:val="5B135CC6"/>
    <w:rsid w:val="5B182C59"/>
    <w:rsid w:val="5B184F5E"/>
    <w:rsid w:val="5B1F4BAD"/>
    <w:rsid w:val="5B263501"/>
    <w:rsid w:val="5B3E6641"/>
    <w:rsid w:val="5B3F6ED6"/>
    <w:rsid w:val="5B414D04"/>
    <w:rsid w:val="5B476509"/>
    <w:rsid w:val="5B4C14B8"/>
    <w:rsid w:val="5B4F6BC0"/>
    <w:rsid w:val="5B5A0A4B"/>
    <w:rsid w:val="5B5E242A"/>
    <w:rsid w:val="5B620ACE"/>
    <w:rsid w:val="5B64386C"/>
    <w:rsid w:val="5B67108B"/>
    <w:rsid w:val="5B691220"/>
    <w:rsid w:val="5B7409BF"/>
    <w:rsid w:val="5B750500"/>
    <w:rsid w:val="5B7B22AC"/>
    <w:rsid w:val="5B8D18A3"/>
    <w:rsid w:val="5B8D6067"/>
    <w:rsid w:val="5B956519"/>
    <w:rsid w:val="5B96508F"/>
    <w:rsid w:val="5B990D12"/>
    <w:rsid w:val="5B9A34FD"/>
    <w:rsid w:val="5BA212D6"/>
    <w:rsid w:val="5BA75B96"/>
    <w:rsid w:val="5BAE2BB8"/>
    <w:rsid w:val="5BBA47CF"/>
    <w:rsid w:val="5BBB100F"/>
    <w:rsid w:val="5BC47C98"/>
    <w:rsid w:val="5BCE4AFD"/>
    <w:rsid w:val="5BD004BF"/>
    <w:rsid w:val="5BDA113D"/>
    <w:rsid w:val="5BDC7E1C"/>
    <w:rsid w:val="5BF21B0B"/>
    <w:rsid w:val="5BFA4EAC"/>
    <w:rsid w:val="5BFE76C1"/>
    <w:rsid w:val="5C0A2082"/>
    <w:rsid w:val="5C0B3332"/>
    <w:rsid w:val="5C21021F"/>
    <w:rsid w:val="5C3B2DA7"/>
    <w:rsid w:val="5C3B5855"/>
    <w:rsid w:val="5C466DD1"/>
    <w:rsid w:val="5C47559F"/>
    <w:rsid w:val="5C493108"/>
    <w:rsid w:val="5C5651FE"/>
    <w:rsid w:val="5C5739D7"/>
    <w:rsid w:val="5C6D463A"/>
    <w:rsid w:val="5C7A20F1"/>
    <w:rsid w:val="5C80558F"/>
    <w:rsid w:val="5C885507"/>
    <w:rsid w:val="5C91013E"/>
    <w:rsid w:val="5C9F4159"/>
    <w:rsid w:val="5CA22475"/>
    <w:rsid w:val="5CA83659"/>
    <w:rsid w:val="5CAC350E"/>
    <w:rsid w:val="5CC20FBB"/>
    <w:rsid w:val="5CCC10F7"/>
    <w:rsid w:val="5CD10274"/>
    <w:rsid w:val="5CE70ECD"/>
    <w:rsid w:val="5CF545B9"/>
    <w:rsid w:val="5CF975EB"/>
    <w:rsid w:val="5CFF1557"/>
    <w:rsid w:val="5D0569EC"/>
    <w:rsid w:val="5D0E06F8"/>
    <w:rsid w:val="5D0E4D3F"/>
    <w:rsid w:val="5D107E08"/>
    <w:rsid w:val="5D176292"/>
    <w:rsid w:val="5D1F0294"/>
    <w:rsid w:val="5D257EA6"/>
    <w:rsid w:val="5D2E4280"/>
    <w:rsid w:val="5D306C3D"/>
    <w:rsid w:val="5D385FA6"/>
    <w:rsid w:val="5D3B34F6"/>
    <w:rsid w:val="5D3B607D"/>
    <w:rsid w:val="5D4400A5"/>
    <w:rsid w:val="5D4F5450"/>
    <w:rsid w:val="5D5C2C45"/>
    <w:rsid w:val="5D5F7781"/>
    <w:rsid w:val="5D7377AF"/>
    <w:rsid w:val="5D7557CB"/>
    <w:rsid w:val="5D832A89"/>
    <w:rsid w:val="5D8562B5"/>
    <w:rsid w:val="5D885967"/>
    <w:rsid w:val="5D892FE1"/>
    <w:rsid w:val="5D904769"/>
    <w:rsid w:val="5D91700E"/>
    <w:rsid w:val="5D97166D"/>
    <w:rsid w:val="5D9E39CB"/>
    <w:rsid w:val="5DA20F66"/>
    <w:rsid w:val="5DBA554C"/>
    <w:rsid w:val="5DBE300D"/>
    <w:rsid w:val="5DCE381B"/>
    <w:rsid w:val="5DCF14F7"/>
    <w:rsid w:val="5DD72C99"/>
    <w:rsid w:val="5DD9309F"/>
    <w:rsid w:val="5DF16718"/>
    <w:rsid w:val="5DF335E9"/>
    <w:rsid w:val="5DFB6F61"/>
    <w:rsid w:val="5E11311A"/>
    <w:rsid w:val="5E1A2FB7"/>
    <w:rsid w:val="5E247771"/>
    <w:rsid w:val="5E265CB7"/>
    <w:rsid w:val="5E472468"/>
    <w:rsid w:val="5E482F48"/>
    <w:rsid w:val="5E537365"/>
    <w:rsid w:val="5E5E7BA3"/>
    <w:rsid w:val="5E6D5AE2"/>
    <w:rsid w:val="5E797623"/>
    <w:rsid w:val="5E853849"/>
    <w:rsid w:val="5E891826"/>
    <w:rsid w:val="5E967184"/>
    <w:rsid w:val="5E977B13"/>
    <w:rsid w:val="5E980E01"/>
    <w:rsid w:val="5E982208"/>
    <w:rsid w:val="5E9B721E"/>
    <w:rsid w:val="5E9C4E27"/>
    <w:rsid w:val="5EA9333A"/>
    <w:rsid w:val="5EB0253C"/>
    <w:rsid w:val="5EB02B2B"/>
    <w:rsid w:val="5ECD5CAF"/>
    <w:rsid w:val="5EDC0F13"/>
    <w:rsid w:val="5EE31990"/>
    <w:rsid w:val="5EF97644"/>
    <w:rsid w:val="5EFF1DDB"/>
    <w:rsid w:val="5F0669EF"/>
    <w:rsid w:val="5F0E3831"/>
    <w:rsid w:val="5F1078A0"/>
    <w:rsid w:val="5F12383C"/>
    <w:rsid w:val="5F2E63E0"/>
    <w:rsid w:val="5F330382"/>
    <w:rsid w:val="5F361334"/>
    <w:rsid w:val="5F433449"/>
    <w:rsid w:val="5F546F86"/>
    <w:rsid w:val="5F550B7A"/>
    <w:rsid w:val="5F631A83"/>
    <w:rsid w:val="5F757203"/>
    <w:rsid w:val="5F760706"/>
    <w:rsid w:val="5F781990"/>
    <w:rsid w:val="5F7B29C3"/>
    <w:rsid w:val="5F7D3B46"/>
    <w:rsid w:val="5F923865"/>
    <w:rsid w:val="5FA63D68"/>
    <w:rsid w:val="5FA83F33"/>
    <w:rsid w:val="5FC5245D"/>
    <w:rsid w:val="5FD85B50"/>
    <w:rsid w:val="5FD9035B"/>
    <w:rsid w:val="5FDF4357"/>
    <w:rsid w:val="5FE107D7"/>
    <w:rsid w:val="5FEC745A"/>
    <w:rsid w:val="5FED203F"/>
    <w:rsid w:val="5FF35406"/>
    <w:rsid w:val="5FF72AFC"/>
    <w:rsid w:val="600349D9"/>
    <w:rsid w:val="601D41B5"/>
    <w:rsid w:val="601D5384"/>
    <w:rsid w:val="60231B4D"/>
    <w:rsid w:val="6033557E"/>
    <w:rsid w:val="603D05C3"/>
    <w:rsid w:val="603E7527"/>
    <w:rsid w:val="603F7A10"/>
    <w:rsid w:val="6045390F"/>
    <w:rsid w:val="604B1B74"/>
    <w:rsid w:val="604B71E2"/>
    <w:rsid w:val="60512F48"/>
    <w:rsid w:val="606533DD"/>
    <w:rsid w:val="60676BD3"/>
    <w:rsid w:val="60694F7C"/>
    <w:rsid w:val="606C4097"/>
    <w:rsid w:val="60815DD0"/>
    <w:rsid w:val="60853A0D"/>
    <w:rsid w:val="6089135C"/>
    <w:rsid w:val="608A52D7"/>
    <w:rsid w:val="6095418A"/>
    <w:rsid w:val="60A848A9"/>
    <w:rsid w:val="60BC5575"/>
    <w:rsid w:val="60BD5F02"/>
    <w:rsid w:val="60BE5CCE"/>
    <w:rsid w:val="60CB1ACA"/>
    <w:rsid w:val="60CF5490"/>
    <w:rsid w:val="60DA28A3"/>
    <w:rsid w:val="60E07314"/>
    <w:rsid w:val="60E35A1B"/>
    <w:rsid w:val="60EC660E"/>
    <w:rsid w:val="60F60D9A"/>
    <w:rsid w:val="610F0BFC"/>
    <w:rsid w:val="6123767A"/>
    <w:rsid w:val="61387D4F"/>
    <w:rsid w:val="613D5F06"/>
    <w:rsid w:val="61453630"/>
    <w:rsid w:val="61487442"/>
    <w:rsid w:val="61525D04"/>
    <w:rsid w:val="61526EEA"/>
    <w:rsid w:val="615F36A1"/>
    <w:rsid w:val="616E7214"/>
    <w:rsid w:val="617E1F51"/>
    <w:rsid w:val="617E54A0"/>
    <w:rsid w:val="618E1D56"/>
    <w:rsid w:val="61963C76"/>
    <w:rsid w:val="61A57140"/>
    <w:rsid w:val="61A64D2F"/>
    <w:rsid w:val="61A80B3F"/>
    <w:rsid w:val="61AA3025"/>
    <w:rsid w:val="61B45B02"/>
    <w:rsid w:val="61B8564F"/>
    <w:rsid w:val="61BE4941"/>
    <w:rsid w:val="61C5666D"/>
    <w:rsid w:val="61C7105F"/>
    <w:rsid w:val="61CB2AB9"/>
    <w:rsid w:val="61CF2FDA"/>
    <w:rsid w:val="61DA3A1D"/>
    <w:rsid w:val="61E45F7B"/>
    <w:rsid w:val="61FA5CED"/>
    <w:rsid w:val="622076EE"/>
    <w:rsid w:val="622112C9"/>
    <w:rsid w:val="62252DD9"/>
    <w:rsid w:val="622876F3"/>
    <w:rsid w:val="6236376C"/>
    <w:rsid w:val="623C1902"/>
    <w:rsid w:val="623C7484"/>
    <w:rsid w:val="623E59B5"/>
    <w:rsid w:val="62452019"/>
    <w:rsid w:val="624B63FC"/>
    <w:rsid w:val="624F6018"/>
    <w:rsid w:val="625B1876"/>
    <w:rsid w:val="626F67A3"/>
    <w:rsid w:val="627520FA"/>
    <w:rsid w:val="62794F0E"/>
    <w:rsid w:val="628112F2"/>
    <w:rsid w:val="62836FE5"/>
    <w:rsid w:val="62885569"/>
    <w:rsid w:val="628D021B"/>
    <w:rsid w:val="62973C67"/>
    <w:rsid w:val="62A150F3"/>
    <w:rsid w:val="62A20141"/>
    <w:rsid w:val="62A24060"/>
    <w:rsid w:val="62AD2046"/>
    <w:rsid w:val="62B079D4"/>
    <w:rsid w:val="62BD78EA"/>
    <w:rsid w:val="62D00701"/>
    <w:rsid w:val="62D25F93"/>
    <w:rsid w:val="62D70329"/>
    <w:rsid w:val="62DC1FDD"/>
    <w:rsid w:val="62E667D2"/>
    <w:rsid w:val="62E859FC"/>
    <w:rsid w:val="62EC5266"/>
    <w:rsid w:val="62F42F07"/>
    <w:rsid w:val="62FF01AD"/>
    <w:rsid w:val="63121F38"/>
    <w:rsid w:val="631A208F"/>
    <w:rsid w:val="632775B8"/>
    <w:rsid w:val="632D1F84"/>
    <w:rsid w:val="633B5066"/>
    <w:rsid w:val="633D2D1A"/>
    <w:rsid w:val="63407894"/>
    <w:rsid w:val="635B7BDF"/>
    <w:rsid w:val="63622076"/>
    <w:rsid w:val="636A0FC7"/>
    <w:rsid w:val="637727FD"/>
    <w:rsid w:val="638224F1"/>
    <w:rsid w:val="63955BF2"/>
    <w:rsid w:val="63975636"/>
    <w:rsid w:val="63B573DB"/>
    <w:rsid w:val="63BE63E2"/>
    <w:rsid w:val="63C24F90"/>
    <w:rsid w:val="63CE7825"/>
    <w:rsid w:val="63D46F93"/>
    <w:rsid w:val="63D7723F"/>
    <w:rsid w:val="63EC5F26"/>
    <w:rsid w:val="640272E8"/>
    <w:rsid w:val="64091018"/>
    <w:rsid w:val="64096AD0"/>
    <w:rsid w:val="640C6E05"/>
    <w:rsid w:val="640D34D0"/>
    <w:rsid w:val="64112DE5"/>
    <w:rsid w:val="64146329"/>
    <w:rsid w:val="64160223"/>
    <w:rsid w:val="642724A0"/>
    <w:rsid w:val="64345D43"/>
    <w:rsid w:val="64360DF8"/>
    <w:rsid w:val="643627AB"/>
    <w:rsid w:val="64575BCD"/>
    <w:rsid w:val="64602ED6"/>
    <w:rsid w:val="64616E56"/>
    <w:rsid w:val="6462657C"/>
    <w:rsid w:val="6465753D"/>
    <w:rsid w:val="646B11A0"/>
    <w:rsid w:val="6479556A"/>
    <w:rsid w:val="64803D6F"/>
    <w:rsid w:val="64895EDB"/>
    <w:rsid w:val="648A1A6D"/>
    <w:rsid w:val="649463A3"/>
    <w:rsid w:val="64946BA3"/>
    <w:rsid w:val="64B038F1"/>
    <w:rsid w:val="64B22C51"/>
    <w:rsid w:val="64B653FF"/>
    <w:rsid w:val="64DB02A6"/>
    <w:rsid w:val="64E53888"/>
    <w:rsid w:val="64EB344E"/>
    <w:rsid w:val="64F2191C"/>
    <w:rsid w:val="65036FFE"/>
    <w:rsid w:val="6505065F"/>
    <w:rsid w:val="650602EA"/>
    <w:rsid w:val="65104C66"/>
    <w:rsid w:val="651570BD"/>
    <w:rsid w:val="65161824"/>
    <w:rsid w:val="651C127A"/>
    <w:rsid w:val="651C508B"/>
    <w:rsid w:val="652956D4"/>
    <w:rsid w:val="65366B04"/>
    <w:rsid w:val="6550708C"/>
    <w:rsid w:val="655B3F69"/>
    <w:rsid w:val="65603EC1"/>
    <w:rsid w:val="656907D4"/>
    <w:rsid w:val="65692C9E"/>
    <w:rsid w:val="65761C3B"/>
    <w:rsid w:val="6578311C"/>
    <w:rsid w:val="6579463C"/>
    <w:rsid w:val="65911BFF"/>
    <w:rsid w:val="659133B4"/>
    <w:rsid w:val="659C0BED"/>
    <w:rsid w:val="65A144C5"/>
    <w:rsid w:val="65A22186"/>
    <w:rsid w:val="65A548C3"/>
    <w:rsid w:val="65C51738"/>
    <w:rsid w:val="65D57C99"/>
    <w:rsid w:val="65EA7C24"/>
    <w:rsid w:val="65EC60A8"/>
    <w:rsid w:val="65F1052E"/>
    <w:rsid w:val="65F147D6"/>
    <w:rsid w:val="65F23FA1"/>
    <w:rsid w:val="65F954E2"/>
    <w:rsid w:val="65FF25F5"/>
    <w:rsid w:val="66095779"/>
    <w:rsid w:val="660A131E"/>
    <w:rsid w:val="660C2415"/>
    <w:rsid w:val="6616778E"/>
    <w:rsid w:val="66196F51"/>
    <w:rsid w:val="661B314E"/>
    <w:rsid w:val="66240D1F"/>
    <w:rsid w:val="66264100"/>
    <w:rsid w:val="66272975"/>
    <w:rsid w:val="66345D4E"/>
    <w:rsid w:val="663521B2"/>
    <w:rsid w:val="6636465A"/>
    <w:rsid w:val="66454597"/>
    <w:rsid w:val="664B727D"/>
    <w:rsid w:val="665A0C1E"/>
    <w:rsid w:val="667F5C1C"/>
    <w:rsid w:val="66855DAD"/>
    <w:rsid w:val="6688111C"/>
    <w:rsid w:val="668A6194"/>
    <w:rsid w:val="668C5BE4"/>
    <w:rsid w:val="66914F64"/>
    <w:rsid w:val="669306A8"/>
    <w:rsid w:val="66954DBB"/>
    <w:rsid w:val="66A51CC9"/>
    <w:rsid w:val="66AE4C67"/>
    <w:rsid w:val="66B52634"/>
    <w:rsid w:val="66BA408B"/>
    <w:rsid w:val="66BE51B3"/>
    <w:rsid w:val="66D1769B"/>
    <w:rsid w:val="66DA2410"/>
    <w:rsid w:val="66E679E9"/>
    <w:rsid w:val="66EC617A"/>
    <w:rsid w:val="66F24855"/>
    <w:rsid w:val="66F56230"/>
    <w:rsid w:val="66FF3B7F"/>
    <w:rsid w:val="67061256"/>
    <w:rsid w:val="67074783"/>
    <w:rsid w:val="670C57C8"/>
    <w:rsid w:val="67212368"/>
    <w:rsid w:val="672731FA"/>
    <w:rsid w:val="673822E8"/>
    <w:rsid w:val="673979D9"/>
    <w:rsid w:val="6742418B"/>
    <w:rsid w:val="675E3D52"/>
    <w:rsid w:val="67621540"/>
    <w:rsid w:val="676B10F2"/>
    <w:rsid w:val="677B7487"/>
    <w:rsid w:val="67930FF3"/>
    <w:rsid w:val="679D2EBF"/>
    <w:rsid w:val="67A319C2"/>
    <w:rsid w:val="67A91C9A"/>
    <w:rsid w:val="67AF1BEF"/>
    <w:rsid w:val="67B85CBA"/>
    <w:rsid w:val="67BC1887"/>
    <w:rsid w:val="67C04D9C"/>
    <w:rsid w:val="67C205C4"/>
    <w:rsid w:val="67C54983"/>
    <w:rsid w:val="67CF7AE4"/>
    <w:rsid w:val="67D80981"/>
    <w:rsid w:val="67D96D19"/>
    <w:rsid w:val="67DF1380"/>
    <w:rsid w:val="67E03ED8"/>
    <w:rsid w:val="67E143F6"/>
    <w:rsid w:val="67E14813"/>
    <w:rsid w:val="67E44DA2"/>
    <w:rsid w:val="67E576B3"/>
    <w:rsid w:val="67F2606C"/>
    <w:rsid w:val="68043591"/>
    <w:rsid w:val="680953B1"/>
    <w:rsid w:val="680C6135"/>
    <w:rsid w:val="68151516"/>
    <w:rsid w:val="681C1053"/>
    <w:rsid w:val="682601EC"/>
    <w:rsid w:val="68411EB3"/>
    <w:rsid w:val="684551CE"/>
    <w:rsid w:val="684A1BD2"/>
    <w:rsid w:val="684B0EED"/>
    <w:rsid w:val="6858297E"/>
    <w:rsid w:val="685B1165"/>
    <w:rsid w:val="685D393A"/>
    <w:rsid w:val="68737061"/>
    <w:rsid w:val="6876625B"/>
    <w:rsid w:val="68786144"/>
    <w:rsid w:val="687B67EA"/>
    <w:rsid w:val="688502E8"/>
    <w:rsid w:val="689C05C4"/>
    <w:rsid w:val="68A41A7F"/>
    <w:rsid w:val="68AE4846"/>
    <w:rsid w:val="68B067EC"/>
    <w:rsid w:val="68B70CE7"/>
    <w:rsid w:val="68BA5A40"/>
    <w:rsid w:val="68CA4B0C"/>
    <w:rsid w:val="68D6315F"/>
    <w:rsid w:val="68D71C86"/>
    <w:rsid w:val="68DD3F9F"/>
    <w:rsid w:val="68ED658F"/>
    <w:rsid w:val="690A028B"/>
    <w:rsid w:val="69170F81"/>
    <w:rsid w:val="691928B4"/>
    <w:rsid w:val="69197699"/>
    <w:rsid w:val="69223EA7"/>
    <w:rsid w:val="69303686"/>
    <w:rsid w:val="693A68F4"/>
    <w:rsid w:val="69401242"/>
    <w:rsid w:val="694561B2"/>
    <w:rsid w:val="695E7484"/>
    <w:rsid w:val="695E7BAA"/>
    <w:rsid w:val="69650280"/>
    <w:rsid w:val="696C209E"/>
    <w:rsid w:val="696D44DF"/>
    <w:rsid w:val="697048A0"/>
    <w:rsid w:val="697B7984"/>
    <w:rsid w:val="698006AA"/>
    <w:rsid w:val="698337F3"/>
    <w:rsid w:val="699655FE"/>
    <w:rsid w:val="69A85687"/>
    <w:rsid w:val="69AA0329"/>
    <w:rsid w:val="69BA5ECF"/>
    <w:rsid w:val="69D040E3"/>
    <w:rsid w:val="69E77634"/>
    <w:rsid w:val="69E95697"/>
    <w:rsid w:val="69ED3E69"/>
    <w:rsid w:val="69F6255B"/>
    <w:rsid w:val="6A05686F"/>
    <w:rsid w:val="6A0C0935"/>
    <w:rsid w:val="6A0F2BFE"/>
    <w:rsid w:val="6A1263DF"/>
    <w:rsid w:val="6A1C0F8D"/>
    <w:rsid w:val="6A1F30CD"/>
    <w:rsid w:val="6A25646F"/>
    <w:rsid w:val="6A451539"/>
    <w:rsid w:val="6A534DBF"/>
    <w:rsid w:val="6A545DC5"/>
    <w:rsid w:val="6A585D6B"/>
    <w:rsid w:val="6A631173"/>
    <w:rsid w:val="6A6C5336"/>
    <w:rsid w:val="6A6F37AF"/>
    <w:rsid w:val="6A704B6F"/>
    <w:rsid w:val="6A79615D"/>
    <w:rsid w:val="6A904D5C"/>
    <w:rsid w:val="6A960F5C"/>
    <w:rsid w:val="6A9B7493"/>
    <w:rsid w:val="6AB9541F"/>
    <w:rsid w:val="6AC851EE"/>
    <w:rsid w:val="6ACC38C6"/>
    <w:rsid w:val="6ACE73CB"/>
    <w:rsid w:val="6AE734B8"/>
    <w:rsid w:val="6B002A7B"/>
    <w:rsid w:val="6B0B3F55"/>
    <w:rsid w:val="6B1619A0"/>
    <w:rsid w:val="6B1C5AFF"/>
    <w:rsid w:val="6B260843"/>
    <w:rsid w:val="6B313FCB"/>
    <w:rsid w:val="6B3C797F"/>
    <w:rsid w:val="6B3E2D9A"/>
    <w:rsid w:val="6B42136A"/>
    <w:rsid w:val="6B4649E9"/>
    <w:rsid w:val="6B5239D6"/>
    <w:rsid w:val="6B6511DD"/>
    <w:rsid w:val="6B6C5BCA"/>
    <w:rsid w:val="6B6D51BD"/>
    <w:rsid w:val="6B6D7046"/>
    <w:rsid w:val="6B7E58BE"/>
    <w:rsid w:val="6B800305"/>
    <w:rsid w:val="6B852A53"/>
    <w:rsid w:val="6B8649E0"/>
    <w:rsid w:val="6B883B1C"/>
    <w:rsid w:val="6B896FF9"/>
    <w:rsid w:val="6B8A5A5E"/>
    <w:rsid w:val="6B92110C"/>
    <w:rsid w:val="6B93682C"/>
    <w:rsid w:val="6B974FA8"/>
    <w:rsid w:val="6B9A05D9"/>
    <w:rsid w:val="6BAF67AF"/>
    <w:rsid w:val="6BBD7CD7"/>
    <w:rsid w:val="6BBD7F37"/>
    <w:rsid w:val="6BC87DD2"/>
    <w:rsid w:val="6BCA65AC"/>
    <w:rsid w:val="6BD2361C"/>
    <w:rsid w:val="6BD52B66"/>
    <w:rsid w:val="6BE537BA"/>
    <w:rsid w:val="6BE74E32"/>
    <w:rsid w:val="6BF82325"/>
    <w:rsid w:val="6BFE0F98"/>
    <w:rsid w:val="6BFF11B6"/>
    <w:rsid w:val="6C005F8D"/>
    <w:rsid w:val="6C044D17"/>
    <w:rsid w:val="6C1B7145"/>
    <w:rsid w:val="6C3670D8"/>
    <w:rsid w:val="6C483B20"/>
    <w:rsid w:val="6C49492F"/>
    <w:rsid w:val="6C5862BF"/>
    <w:rsid w:val="6C635355"/>
    <w:rsid w:val="6C65191C"/>
    <w:rsid w:val="6C6A7430"/>
    <w:rsid w:val="6C6D7D28"/>
    <w:rsid w:val="6C822D3B"/>
    <w:rsid w:val="6C8E6B01"/>
    <w:rsid w:val="6CB16818"/>
    <w:rsid w:val="6CBA6E2E"/>
    <w:rsid w:val="6CBB69E5"/>
    <w:rsid w:val="6CBE12BC"/>
    <w:rsid w:val="6CD15120"/>
    <w:rsid w:val="6CD45BF4"/>
    <w:rsid w:val="6CD57FF6"/>
    <w:rsid w:val="6CE757F4"/>
    <w:rsid w:val="6CEB3CF1"/>
    <w:rsid w:val="6CF32149"/>
    <w:rsid w:val="6D024589"/>
    <w:rsid w:val="6D165523"/>
    <w:rsid w:val="6D191D3A"/>
    <w:rsid w:val="6D191EE6"/>
    <w:rsid w:val="6D240AA2"/>
    <w:rsid w:val="6D255039"/>
    <w:rsid w:val="6D2E2547"/>
    <w:rsid w:val="6D482C7B"/>
    <w:rsid w:val="6D494BB4"/>
    <w:rsid w:val="6D4A5197"/>
    <w:rsid w:val="6D504770"/>
    <w:rsid w:val="6D574DE3"/>
    <w:rsid w:val="6D5A0C9A"/>
    <w:rsid w:val="6D652299"/>
    <w:rsid w:val="6D712712"/>
    <w:rsid w:val="6D721185"/>
    <w:rsid w:val="6D7222E0"/>
    <w:rsid w:val="6D736182"/>
    <w:rsid w:val="6D757384"/>
    <w:rsid w:val="6D8C3294"/>
    <w:rsid w:val="6D95162C"/>
    <w:rsid w:val="6D966AF1"/>
    <w:rsid w:val="6D970244"/>
    <w:rsid w:val="6DA85F08"/>
    <w:rsid w:val="6DAB0C29"/>
    <w:rsid w:val="6DB67909"/>
    <w:rsid w:val="6DBE5513"/>
    <w:rsid w:val="6DC23B4B"/>
    <w:rsid w:val="6DCD49B5"/>
    <w:rsid w:val="6DDB5270"/>
    <w:rsid w:val="6DE97FA3"/>
    <w:rsid w:val="6E01209F"/>
    <w:rsid w:val="6E0E61F1"/>
    <w:rsid w:val="6E131F27"/>
    <w:rsid w:val="6E1847CE"/>
    <w:rsid w:val="6E354EFE"/>
    <w:rsid w:val="6E3A2AB4"/>
    <w:rsid w:val="6E3D4BE0"/>
    <w:rsid w:val="6E4A28EE"/>
    <w:rsid w:val="6E4C77A5"/>
    <w:rsid w:val="6E4E33B3"/>
    <w:rsid w:val="6E5248B8"/>
    <w:rsid w:val="6E540F29"/>
    <w:rsid w:val="6E583327"/>
    <w:rsid w:val="6E596D26"/>
    <w:rsid w:val="6E621575"/>
    <w:rsid w:val="6E63272D"/>
    <w:rsid w:val="6E68115C"/>
    <w:rsid w:val="6E7731FC"/>
    <w:rsid w:val="6E7B5C9F"/>
    <w:rsid w:val="6E7F1A0F"/>
    <w:rsid w:val="6E917203"/>
    <w:rsid w:val="6E97104C"/>
    <w:rsid w:val="6E984BEC"/>
    <w:rsid w:val="6E997E81"/>
    <w:rsid w:val="6EB02256"/>
    <w:rsid w:val="6EBB7E44"/>
    <w:rsid w:val="6ED95DA9"/>
    <w:rsid w:val="6EFE35BE"/>
    <w:rsid w:val="6F053976"/>
    <w:rsid w:val="6F057278"/>
    <w:rsid w:val="6F063D53"/>
    <w:rsid w:val="6F2B66D9"/>
    <w:rsid w:val="6F2F3C42"/>
    <w:rsid w:val="6F3240D8"/>
    <w:rsid w:val="6F376250"/>
    <w:rsid w:val="6F572746"/>
    <w:rsid w:val="6F5A1E52"/>
    <w:rsid w:val="6F702184"/>
    <w:rsid w:val="6F775D8F"/>
    <w:rsid w:val="6F9452EC"/>
    <w:rsid w:val="6FA30932"/>
    <w:rsid w:val="6FAE7C5C"/>
    <w:rsid w:val="6FAF28F8"/>
    <w:rsid w:val="6FAF6DB0"/>
    <w:rsid w:val="6FC864EE"/>
    <w:rsid w:val="6FCB2CBC"/>
    <w:rsid w:val="6FCB57CD"/>
    <w:rsid w:val="6FE23A87"/>
    <w:rsid w:val="6FF26907"/>
    <w:rsid w:val="6FF47396"/>
    <w:rsid w:val="6FF47C59"/>
    <w:rsid w:val="6FF67293"/>
    <w:rsid w:val="701652D2"/>
    <w:rsid w:val="7016788C"/>
    <w:rsid w:val="702B3A38"/>
    <w:rsid w:val="703974F6"/>
    <w:rsid w:val="7049126E"/>
    <w:rsid w:val="704D761C"/>
    <w:rsid w:val="70591E78"/>
    <w:rsid w:val="705A0122"/>
    <w:rsid w:val="705E2075"/>
    <w:rsid w:val="7067014D"/>
    <w:rsid w:val="706E4CC2"/>
    <w:rsid w:val="707C5998"/>
    <w:rsid w:val="708076EF"/>
    <w:rsid w:val="70985BAF"/>
    <w:rsid w:val="709F47FC"/>
    <w:rsid w:val="70B26056"/>
    <w:rsid w:val="70BC05AA"/>
    <w:rsid w:val="70D81CEE"/>
    <w:rsid w:val="70EB139D"/>
    <w:rsid w:val="710923F6"/>
    <w:rsid w:val="710E6EBB"/>
    <w:rsid w:val="711279F3"/>
    <w:rsid w:val="71136284"/>
    <w:rsid w:val="711F23D2"/>
    <w:rsid w:val="7144665D"/>
    <w:rsid w:val="714474B5"/>
    <w:rsid w:val="7145580B"/>
    <w:rsid w:val="715D558B"/>
    <w:rsid w:val="71654559"/>
    <w:rsid w:val="71664F37"/>
    <w:rsid w:val="716C25B5"/>
    <w:rsid w:val="716E412E"/>
    <w:rsid w:val="716E7901"/>
    <w:rsid w:val="71723C25"/>
    <w:rsid w:val="71751735"/>
    <w:rsid w:val="71856EAF"/>
    <w:rsid w:val="71887EE8"/>
    <w:rsid w:val="7196642A"/>
    <w:rsid w:val="719B6727"/>
    <w:rsid w:val="71AD2E3C"/>
    <w:rsid w:val="71AF577A"/>
    <w:rsid w:val="71B86AA1"/>
    <w:rsid w:val="71BC1A21"/>
    <w:rsid w:val="71C50DB2"/>
    <w:rsid w:val="71DD1C3D"/>
    <w:rsid w:val="71E433CA"/>
    <w:rsid w:val="71E50CE8"/>
    <w:rsid w:val="71E80BAC"/>
    <w:rsid w:val="71EB2AD0"/>
    <w:rsid w:val="71ED3723"/>
    <w:rsid w:val="71F95289"/>
    <w:rsid w:val="720040F4"/>
    <w:rsid w:val="72186FEF"/>
    <w:rsid w:val="72272F66"/>
    <w:rsid w:val="722D4A18"/>
    <w:rsid w:val="72333556"/>
    <w:rsid w:val="72357ACC"/>
    <w:rsid w:val="72396084"/>
    <w:rsid w:val="723F0BCB"/>
    <w:rsid w:val="724954CF"/>
    <w:rsid w:val="724A1ABF"/>
    <w:rsid w:val="72501807"/>
    <w:rsid w:val="7258425D"/>
    <w:rsid w:val="726A5595"/>
    <w:rsid w:val="727235C3"/>
    <w:rsid w:val="727B6896"/>
    <w:rsid w:val="727F39B2"/>
    <w:rsid w:val="72857A82"/>
    <w:rsid w:val="72965D91"/>
    <w:rsid w:val="72A2693E"/>
    <w:rsid w:val="72B478D0"/>
    <w:rsid w:val="72C325A1"/>
    <w:rsid w:val="72C76E5F"/>
    <w:rsid w:val="72CB71B6"/>
    <w:rsid w:val="72CF6FF4"/>
    <w:rsid w:val="72D446A1"/>
    <w:rsid w:val="72D83F9E"/>
    <w:rsid w:val="72DB584C"/>
    <w:rsid w:val="72F3379D"/>
    <w:rsid w:val="72F97C61"/>
    <w:rsid w:val="72FA1AE4"/>
    <w:rsid w:val="73012C0B"/>
    <w:rsid w:val="73197737"/>
    <w:rsid w:val="73236CC0"/>
    <w:rsid w:val="732917CB"/>
    <w:rsid w:val="732E4A5E"/>
    <w:rsid w:val="73385B2A"/>
    <w:rsid w:val="73462386"/>
    <w:rsid w:val="735150EF"/>
    <w:rsid w:val="73647FD0"/>
    <w:rsid w:val="736569C9"/>
    <w:rsid w:val="736A010B"/>
    <w:rsid w:val="738159ED"/>
    <w:rsid w:val="738F261A"/>
    <w:rsid w:val="73A225A9"/>
    <w:rsid w:val="73A2398E"/>
    <w:rsid w:val="73A622F9"/>
    <w:rsid w:val="73A770E0"/>
    <w:rsid w:val="73A80E01"/>
    <w:rsid w:val="73A81F75"/>
    <w:rsid w:val="73A82A9C"/>
    <w:rsid w:val="73B70A81"/>
    <w:rsid w:val="73BB15FF"/>
    <w:rsid w:val="73BD5FBC"/>
    <w:rsid w:val="73D17E69"/>
    <w:rsid w:val="73DF476C"/>
    <w:rsid w:val="73E41469"/>
    <w:rsid w:val="73F05188"/>
    <w:rsid w:val="73F34391"/>
    <w:rsid w:val="73F570D0"/>
    <w:rsid w:val="73FE6942"/>
    <w:rsid w:val="7410068A"/>
    <w:rsid w:val="74185F6D"/>
    <w:rsid w:val="741F2A9F"/>
    <w:rsid w:val="742231DE"/>
    <w:rsid w:val="74446818"/>
    <w:rsid w:val="74471A43"/>
    <w:rsid w:val="745525B3"/>
    <w:rsid w:val="74554EF7"/>
    <w:rsid w:val="7464799D"/>
    <w:rsid w:val="74655ECA"/>
    <w:rsid w:val="74680A21"/>
    <w:rsid w:val="747079AE"/>
    <w:rsid w:val="747865CF"/>
    <w:rsid w:val="747A53ED"/>
    <w:rsid w:val="747D0FBE"/>
    <w:rsid w:val="747F1F14"/>
    <w:rsid w:val="749D745B"/>
    <w:rsid w:val="749E2047"/>
    <w:rsid w:val="74A21AA6"/>
    <w:rsid w:val="74A334E2"/>
    <w:rsid w:val="74A64B8D"/>
    <w:rsid w:val="74AA6166"/>
    <w:rsid w:val="74AC29F7"/>
    <w:rsid w:val="74AD5F92"/>
    <w:rsid w:val="74B37592"/>
    <w:rsid w:val="74B77DB5"/>
    <w:rsid w:val="74BD4FD2"/>
    <w:rsid w:val="74C302D4"/>
    <w:rsid w:val="74CD7900"/>
    <w:rsid w:val="74CE25CA"/>
    <w:rsid w:val="74E45BC0"/>
    <w:rsid w:val="74F34516"/>
    <w:rsid w:val="74FF13B6"/>
    <w:rsid w:val="7509483F"/>
    <w:rsid w:val="750A26AD"/>
    <w:rsid w:val="750C5B9C"/>
    <w:rsid w:val="750E75AC"/>
    <w:rsid w:val="75167F88"/>
    <w:rsid w:val="751F3B27"/>
    <w:rsid w:val="752F2739"/>
    <w:rsid w:val="75463157"/>
    <w:rsid w:val="755037FF"/>
    <w:rsid w:val="75520FCB"/>
    <w:rsid w:val="75567A13"/>
    <w:rsid w:val="75675C57"/>
    <w:rsid w:val="756B5D67"/>
    <w:rsid w:val="7576646B"/>
    <w:rsid w:val="758F12A7"/>
    <w:rsid w:val="759167B0"/>
    <w:rsid w:val="759450AB"/>
    <w:rsid w:val="75954D0E"/>
    <w:rsid w:val="759714A1"/>
    <w:rsid w:val="75A97AF2"/>
    <w:rsid w:val="75AB08BC"/>
    <w:rsid w:val="75AC18DF"/>
    <w:rsid w:val="75AD39FD"/>
    <w:rsid w:val="75B526CC"/>
    <w:rsid w:val="75BA679B"/>
    <w:rsid w:val="75C6055C"/>
    <w:rsid w:val="75D15D76"/>
    <w:rsid w:val="75DB69A2"/>
    <w:rsid w:val="75F3522B"/>
    <w:rsid w:val="75FE0325"/>
    <w:rsid w:val="76032920"/>
    <w:rsid w:val="760745BB"/>
    <w:rsid w:val="761134A5"/>
    <w:rsid w:val="761E0340"/>
    <w:rsid w:val="762045C7"/>
    <w:rsid w:val="76222BCB"/>
    <w:rsid w:val="762817C8"/>
    <w:rsid w:val="762A1E39"/>
    <w:rsid w:val="762E5F73"/>
    <w:rsid w:val="76394B60"/>
    <w:rsid w:val="763D0CE3"/>
    <w:rsid w:val="763F2285"/>
    <w:rsid w:val="76446E12"/>
    <w:rsid w:val="76493E1A"/>
    <w:rsid w:val="76580857"/>
    <w:rsid w:val="765925F2"/>
    <w:rsid w:val="7664002C"/>
    <w:rsid w:val="766644C4"/>
    <w:rsid w:val="766A321E"/>
    <w:rsid w:val="76736BA9"/>
    <w:rsid w:val="767428B7"/>
    <w:rsid w:val="76782818"/>
    <w:rsid w:val="76956EB3"/>
    <w:rsid w:val="76AB4C5F"/>
    <w:rsid w:val="76AE062B"/>
    <w:rsid w:val="76B852C4"/>
    <w:rsid w:val="76BC129F"/>
    <w:rsid w:val="76BE05D9"/>
    <w:rsid w:val="76C357F9"/>
    <w:rsid w:val="76C72F51"/>
    <w:rsid w:val="76CF4B5A"/>
    <w:rsid w:val="76ED7582"/>
    <w:rsid w:val="76F524C6"/>
    <w:rsid w:val="76FA21C4"/>
    <w:rsid w:val="76FC6C0C"/>
    <w:rsid w:val="77056030"/>
    <w:rsid w:val="77081F46"/>
    <w:rsid w:val="770E1A6B"/>
    <w:rsid w:val="77176B7D"/>
    <w:rsid w:val="7728512F"/>
    <w:rsid w:val="772B560E"/>
    <w:rsid w:val="772F09F7"/>
    <w:rsid w:val="773C7235"/>
    <w:rsid w:val="774A3759"/>
    <w:rsid w:val="775B721B"/>
    <w:rsid w:val="775C680F"/>
    <w:rsid w:val="777365EF"/>
    <w:rsid w:val="77740AC1"/>
    <w:rsid w:val="777C5D46"/>
    <w:rsid w:val="778E5FDE"/>
    <w:rsid w:val="77930DBD"/>
    <w:rsid w:val="77955E2B"/>
    <w:rsid w:val="77A905DB"/>
    <w:rsid w:val="77AA28EC"/>
    <w:rsid w:val="77AB1FEF"/>
    <w:rsid w:val="77B106BB"/>
    <w:rsid w:val="77B52EED"/>
    <w:rsid w:val="77B663CF"/>
    <w:rsid w:val="77C0027D"/>
    <w:rsid w:val="77D60196"/>
    <w:rsid w:val="77D72ADE"/>
    <w:rsid w:val="77E12FF0"/>
    <w:rsid w:val="77E66D54"/>
    <w:rsid w:val="77E923F0"/>
    <w:rsid w:val="77EB5A72"/>
    <w:rsid w:val="77ED45E6"/>
    <w:rsid w:val="77F569B1"/>
    <w:rsid w:val="77FC7251"/>
    <w:rsid w:val="77FF2624"/>
    <w:rsid w:val="780609C0"/>
    <w:rsid w:val="78080ADB"/>
    <w:rsid w:val="78104625"/>
    <w:rsid w:val="781B5CAB"/>
    <w:rsid w:val="78205561"/>
    <w:rsid w:val="78207567"/>
    <w:rsid w:val="782B7D01"/>
    <w:rsid w:val="783A3544"/>
    <w:rsid w:val="783F58FB"/>
    <w:rsid w:val="784532CD"/>
    <w:rsid w:val="784E2AA1"/>
    <w:rsid w:val="784F2C21"/>
    <w:rsid w:val="78516801"/>
    <w:rsid w:val="78652FD2"/>
    <w:rsid w:val="786E6679"/>
    <w:rsid w:val="78826B04"/>
    <w:rsid w:val="7888510C"/>
    <w:rsid w:val="78887D1B"/>
    <w:rsid w:val="78910907"/>
    <w:rsid w:val="78917592"/>
    <w:rsid w:val="78AA2543"/>
    <w:rsid w:val="78B9484D"/>
    <w:rsid w:val="78BC5CB1"/>
    <w:rsid w:val="78E931FC"/>
    <w:rsid w:val="78ED68C1"/>
    <w:rsid w:val="78FA2F7E"/>
    <w:rsid w:val="78FD7EF0"/>
    <w:rsid w:val="78FE6343"/>
    <w:rsid w:val="7910449C"/>
    <w:rsid w:val="7918189B"/>
    <w:rsid w:val="79264EFC"/>
    <w:rsid w:val="792B5C7C"/>
    <w:rsid w:val="793C5B45"/>
    <w:rsid w:val="794652BD"/>
    <w:rsid w:val="79541B77"/>
    <w:rsid w:val="795E084C"/>
    <w:rsid w:val="797740D1"/>
    <w:rsid w:val="797A5D37"/>
    <w:rsid w:val="79861E4B"/>
    <w:rsid w:val="79874659"/>
    <w:rsid w:val="798B3942"/>
    <w:rsid w:val="79916B6D"/>
    <w:rsid w:val="799C61CF"/>
    <w:rsid w:val="79A33E3D"/>
    <w:rsid w:val="79A90241"/>
    <w:rsid w:val="79AC27F2"/>
    <w:rsid w:val="79B824E0"/>
    <w:rsid w:val="79B92D4D"/>
    <w:rsid w:val="79BA0EC8"/>
    <w:rsid w:val="79BD1D25"/>
    <w:rsid w:val="79BD1DD0"/>
    <w:rsid w:val="79BF6BB5"/>
    <w:rsid w:val="79C323AC"/>
    <w:rsid w:val="79C440DB"/>
    <w:rsid w:val="79C770D3"/>
    <w:rsid w:val="79D720D8"/>
    <w:rsid w:val="79DC048A"/>
    <w:rsid w:val="79DE32C5"/>
    <w:rsid w:val="79DF6A9E"/>
    <w:rsid w:val="79F90F8D"/>
    <w:rsid w:val="7A0044BB"/>
    <w:rsid w:val="7A006FFF"/>
    <w:rsid w:val="7A122486"/>
    <w:rsid w:val="7A192092"/>
    <w:rsid w:val="7A1D4D1E"/>
    <w:rsid w:val="7A237BFA"/>
    <w:rsid w:val="7A241B81"/>
    <w:rsid w:val="7A2B0492"/>
    <w:rsid w:val="7A3B1237"/>
    <w:rsid w:val="7A590CCE"/>
    <w:rsid w:val="7A6216F2"/>
    <w:rsid w:val="7A63719C"/>
    <w:rsid w:val="7A94502F"/>
    <w:rsid w:val="7A962740"/>
    <w:rsid w:val="7AA43FB9"/>
    <w:rsid w:val="7AAD096C"/>
    <w:rsid w:val="7AB7592B"/>
    <w:rsid w:val="7ABE1C34"/>
    <w:rsid w:val="7ACD241F"/>
    <w:rsid w:val="7ADA0AA1"/>
    <w:rsid w:val="7AEB6063"/>
    <w:rsid w:val="7AFB5D71"/>
    <w:rsid w:val="7B010982"/>
    <w:rsid w:val="7B0F7E7C"/>
    <w:rsid w:val="7B1E64B9"/>
    <w:rsid w:val="7B2C08FF"/>
    <w:rsid w:val="7B2D304C"/>
    <w:rsid w:val="7B300663"/>
    <w:rsid w:val="7B3A6060"/>
    <w:rsid w:val="7B3B7202"/>
    <w:rsid w:val="7B4726BC"/>
    <w:rsid w:val="7B47769A"/>
    <w:rsid w:val="7B494D0A"/>
    <w:rsid w:val="7B587634"/>
    <w:rsid w:val="7B6354EE"/>
    <w:rsid w:val="7B6D3F17"/>
    <w:rsid w:val="7B835C4C"/>
    <w:rsid w:val="7B8D16EA"/>
    <w:rsid w:val="7B993631"/>
    <w:rsid w:val="7BA47031"/>
    <w:rsid w:val="7BAD4588"/>
    <w:rsid w:val="7BBB0E63"/>
    <w:rsid w:val="7BD564E5"/>
    <w:rsid w:val="7BE55291"/>
    <w:rsid w:val="7BE93A7C"/>
    <w:rsid w:val="7BFE1767"/>
    <w:rsid w:val="7C0217FE"/>
    <w:rsid w:val="7C0977B2"/>
    <w:rsid w:val="7C120D79"/>
    <w:rsid w:val="7C1566EF"/>
    <w:rsid w:val="7C2F7A92"/>
    <w:rsid w:val="7C3B042E"/>
    <w:rsid w:val="7C483DCA"/>
    <w:rsid w:val="7C484359"/>
    <w:rsid w:val="7C5B712B"/>
    <w:rsid w:val="7C7C71E4"/>
    <w:rsid w:val="7C8065AD"/>
    <w:rsid w:val="7C8F21B2"/>
    <w:rsid w:val="7C970FA7"/>
    <w:rsid w:val="7C981AE3"/>
    <w:rsid w:val="7C9A768E"/>
    <w:rsid w:val="7CB139CF"/>
    <w:rsid w:val="7CB349EB"/>
    <w:rsid w:val="7CB87CD0"/>
    <w:rsid w:val="7CBA3C9C"/>
    <w:rsid w:val="7CC913A2"/>
    <w:rsid w:val="7CCB4890"/>
    <w:rsid w:val="7CCC5B34"/>
    <w:rsid w:val="7CCD2DB6"/>
    <w:rsid w:val="7CD162C8"/>
    <w:rsid w:val="7CD706F0"/>
    <w:rsid w:val="7CDD1378"/>
    <w:rsid w:val="7CE24E17"/>
    <w:rsid w:val="7CFA07B7"/>
    <w:rsid w:val="7CFF0585"/>
    <w:rsid w:val="7CFF6732"/>
    <w:rsid w:val="7D010FFA"/>
    <w:rsid w:val="7D01235E"/>
    <w:rsid w:val="7D040C50"/>
    <w:rsid w:val="7D053299"/>
    <w:rsid w:val="7D1964C8"/>
    <w:rsid w:val="7D2852A2"/>
    <w:rsid w:val="7D2A0024"/>
    <w:rsid w:val="7D2B7B88"/>
    <w:rsid w:val="7D2F3B02"/>
    <w:rsid w:val="7D324E03"/>
    <w:rsid w:val="7D3A0A8F"/>
    <w:rsid w:val="7D3D7367"/>
    <w:rsid w:val="7D420440"/>
    <w:rsid w:val="7D5427F8"/>
    <w:rsid w:val="7D5A3B39"/>
    <w:rsid w:val="7D5D3628"/>
    <w:rsid w:val="7D624520"/>
    <w:rsid w:val="7D661D03"/>
    <w:rsid w:val="7D7906F6"/>
    <w:rsid w:val="7D79681E"/>
    <w:rsid w:val="7D8178BD"/>
    <w:rsid w:val="7D8972CE"/>
    <w:rsid w:val="7DA412FD"/>
    <w:rsid w:val="7DAA0E58"/>
    <w:rsid w:val="7DBD11B3"/>
    <w:rsid w:val="7DC8568F"/>
    <w:rsid w:val="7DD234C3"/>
    <w:rsid w:val="7DD47910"/>
    <w:rsid w:val="7DDF4EE0"/>
    <w:rsid w:val="7DE83C0A"/>
    <w:rsid w:val="7DF17E8B"/>
    <w:rsid w:val="7DF26986"/>
    <w:rsid w:val="7DFF0ACF"/>
    <w:rsid w:val="7E117A9A"/>
    <w:rsid w:val="7E236F38"/>
    <w:rsid w:val="7E293BDD"/>
    <w:rsid w:val="7E3230ED"/>
    <w:rsid w:val="7E363B55"/>
    <w:rsid w:val="7E3840D4"/>
    <w:rsid w:val="7E47058B"/>
    <w:rsid w:val="7E5944A1"/>
    <w:rsid w:val="7E6B76A3"/>
    <w:rsid w:val="7E6C4FD7"/>
    <w:rsid w:val="7E6E17C7"/>
    <w:rsid w:val="7E795BB0"/>
    <w:rsid w:val="7E8D0EF1"/>
    <w:rsid w:val="7E8E6932"/>
    <w:rsid w:val="7EA14EF5"/>
    <w:rsid w:val="7EA225B7"/>
    <w:rsid w:val="7EA54521"/>
    <w:rsid w:val="7EBC7EA9"/>
    <w:rsid w:val="7ECC4884"/>
    <w:rsid w:val="7ED21AAB"/>
    <w:rsid w:val="7EDD4CA1"/>
    <w:rsid w:val="7EE86F0C"/>
    <w:rsid w:val="7EF223C1"/>
    <w:rsid w:val="7EF83E93"/>
    <w:rsid w:val="7EFA607F"/>
    <w:rsid w:val="7EFB33C4"/>
    <w:rsid w:val="7F0B0C87"/>
    <w:rsid w:val="7F0E79E0"/>
    <w:rsid w:val="7F154319"/>
    <w:rsid w:val="7F1D1BD5"/>
    <w:rsid w:val="7F33412B"/>
    <w:rsid w:val="7F346810"/>
    <w:rsid w:val="7F382D0A"/>
    <w:rsid w:val="7F3C790C"/>
    <w:rsid w:val="7F4904EB"/>
    <w:rsid w:val="7F540985"/>
    <w:rsid w:val="7F5E5F13"/>
    <w:rsid w:val="7F6E3F96"/>
    <w:rsid w:val="7F701861"/>
    <w:rsid w:val="7F702350"/>
    <w:rsid w:val="7F793E8D"/>
    <w:rsid w:val="7F7D1BD6"/>
    <w:rsid w:val="7F7E5B7C"/>
    <w:rsid w:val="7F883BB2"/>
    <w:rsid w:val="7F983638"/>
    <w:rsid w:val="7FA63F29"/>
    <w:rsid w:val="7FA715B9"/>
    <w:rsid w:val="7FBC68AF"/>
    <w:rsid w:val="7FC03635"/>
    <w:rsid w:val="7FC35E14"/>
    <w:rsid w:val="7FC36C65"/>
    <w:rsid w:val="7FC63E30"/>
    <w:rsid w:val="7FD00060"/>
    <w:rsid w:val="7FD57242"/>
    <w:rsid w:val="7FE10C76"/>
    <w:rsid w:val="7FE9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Lines="0" w:afterLines="0" w:line="372" w:lineRule="auto"/>
      <w:outlineLvl w:val="3"/>
    </w:pPr>
    <w:rPr>
      <w:rFonts w:hint="default" w:ascii="Arial" w:hAnsi="Arial" w:eastAsia="黑体"/>
      <w:b/>
      <w:sz w:val="28"/>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0"/>
    <w:pPr>
      <w:spacing w:beforeLines="0" w:afterLines="0"/>
      <w:ind w:left="420" w:leftChars="200"/>
    </w:pPr>
    <w:rPr>
      <w:rFonts w:hint="default"/>
      <w:sz w:val="21"/>
      <w:szCs w:val="22"/>
    </w:rPr>
  </w:style>
  <w:style w:type="paragraph" w:styleId="4">
    <w:name w:val="envelope return"/>
    <w:basedOn w:val="1"/>
    <w:unhideWhenUsed/>
    <w:qFormat/>
    <w:uiPriority w:val="0"/>
    <w:pPr>
      <w:snapToGrid w:val="0"/>
      <w:spacing w:beforeLines="0" w:afterLines="0"/>
    </w:pPr>
    <w:rPr>
      <w:rFonts w:hint="default" w:ascii="Arial" w:hAnsi="Arial" w:cs="仿宋_GB2312"/>
      <w:sz w:val="32"/>
      <w:szCs w:val="32"/>
    </w:rPr>
  </w:style>
  <w:style w:type="paragraph" w:styleId="5">
    <w:name w:val="footer"/>
    <w:basedOn w:val="1"/>
    <w:unhideWhenUsed/>
    <w:qFormat/>
    <w:uiPriority w:val="0"/>
    <w:pPr>
      <w:tabs>
        <w:tab w:val="center" w:pos="4153"/>
        <w:tab w:val="right" w:pos="8306"/>
      </w:tabs>
      <w:snapToGrid w:val="0"/>
      <w:spacing w:beforeLines="0" w:afterLines="0"/>
      <w:jc w:val="left"/>
    </w:pPr>
    <w:rPr>
      <w:rFonts w:hint="default"/>
      <w:sz w:val="18"/>
      <w:szCs w:val="22"/>
    </w:rPr>
  </w:style>
  <w:style w:type="paragraph" w:styleId="6">
    <w:name w:val="Normal (Web)"/>
    <w:basedOn w:val="1"/>
    <w:unhideWhenUsed/>
    <w:qFormat/>
    <w:uiPriority w:val="0"/>
    <w:pPr>
      <w:spacing w:beforeLines="0" w:beforeAutospacing="1" w:afterLines="0" w:afterAutospacing="1"/>
      <w:jc w:val="left"/>
    </w:pPr>
    <w:rPr>
      <w:rFonts w:hint="default"/>
      <w:kern w:val="0"/>
      <w:sz w:val="24"/>
      <w:szCs w:val="22"/>
    </w:rPr>
  </w:style>
  <w:style w:type="paragraph" w:styleId="7">
    <w:name w:val="Body Text First Indent 2"/>
    <w:basedOn w:val="3"/>
    <w:unhideWhenUsed/>
    <w:qFormat/>
    <w:uiPriority w:val="0"/>
    <w:pPr>
      <w:spacing w:beforeLines="0" w:afterLines="0"/>
      <w:ind w:firstLine="420"/>
    </w:pPr>
    <w:rPr>
      <w:rFonts w:hint="default"/>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2021-07-08T01:19:00Z</dcterms:created>
  <dc:creator>Administrator</dc:creator>
  <cp:lastModifiedBy>gyb1</cp:lastModifiedBy>
  <dcterms:modified xsi:type="dcterms:W3CDTF">2022-10-10T01:56:27Z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1AE9A27B7230406AA2039254865BF726</vt:lpwstr>
  </property>
</Properties>
</file>