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固镇县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  <w:lang w:eastAsia="zh-CN"/>
        </w:rPr>
        <w:t>2022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年“粮改饲”项目申报表</w:t>
      </w:r>
    </w:p>
    <w:tbl>
      <w:tblPr>
        <w:tblStyle w:val="3"/>
        <w:tblpPr w:leftFromText="180" w:rightFromText="180" w:vertAnchor="text" w:horzAnchor="page" w:tblpXSpec="center" w:tblpY="123"/>
        <w:tblOverlap w:val="never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1712"/>
        <w:gridCol w:w="50"/>
        <w:gridCol w:w="625"/>
        <w:gridCol w:w="2039"/>
        <w:gridCol w:w="2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Autospacing="0" w:after="31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Autospacing="0" w:after="31" w:afterAutospacing="0"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养殖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户（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、合作社）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 ]  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Autospacing="0" w:after="31" w:afterAutospacing="0"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专业收贮企业[ 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申报单位（盖章）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Autospacing="0" w:after="31" w:afterAutospacing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0"/>
                <w:sz w:val="28"/>
                <w:szCs w:val="28"/>
              </w:rPr>
              <w:t>营业执照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0"/>
                <w:sz w:val="28"/>
                <w:szCs w:val="28"/>
                <w:lang w:eastAsia="zh-CN"/>
              </w:rPr>
              <w:t>注册号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地    址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青贮饲草料来源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自有[  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]    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2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收购农户[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 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收储方式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打包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>吨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   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2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窖贮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>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计划收贮数量（吨）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>计划收贮面积（亩）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青贮窖容积（m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Autospacing="0" w:after="31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贮存地址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 w:firstLine="48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养殖品种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肉牛[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 ]   2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奶牛[ 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]   3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羊[ 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场占地面积（亩）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圈舍面积(㎡)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 w:firstLine="14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养殖规模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（头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只）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Autospacing="0" w:after="31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动物防疫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合格证编号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1" w:beforeAutospacing="0" w:after="31" w:afterAutospacing="0" w:line="400" w:lineRule="atLeast"/>
              <w:ind w:left="0" w:leftChars="0" w:right="0" w:rightChars="0" w:firstLine="48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申请人签名（手签）</w:t>
            </w:r>
          </w:p>
        </w:tc>
        <w:tc>
          <w:tcPr>
            <w:tcW w:w="6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月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  <w:jc w:val="center"/>
        </w:trPr>
        <w:tc>
          <w:tcPr>
            <w:tcW w:w="44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乡镇畜牧</w:t>
            </w:r>
            <w:r>
              <w:rPr>
                <w:rFonts w:hint="eastAsia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eastAsia="zh-CN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9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9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经确认对以上内容的真实性和准确性负责，同意申报项目。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年    月 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4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乡镇人民政府审核意见：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我镇（乡）已于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月    日，根据项目实施方案精神，组织工作人员对项目场进行现场审核，项目场符合申报条件。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领导签字（盖章）：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8"/>
                <w:szCs w:val="28"/>
              </w:rPr>
              <w:t xml:space="preserve">  月   日</w:t>
            </w:r>
          </w:p>
        </w:tc>
      </w:tr>
    </w:tbl>
    <w:p>
      <w:pPr>
        <w:widowControl/>
        <w:shd w:val="clear" w:color="auto" w:fill="FFFFFF"/>
        <w:spacing w:line="240" w:lineRule="atLeast"/>
        <w:jc w:val="center"/>
        <w:rPr>
          <w:rFonts w:hint="default" w:ascii="Times New Roman" w:hAnsi="Times New Roman" w:cs="Times New Roman"/>
          <w:b/>
          <w:bCs/>
          <w:color w:val="000000"/>
          <w:spacing w:val="-8"/>
          <w:kern w:val="0"/>
          <w:szCs w:val="21"/>
        </w:rPr>
        <w:sectPr>
          <w:footerReference r:id="rId3" w:type="default"/>
          <w:pgSz w:w="11906" w:h="16838"/>
          <w:pgMar w:top="1247" w:right="1418" w:bottom="1247" w:left="1588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lang w:val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WUzYWM0YWJjMDc1NmUyOTY5ZmE1OWQ5ZWUyOTMifQ=="/>
  </w:docVars>
  <w:rsids>
    <w:rsidRoot w:val="32AB5D67"/>
    <w:rsid w:val="32A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2022-09-26T07:35:00Z</dcterms:created>
  <dc:creator>Administrator</dc:creator>
  <cp:lastModifiedBy>Administrator</cp:lastModifiedBy>
  <dcterms:modified xsi:type="dcterms:W3CDTF">2022-09-26T07:36:41Z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8FDAE9D76B544B188170CF5BEFFCD0FD</vt:lpwstr>
  </property>
</Properties>
</file>