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spacing w:line="576" w:lineRule="exact"/>
        <w:jc w:val="center"/>
        <w:rPr>
          <w:rFonts w:hint="eastAsia" w:ascii="黑体" w:hAnsi="宋体" w:eastAsia="黑体" w:cs="宋体"/>
          <w:bCs/>
          <w:kern w:val="0"/>
          <w:sz w:val="44"/>
          <w:szCs w:val="44"/>
        </w:rPr>
      </w:pPr>
      <w:r>
        <w:rPr>
          <w:rFonts w:hint="eastAsia" w:ascii="黑体" w:hAnsi="宋体" w:eastAsia="黑体" w:cs="宋体"/>
          <w:bCs/>
          <w:kern w:val="0"/>
          <w:sz w:val="44"/>
          <w:szCs w:val="44"/>
        </w:rPr>
        <w:t>固镇县行政许可事项清单</w:t>
      </w:r>
      <w:r>
        <w:rPr>
          <w:rFonts w:hint="eastAsia" w:ascii="黑体" w:hAnsi="宋体" w:eastAsia="黑体" w:cs="宋体"/>
          <w:bCs/>
          <w:kern w:val="0"/>
          <w:sz w:val="44"/>
          <w:szCs w:val="44"/>
        </w:rPr>
        <w:br w:type="textWrapping"/>
      </w:r>
      <w:r>
        <w:rPr>
          <w:rFonts w:hint="eastAsia" w:ascii="黑体" w:hAnsi="宋体" w:eastAsia="黑体" w:cs="宋体"/>
          <w:bCs/>
          <w:kern w:val="0"/>
          <w:sz w:val="44"/>
          <w:szCs w:val="44"/>
        </w:rPr>
        <w:t>（2023年版）</w:t>
      </w:r>
    </w:p>
    <w:p>
      <w:pPr>
        <w:spacing w:line="576" w:lineRule="exact"/>
        <w:rPr>
          <w:rFonts w:hint="eastAsia" w:ascii="仿宋_GB2312" w:eastAsia="仿宋_GB2312"/>
          <w:sz w:val="32"/>
          <w:szCs w:val="32"/>
        </w:rPr>
      </w:pPr>
    </w:p>
    <w:tbl>
      <w:tblPr>
        <w:tblStyle w:val="4"/>
        <w:tblW w:w="8964" w:type="dxa"/>
        <w:jc w:val="center"/>
        <w:tblLayout w:type="fixed"/>
        <w:tblCellMar>
          <w:top w:w="0" w:type="dxa"/>
          <w:left w:w="57" w:type="dxa"/>
          <w:bottom w:w="0" w:type="dxa"/>
          <w:right w:w="57" w:type="dxa"/>
        </w:tblCellMar>
      </w:tblPr>
      <w:tblGrid>
        <w:gridCol w:w="620"/>
        <w:gridCol w:w="1486"/>
        <w:gridCol w:w="1602"/>
        <w:gridCol w:w="1460"/>
        <w:gridCol w:w="3796"/>
      </w:tblGrid>
      <w:tr>
        <w:tblPrEx>
          <w:tblCellMar>
            <w:top w:w="0" w:type="dxa"/>
            <w:left w:w="57" w:type="dxa"/>
            <w:bottom w:w="0" w:type="dxa"/>
            <w:right w:w="57" w:type="dxa"/>
          </w:tblCellMar>
        </w:tblPrEx>
        <w:trPr>
          <w:trHeight w:val="480" w:hRule="atLeast"/>
          <w:tblHeader/>
          <w:jc w:val="center"/>
        </w:trPr>
        <w:tc>
          <w:tcPr>
            <w:tcW w:w="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48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县级主管部门</w:t>
            </w:r>
          </w:p>
        </w:tc>
        <w:tc>
          <w:tcPr>
            <w:tcW w:w="160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事项名称</w:t>
            </w:r>
          </w:p>
        </w:tc>
        <w:tc>
          <w:tcPr>
            <w:tcW w:w="14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实施机关</w:t>
            </w:r>
          </w:p>
        </w:tc>
        <w:tc>
          <w:tcPr>
            <w:tcW w:w="379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设</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定</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和</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实</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施</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依</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据</w:t>
            </w:r>
          </w:p>
        </w:tc>
      </w:tr>
      <w:tr>
        <w:tblPrEx>
          <w:tblCellMar>
            <w:top w:w="0" w:type="dxa"/>
            <w:left w:w="57" w:type="dxa"/>
            <w:bottom w:w="0" w:type="dxa"/>
            <w:right w:w="57" w:type="dxa"/>
          </w:tblCellMar>
        </w:tblPrEx>
        <w:trPr>
          <w:trHeight w:val="43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固镇县档案局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延期移交档案审批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固镇县档案局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《中华人民共和国档案法实施办法》</w:t>
            </w:r>
          </w:p>
        </w:tc>
      </w:tr>
      <w:tr>
        <w:tblPrEx>
          <w:tblCellMar>
            <w:top w:w="0" w:type="dxa"/>
            <w:left w:w="57" w:type="dxa"/>
            <w:bottom w:w="0" w:type="dxa"/>
            <w:right w:w="57" w:type="dxa"/>
          </w:tblCellMar>
        </w:tblPrEx>
        <w:trPr>
          <w:trHeight w:val="72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固镇县民族宗教事务局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宗教活动场所筹备设立审批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固镇县民族宗教事务局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1.《宗教事务条例》</w:t>
            </w:r>
            <w:r>
              <w:rPr>
                <w:rFonts w:hint="eastAsia" w:ascii="宋体" w:hAnsi="宋体" w:cs="宋体"/>
                <w:kern w:val="0"/>
                <w:sz w:val="22"/>
                <w:szCs w:val="22"/>
              </w:rPr>
              <w:br w:type="textWrapping"/>
            </w:r>
            <w:r>
              <w:rPr>
                <w:rFonts w:hint="eastAsia" w:ascii="宋体" w:hAnsi="宋体" w:cs="宋体"/>
                <w:kern w:val="0"/>
                <w:sz w:val="22"/>
                <w:szCs w:val="22"/>
              </w:rPr>
              <w:t>2.《安徽省宗教事务条例》</w:t>
            </w:r>
          </w:p>
        </w:tc>
      </w:tr>
      <w:tr>
        <w:tblPrEx>
          <w:tblCellMar>
            <w:top w:w="0" w:type="dxa"/>
            <w:left w:w="57" w:type="dxa"/>
            <w:bottom w:w="0" w:type="dxa"/>
            <w:right w:w="57" w:type="dxa"/>
          </w:tblCellMar>
        </w:tblPrEx>
        <w:trPr>
          <w:trHeight w:val="1067"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固镇县民族宗教事务局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宗教活动场所设立、变更、注销登记</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固镇县民族宗教事务局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1.《宗教事务条例》</w:t>
            </w:r>
            <w:r>
              <w:rPr>
                <w:rFonts w:hint="eastAsia" w:ascii="宋体" w:hAnsi="宋体" w:cs="宋体"/>
                <w:kern w:val="0"/>
                <w:sz w:val="22"/>
                <w:szCs w:val="22"/>
              </w:rPr>
              <w:br w:type="textWrapping"/>
            </w:r>
            <w:r>
              <w:rPr>
                <w:rFonts w:hint="eastAsia" w:ascii="宋体" w:hAnsi="宋体" w:cs="宋体"/>
                <w:kern w:val="0"/>
                <w:sz w:val="22"/>
                <w:szCs w:val="22"/>
              </w:rPr>
              <w:t>2.《安徽省宗教事务条例》</w:t>
            </w:r>
          </w:p>
        </w:tc>
      </w:tr>
      <w:tr>
        <w:tblPrEx>
          <w:tblCellMar>
            <w:top w:w="0" w:type="dxa"/>
            <w:left w:w="57" w:type="dxa"/>
            <w:bottom w:w="0" w:type="dxa"/>
            <w:right w:w="57" w:type="dxa"/>
          </w:tblCellMar>
        </w:tblPrEx>
        <w:trPr>
          <w:trHeight w:val="121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固镇县民族宗教事务局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宗教活动场所内改建或者新建建筑物许可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固镇县民族宗教事务局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1.《宗教事务条例》</w:t>
            </w:r>
            <w:r>
              <w:rPr>
                <w:rFonts w:hint="eastAsia" w:ascii="宋体" w:hAnsi="宋体" w:cs="宋体"/>
                <w:kern w:val="0"/>
                <w:sz w:val="22"/>
                <w:szCs w:val="22"/>
              </w:rPr>
              <w:br w:type="textWrapping"/>
            </w:r>
            <w:r>
              <w:rPr>
                <w:rFonts w:hint="eastAsia" w:ascii="宋体" w:hAnsi="宋体" w:cs="宋体"/>
                <w:kern w:val="0"/>
                <w:sz w:val="22"/>
                <w:szCs w:val="22"/>
              </w:rPr>
              <w:t>2.《宗教事务部分行政许可项目实施办法》（国宗发〔2018〕11号）</w:t>
            </w:r>
            <w:r>
              <w:rPr>
                <w:rFonts w:hint="eastAsia" w:ascii="宋体" w:hAnsi="宋体" w:cs="宋体"/>
                <w:kern w:val="0"/>
                <w:sz w:val="22"/>
                <w:szCs w:val="22"/>
              </w:rPr>
              <w:br w:type="textWrapping"/>
            </w:r>
            <w:r>
              <w:rPr>
                <w:rFonts w:hint="eastAsia" w:ascii="宋体" w:hAnsi="宋体" w:cs="宋体"/>
                <w:kern w:val="0"/>
                <w:sz w:val="22"/>
                <w:szCs w:val="22"/>
              </w:rPr>
              <w:t>3.《安徽省宗教事务条例》</w:t>
            </w:r>
          </w:p>
        </w:tc>
      </w:tr>
      <w:tr>
        <w:tblPrEx>
          <w:tblCellMar>
            <w:top w:w="0" w:type="dxa"/>
            <w:left w:w="57" w:type="dxa"/>
            <w:bottom w:w="0" w:type="dxa"/>
            <w:right w:w="57" w:type="dxa"/>
          </w:tblCellMar>
        </w:tblPrEx>
        <w:trPr>
          <w:trHeight w:val="66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固镇县民族宗教事务局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宗教临时活动地点审批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固镇县民族宗教事务局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《宗教事务条例》</w:t>
            </w:r>
          </w:p>
        </w:tc>
      </w:tr>
      <w:tr>
        <w:tblPrEx>
          <w:tblCellMar>
            <w:top w:w="0" w:type="dxa"/>
            <w:left w:w="57" w:type="dxa"/>
            <w:bottom w:w="0" w:type="dxa"/>
            <w:right w:w="57" w:type="dxa"/>
          </w:tblCellMar>
        </w:tblPrEx>
        <w:trPr>
          <w:trHeight w:val="1484"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固镇县民族宗教事务局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宗教团体、宗教院校、宗教活动场所接受境外捐赠审批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固镇县民族宗教事务局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1.《宗教事务条例》</w:t>
            </w:r>
            <w:r>
              <w:rPr>
                <w:rFonts w:hint="eastAsia" w:ascii="宋体" w:hAnsi="宋体" w:cs="宋体"/>
                <w:kern w:val="0"/>
                <w:sz w:val="22"/>
                <w:szCs w:val="22"/>
              </w:rPr>
              <w:br w:type="textWrapping"/>
            </w:r>
            <w:r>
              <w:rPr>
                <w:rFonts w:hint="eastAsia" w:ascii="宋体" w:hAnsi="宋体" w:cs="宋体"/>
                <w:kern w:val="0"/>
                <w:sz w:val="22"/>
                <w:szCs w:val="22"/>
              </w:rPr>
              <w:t>2.《宗教事务部分行政许可项目实施办法》（国宗发〔2018〕11号）</w:t>
            </w:r>
            <w:r>
              <w:rPr>
                <w:rFonts w:hint="eastAsia" w:ascii="宋体" w:hAnsi="宋体" w:cs="宋体"/>
                <w:kern w:val="0"/>
                <w:sz w:val="22"/>
                <w:szCs w:val="22"/>
              </w:rPr>
              <w:br w:type="textWrapping"/>
            </w:r>
            <w:r>
              <w:rPr>
                <w:rFonts w:hint="eastAsia" w:ascii="宋体" w:hAnsi="宋体" w:cs="宋体"/>
                <w:kern w:val="0"/>
                <w:sz w:val="22"/>
                <w:szCs w:val="22"/>
              </w:rPr>
              <w:t>3.《安徽省宗教事务条例》</w:t>
            </w:r>
          </w:p>
        </w:tc>
      </w:tr>
      <w:tr>
        <w:tblPrEx>
          <w:tblCellMar>
            <w:top w:w="0" w:type="dxa"/>
            <w:left w:w="57" w:type="dxa"/>
            <w:bottom w:w="0" w:type="dxa"/>
            <w:right w:w="57" w:type="dxa"/>
          </w:tblCellMar>
        </w:tblPrEx>
        <w:trPr>
          <w:trHeight w:val="263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固镇县政府侨务办公室</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华侨回国定居审批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固镇县政府侨务办公室</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1.《中华人民共和国出境入境管理法》</w:t>
            </w:r>
            <w:r>
              <w:rPr>
                <w:rFonts w:hint="eastAsia" w:ascii="宋体" w:hAnsi="宋体" w:cs="宋体"/>
                <w:kern w:val="0"/>
                <w:sz w:val="22"/>
                <w:szCs w:val="22"/>
              </w:rPr>
              <w:br w:type="textWrapping"/>
            </w:r>
            <w:r>
              <w:rPr>
                <w:rFonts w:hint="eastAsia" w:ascii="宋体" w:hAnsi="宋体" w:cs="宋体"/>
                <w:kern w:val="0"/>
                <w:sz w:val="22"/>
                <w:szCs w:val="22"/>
              </w:rPr>
              <w:t>2.《中华人民共和国公民出境入境管理法实施细则》</w:t>
            </w:r>
            <w:r>
              <w:rPr>
                <w:rFonts w:hint="eastAsia" w:ascii="宋体" w:hAnsi="宋体" w:cs="宋体"/>
                <w:kern w:val="0"/>
                <w:sz w:val="22"/>
                <w:szCs w:val="22"/>
              </w:rPr>
              <w:br w:type="textWrapping"/>
            </w:r>
            <w:r>
              <w:rPr>
                <w:rFonts w:hint="eastAsia" w:ascii="宋体" w:hAnsi="宋体" w:cs="宋体"/>
                <w:kern w:val="0"/>
                <w:sz w:val="22"/>
                <w:szCs w:val="22"/>
              </w:rPr>
              <w:t>3.《国务院侨办、公安部、外交部关于印发〈华侨回国定居办理工作规定〉的通知》（国侨发〔2013〕18号）</w:t>
            </w:r>
            <w:r>
              <w:rPr>
                <w:rFonts w:hint="eastAsia" w:ascii="宋体" w:hAnsi="宋体" w:cs="宋体"/>
                <w:kern w:val="0"/>
                <w:sz w:val="22"/>
                <w:szCs w:val="22"/>
              </w:rPr>
              <w:br w:type="textWrapping"/>
            </w:r>
            <w:r>
              <w:rPr>
                <w:rFonts w:hint="eastAsia" w:ascii="宋体" w:hAnsi="宋体" w:cs="宋体"/>
                <w:kern w:val="0"/>
                <w:sz w:val="22"/>
                <w:szCs w:val="22"/>
              </w:rPr>
              <w:t>4.安徽省实施《华侨回国定居办理工作规定》办法（试行）</w:t>
            </w:r>
          </w:p>
        </w:tc>
      </w:tr>
      <w:tr>
        <w:tblPrEx>
          <w:tblCellMar>
            <w:top w:w="0" w:type="dxa"/>
            <w:left w:w="57" w:type="dxa"/>
            <w:bottom w:w="0" w:type="dxa"/>
            <w:right w:w="57" w:type="dxa"/>
          </w:tblCellMar>
        </w:tblPrEx>
        <w:trPr>
          <w:trHeight w:val="124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固镇县事业单位登记管理局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事业单位登记</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固镇县事业单位登记管理局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1.《事业单位登记管理暂行条例》</w:t>
            </w:r>
            <w:r>
              <w:rPr>
                <w:rFonts w:hint="eastAsia" w:ascii="宋体" w:hAnsi="宋体" w:cs="宋体"/>
                <w:kern w:val="0"/>
                <w:sz w:val="22"/>
                <w:szCs w:val="22"/>
              </w:rPr>
              <w:br w:type="textWrapping"/>
            </w:r>
            <w:r>
              <w:rPr>
                <w:rFonts w:hint="eastAsia" w:ascii="宋体" w:hAnsi="宋体" w:cs="宋体"/>
                <w:kern w:val="0"/>
                <w:sz w:val="22"/>
                <w:szCs w:val="22"/>
              </w:rPr>
              <w:t>2.《事业单位登记管理暂行条例实施细则》（中央编办发〔2014〕4号）</w:t>
            </w:r>
          </w:p>
        </w:tc>
      </w:tr>
      <w:tr>
        <w:tblPrEx>
          <w:tblCellMar>
            <w:top w:w="0" w:type="dxa"/>
            <w:left w:w="57" w:type="dxa"/>
            <w:bottom w:w="0" w:type="dxa"/>
            <w:right w:w="57" w:type="dxa"/>
          </w:tblCellMar>
        </w:tblPrEx>
        <w:trPr>
          <w:trHeight w:val="2942"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48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2"/>
                <w:szCs w:val="22"/>
              </w:rPr>
            </w:pPr>
            <w:r>
              <w:rPr>
                <w:rFonts w:hint="eastAsia" w:ascii="宋体" w:hAnsi="宋体" w:cs="宋体"/>
                <w:kern w:val="0"/>
                <w:sz w:val="22"/>
                <w:szCs w:val="22"/>
              </w:rPr>
              <w:t>固镇县发展改革委（固镇县公共资源交易监督管理局，固镇县粮食和物资储备局，固镇县国防动员办公室</w:t>
            </w:r>
            <w:r>
              <w:rPr>
                <w:rFonts w:hint="eastAsia" w:ascii="宋体" w:hAnsi="宋体" w:cs="宋体"/>
                <w:kern w:val="0"/>
                <w:sz w:val="22"/>
                <w:szCs w:val="22"/>
                <w:lang w:eastAsia="zh-CN"/>
              </w:rPr>
              <w:t>（固镇县人民防空办公室）</w:t>
            </w:r>
            <w:r>
              <w:rPr>
                <w:rFonts w:hint="eastAsia" w:ascii="宋体" w:hAnsi="宋体" w:cs="宋体"/>
                <w:kern w:val="0"/>
                <w:sz w:val="22"/>
                <w:szCs w:val="22"/>
              </w:rPr>
              <w:t>）</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固定资产投资项目核准（含国发〔2016〕72号文件规定的外商投资项目）</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固镇县发展</w:t>
            </w:r>
            <w:r>
              <w:rPr>
                <w:rFonts w:hint="eastAsia" w:ascii="宋体" w:hAnsi="宋体" w:cs="宋体"/>
                <w:kern w:val="0"/>
                <w:sz w:val="22"/>
                <w:szCs w:val="22"/>
                <w:lang w:eastAsia="zh-CN"/>
              </w:rPr>
              <w:t>和</w:t>
            </w:r>
            <w:r>
              <w:rPr>
                <w:rFonts w:hint="eastAsia" w:ascii="宋体" w:hAnsi="宋体" w:cs="宋体"/>
                <w:kern w:val="0"/>
                <w:sz w:val="22"/>
                <w:szCs w:val="22"/>
              </w:rPr>
              <w:t>改革</w:t>
            </w:r>
            <w:r>
              <w:rPr>
                <w:rFonts w:hint="eastAsia" w:ascii="宋体" w:hAnsi="宋体" w:cs="宋体"/>
                <w:kern w:val="0"/>
                <w:sz w:val="22"/>
                <w:szCs w:val="22"/>
                <w:lang w:eastAsia="zh-CN"/>
              </w:rPr>
              <w:t>委员会</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1.《企业投资项目核准和备案管理条例》</w:t>
            </w:r>
            <w:r>
              <w:rPr>
                <w:rFonts w:hint="eastAsia" w:ascii="宋体" w:hAnsi="宋体" w:cs="宋体"/>
                <w:kern w:val="0"/>
                <w:sz w:val="22"/>
                <w:szCs w:val="22"/>
              </w:rPr>
              <w:br w:type="textWrapping"/>
            </w:r>
            <w:r>
              <w:rPr>
                <w:rFonts w:hint="eastAsia" w:ascii="宋体" w:hAnsi="宋体" w:cs="宋体"/>
                <w:kern w:val="0"/>
                <w:sz w:val="22"/>
                <w:szCs w:val="22"/>
              </w:rPr>
              <w:t>2.《国务院关于发布政府核准的投资项目目录（2016年本）的通知》（国发〔2016〕72号）</w:t>
            </w:r>
            <w:r>
              <w:rPr>
                <w:rFonts w:hint="eastAsia" w:ascii="宋体" w:hAnsi="宋体" w:cs="宋体"/>
                <w:kern w:val="0"/>
                <w:sz w:val="22"/>
                <w:szCs w:val="22"/>
              </w:rPr>
              <w:br w:type="textWrapping"/>
            </w:r>
            <w:r>
              <w:rPr>
                <w:rFonts w:hint="eastAsia" w:ascii="宋体" w:hAnsi="宋体" w:cs="宋体"/>
                <w:kern w:val="0"/>
                <w:sz w:val="22"/>
                <w:szCs w:val="22"/>
              </w:rPr>
              <w:t>3.《安徽省人民政府关于发布安徽省地方政府核准的投资项目目录（2016年本）的通知》（皖政〔2017〕49号）</w:t>
            </w:r>
          </w:p>
        </w:tc>
      </w:tr>
      <w:tr>
        <w:tblPrEx>
          <w:tblCellMar>
            <w:top w:w="0" w:type="dxa"/>
            <w:left w:w="57" w:type="dxa"/>
            <w:bottom w:w="0" w:type="dxa"/>
            <w:right w:w="57" w:type="dxa"/>
          </w:tblCellMar>
        </w:tblPrEx>
        <w:trPr>
          <w:trHeight w:val="2951"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48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2"/>
                <w:szCs w:val="22"/>
              </w:rPr>
            </w:pPr>
            <w:r>
              <w:rPr>
                <w:rFonts w:hint="eastAsia" w:ascii="宋体" w:hAnsi="宋体" w:cs="宋体"/>
                <w:kern w:val="0"/>
                <w:sz w:val="22"/>
                <w:szCs w:val="22"/>
              </w:rPr>
              <w:t>固镇县发展改革委（固镇县公共资源交易监督管理局，固镇县粮食和物资储备局，固镇县国防动员办公室</w:t>
            </w:r>
            <w:r>
              <w:rPr>
                <w:rFonts w:hint="eastAsia" w:ascii="宋体" w:hAnsi="宋体" w:cs="宋体"/>
                <w:kern w:val="0"/>
                <w:sz w:val="22"/>
                <w:szCs w:val="22"/>
                <w:lang w:eastAsia="zh-CN"/>
              </w:rPr>
              <w:t>（固镇县人民防空办公室）</w:t>
            </w:r>
            <w:r>
              <w:rPr>
                <w:rFonts w:hint="eastAsia" w:ascii="宋体" w:hAnsi="宋体" w:cs="宋体"/>
                <w:kern w:val="0"/>
                <w:sz w:val="22"/>
                <w:szCs w:val="22"/>
              </w:rPr>
              <w:t>）</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固定资产投资项目节能审查</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固镇县发展</w:t>
            </w:r>
            <w:r>
              <w:rPr>
                <w:rFonts w:hint="eastAsia" w:ascii="宋体" w:hAnsi="宋体" w:cs="宋体"/>
                <w:kern w:val="0"/>
                <w:sz w:val="22"/>
                <w:szCs w:val="22"/>
                <w:lang w:eastAsia="zh-CN"/>
              </w:rPr>
              <w:t>和</w:t>
            </w:r>
            <w:r>
              <w:rPr>
                <w:rFonts w:hint="eastAsia" w:ascii="宋体" w:hAnsi="宋体" w:cs="宋体"/>
                <w:kern w:val="0"/>
                <w:sz w:val="22"/>
                <w:szCs w:val="22"/>
              </w:rPr>
              <w:t>改革</w:t>
            </w:r>
            <w:r>
              <w:rPr>
                <w:rFonts w:hint="eastAsia" w:ascii="宋体" w:hAnsi="宋体" w:cs="宋体"/>
                <w:kern w:val="0"/>
                <w:sz w:val="22"/>
                <w:szCs w:val="22"/>
                <w:lang w:eastAsia="zh-CN"/>
              </w:rPr>
              <w:t>委员会</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1.《中华人民共和国节约能源法》</w:t>
            </w:r>
            <w:r>
              <w:rPr>
                <w:rFonts w:hint="eastAsia" w:ascii="宋体" w:hAnsi="宋体" w:cs="宋体"/>
                <w:kern w:val="0"/>
                <w:sz w:val="22"/>
                <w:szCs w:val="22"/>
              </w:rPr>
              <w:br w:type="textWrapping"/>
            </w:r>
            <w:r>
              <w:rPr>
                <w:rFonts w:hint="eastAsia" w:ascii="宋体" w:hAnsi="宋体" w:cs="宋体"/>
                <w:kern w:val="0"/>
                <w:sz w:val="22"/>
                <w:szCs w:val="22"/>
              </w:rPr>
              <w:t>2.《固定资产投资项目节能审查办法》</w:t>
            </w:r>
            <w:r>
              <w:rPr>
                <w:rFonts w:hint="eastAsia" w:ascii="宋体" w:hAnsi="宋体" w:cs="宋体"/>
                <w:kern w:val="0"/>
                <w:sz w:val="22"/>
                <w:szCs w:val="22"/>
              </w:rPr>
              <w:br w:type="textWrapping"/>
            </w:r>
            <w:r>
              <w:rPr>
                <w:rFonts w:hint="eastAsia" w:ascii="宋体" w:hAnsi="宋体" w:cs="宋体"/>
                <w:kern w:val="0"/>
                <w:sz w:val="22"/>
                <w:szCs w:val="22"/>
              </w:rPr>
              <w:t>3.《安徽省发展改革委关于印发安徽省固定资产投资项目节能审查实施办法（暂行）的通知》</w:t>
            </w:r>
          </w:p>
        </w:tc>
      </w:tr>
      <w:tr>
        <w:tblPrEx>
          <w:tblCellMar>
            <w:top w:w="0" w:type="dxa"/>
            <w:left w:w="57" w:type="dxa"/>
            <w:bottom w:w="0" w:type="dxa"/>
            <w:right w:w="57" w:type="dxa"/>
          </w:tblCellMar>
        </w:tblPrEx>
        <w:trPr>
          <w:trHeight w:val="3078"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48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2"/>
                <w:szCs w:val="22"/>
              </w:rPr>
            </w:pPr>
            <w:r>
              <w:rPr>
                <w:rFonts w:hint="eastAsia" w:ascii="宋体" w:hAnsi="宋体" w:cs="宋体"/>
                <w:kern w:val="0"/>
                <w:sz w:val="22"/>
                <w:szCs w:val="22"/>
              </w:rPr>
              <w:t>固镇县发展改革委（固镇县公共资源交易监督管理局，固镇县粮食和物资储备局，固镇县国防动员办公室</w:t>
            </w:r>
            <w:r>
              <w:rPr>
                <w:rFonts w:hint="eastAsia" w:ascii="宋体" w:hAnsi="宋体" w:cs="宋体"/>
                <w:kern w:val="0"/>
                <w:sz w:val="22"/>
                <w:szCs w:val="22"/>
                <w:lang w:eastAsia="zh-CN"/>
              </w:rPr>
              <w:t>（固镇县人民防空办公室）</w:t>
            </w:r>
            <w:r>
              <w:rPr>
                <w:rFonts w:hint="eastAsia" w:ascii="宋体" w:hAnsi="宋体" w:cs="宋体"/>
                <w:kern w:val="0"/>
                <w:sz w:val="22"/>
                <w:szCs w:val="22"/>
              </w:rPr>
              <w:t>）</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应建防空地下室的民用建筑项目报建审批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lang w:eastAsia="zh-CN"/>
              </w:rPr>
              <w:t>固镇县人民防空办公室</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1.《中华人民共和国人民防空法》</w:t>
            </w:r>
            <w:r>
              <w:rPr>
                <w:rFonts w:hint="eastAsia" w:ascii="宋体" w:hAnsi="宋体" w:cs="宋体"/>
                <w:kern w:val="0"/>
                <w:sz w:val="22"/>
                <w:szCs w:val="22"/>
              </w:rPr>
              <w:br w:type="textWrapping"/>
            </w:r>
            <w:r>
              <w:rPr>
                <w:rFonts w:hint="eastAsia" w:ascii="宋体" w:hAnsi="宋体" w:cs="宋体"/>
                <w:kern w:val="0"/>
                <w:sz w:val="22"/>
                <w:szCs w:val="22"/>
              </w:rPr>
              <w:t>2.《中共中央、国务院、中央军委关于加强人民防空工作的决定》（中发〔2001〕9号）</w:t>
            </w:r>
            <w:r>
              <w:rPr>
                <w:rFonts w:hint="eastAsia" w:ascii="宋体" w:hAnsi="宋体" w:cs="宋体"/>
                <w:kern w:val="0"/>
                <w:sz w:val="22"/>
                <w:szCs w:val="22"/>
              </w:rPr>
              <w:br w:type="textWrapping"/>
            </w:r>
            <w:r>
              <w:rPr>
                <w:rFonts w:hint="eastAsia" w:ascii="宋体" w:hAnsi="宋体" w:cs="宋体"/>
                <w:kern w:val="0"/>
                <w:sz w:val="22"/>
                <w:szCs w:val="22"/>
              </w:rPr>
              <w:t>3.《国务院、中央军委关于进一步推进人民防空事业发展的若干意见》（国发〔2008〕4号）</w:t>
            </w:r>
            <w:r>
              <w:rPr>
                <w:rFonts w:hint="eastAsia" w:ascii="宋体" w:hAnsi="宋体" w:cs="宋体"/>
                <w:kern w:val="0"/>
                <w:sz w:val="22"/>
                <w:szCs w:val="22"/>
              </w:rPr>
              <w:br w:type="textWrapping"/>
            </w:r>
            <w:r>
              <w:rPr>
                <w:rFonts w:hint="eastAsia" w:ascii="宋体" w:hAnsi="宋体" w:cs="宋体"/>
                <w:kern w:val="0"/>
                <w:sz w:val="22"/>
                <w:szCs w:val="22"/>
              </w:rPr>
              <w:t>4.《安徽省人民政府关于公布省级行政审批项目清理结果的决定》</w:t>
            </w:r>
          </w:p>
        </w:tc>
      </w:tr>
      <w:tr>
        <w:tblPrEx>
          <w:tblCellMar>
            <w:top w:w="0" w:type="dxa"/>
            <w:left w:w="57" w:type="dxa"/>
            <w:bottom w:w="0" w:type="dxa"/>
            <w:right w:w="57" w:type="dxa"/>
          </w:tblCellMar>
        </w:tblPrEx>
        <w:trPr>
          <w:trHeight w:val="3097"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48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2"/>
                <w:szCs w:val="22"/>
              </w:rPr>
            </w:pPr>
            <w:r>
              <w:rPr>
                <w:rFonts w:hint="eastAsia" w:ascii="宋体" w:hAnsi="宋体" w:cs="宋体"/>
                <w:kern w:val="0"/>
                <w:sz w:val="22"/>
                <w:szCs w:val="22"/>
              </w:rPr>
              <w:t>固镇县发展改革委（固镇县公共资源交易监督管理局，固镇县粮食和物资储备局，固镇县国防动员办公室</w:t>
            </w:r>
            <w:r>
              <w:rPr>
                <w:rFonts w:hint="eastAsia" w:ascii="宋体" w:hAnsi="宋体" w:cs="宋体"/>
                <w:kern w:val="0"/>
                <w:sz w:val="22"/>
                <w:szCs w:val="22"/>
                <w:lang w:eastAsia="zh-CN"/>
              </w:rPr>
              <w:t>（固镇县人民防空办公室）</w:t>
            </w:r>
            <w:r>
              <w:rPr>
                <w:rFonts w:hint="eastAsia" w:ascii="宋体" w:hAnsi="宋体" w:cs="宋体"/>
                <w:kern w:val="0"/>
                <w:sz w:val="22"/>
                <w:szCs w:val="22"/>
              </w:rPr>
              <w:t>）</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拆除人民防空工程审批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lang w:eastAsia="zh-CN"/>
              </w:rPr>
              <w:t>固镇县人民防空办公室</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1.《中华人民共和国人民防空法》</w:t>
            </w:r>
            <w:r>
              <w:rPr>
                <w:rFonts w:hint="eastAsia" w:ascii="宋体" w:hAnsi="宋体" w:cs="宋体"/>
                <w:kern w:val="0"/>
                <w:sz w:val="22"/>
                <w:szCs w:val="22"/>
              </w:rPr>
              <w:br w:type="textWrapping"/>
            </w:r>
            <w:r>
              <w:rPr>
                <w:rFonts w:hint="eastAsia" w:ascii="宋体" w:hAnsi="宋体" w:cs="宋体"/>
                <w:kern w:val="0"/>
                <w:sz w:val="22"/>
                <w:szCs w:val="22"/>
              </w:rPr>
              <w:t>2.《安徽省实施〈中华人民共和国人民防空法〉办法》</w:t>
            </w:r>
            <w:r>
              <w:rPr>
                <w:rFonts w:hint="eastAsia" w:ascii="宋体" w:hAnsi="宋体" w:cs="宋体"/>
                <w:kern w:val="0"/>
                <w:sz w:val="22"/>
                <w:szCs w:val="22"/>
              </w:rPr>
              <w:br w:type="textWrapping"/>
            </w:r>
            <w:r>
              <w:rPr>
                <w:rFonts w:hint="eastAsia" w:ascii="宋体" w:hAnsi="宋体" w:cs="宋体"/>
                <w:kern w:val="0"/>
                <w:sz w:val="22"/>
                <w:szCs w:val="22"/>
              </w:rPr>
              <w:t>3.《安徽省人民政府关于公布省级行政审批项目清理结果的决定》</w:t>
            </w:r>
          </w:p>
        </w:tc>
      </w:tr>
      <w:tr>
        <w:tblPrEx>
          <w:tblCellMar>
            <w:top w:w="0" w:type="dxa"/>
            <w:left w:w="57" w:type="dxa"/>
            <w:bottom w:w="0" w:type="dxa"/>
            <w:right w:w="57" w:type="dxa"/>
          </w:tblCellMar>
        </w:tblPrEx>
        <w:trPr>
          <w:trHeight w:val="3254"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固镇县发展改革委（固镇县公共资源交易监督管理局，固镇县粮食和物资储备局，固镇县国防动员办公室</w:t>
            </w:r>
            <w:r>
              <w:rPr>
                <w:rFonts w:hint="eastAsia" w:ascii="宋体" w:hAnsi="宋体" w:cs="宋体"/>
                <w:kern w:val="0"/>
                <w:sz w:val="22"/>
                <w:szCs w:val="22"/>
                <w:lang w:eastAsia="zh-CN"/>
              </w:rPr>
              <w:t>（固镇县人民防空办公室）</w:t>
            </w:r>
            <w:r>
              <w:rPr>
                <w:rFonts w:hint="eastAsia" w:ascii="宋体" w:hAnsi="宋体" w:cs="宋体"/>
                <w:kern w:val="0"/>
                <w:sz w:val="22"/>
                <w:szCs w:val="22"/>
              </w:rPr>
              <w:t>）</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新建不能满足管道保护要求的石油天然气管道防护方案审批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固镇县发展</w:t>
            </w:r>
            <w:r>
              <w:rPr>
                <w:rFonts w:hint="eastAsia" w:ascii="宋体" w:hAnsi="宋体" w:cs="宋体"/>
                <w:kern w:val="0"/>
                <w:sz w:val="22"/>
                <w:szCs w:val="22"/>
                <w:lang w:eastAsia="zh-CN"/>
              </w:rPr>
              <w:t>和</w:t>
            </w:r>
            <w:r>
              <w:rPr>
                <w:rFonts w:hint="eastAsia" w:ascii="宋体" w:hAnsi="宋体" w:cs="宋体"/>
                <w:kern w:val="0"/>
                <w:sz w:val="22"/>
                <w:szCs w:val="22"/>
              </w:rPr>
              <w:t>改革</w:t>
            </w:r>
            <w:r>
              <w:rPr>
                <w:rFonts w:hint="eastAsia" w:ascii="宋体" w:hAnsi="宋体" w:cs="宋体"/>
                <w:kern w:val="0"/>
                <w:sz w:val="22"/>
                <w:szCs w:val="22"/>
                <w:lang w:eastAsia="zh-CN"/>
              </w:rPr>
              <w:t>委员会</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《中华人民共和国石油天然气管道保护法》</w:t>
            </w:r>
          </w:p>
        </w:tc>
      </w:tr>
      <w:tr>
        <w:tblPrEx>
          <w:tblCellMar>
            <w:top w:w="0" w:type="dxa"/>
            <w:left w:w="57" w:type="dxa"/>
            <w:bottom w:w="0" w:type="dxa"/>
            <w:right w:w="57" w:type="dxa"/>
          </w:tblCellMar>
        </w:tblPrEx>
        <w:trPr>
          <w:trHeight w:val="340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固镇县发展改革委（固镇县公共资源交易监督管理局，固镇县粮食和物资储备局，固镇县国防动员办公室</w:t>
            </w:r>
            <w:r>
              <w:rPr>
                <w:rFonts w:hint="eastAsia" w:ascii="宋体" w:hAnsi="宋体" w:cs="宋体"/>
                <w:kern w:val="0"/>
                <w:sz w:val="22"/>
                <w:szCs w:val="22"/>
                <w:lang w:eastAsia="zh-CN"/>
              </w:rPr>
              <w:t>（固镇县人民防空办公室）</w:t>
            </w:r>
            <w:r>
              <w:rPr>
                <w:rFonts w:hint="eastAsia" w:ascii="宋体" w:hAnsi="宋体" w:cs="宋体"/>
                <w:kern w:val="0"/>
                <w:sz w:val="22"/>
                <w:szCs w:val="22"/>
              </w:rPr>
              <w:t>）</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可能影响石油天然气管道保护的施工作业审批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固镇县发展</w:t>
            </w:r>
            <w:r>
              <w:rPr>
                <w:rFonts w:hint="eastAsia" w:ascii="宋体" w:hAnsi="宋体" w:cs="宋体"/>
                <w:kern w:val="0"/>
                <w:sz w:val="22"/>
                <w:szCs w:val="22"/>
                <w:lang w:eastAsia="zh-CN"/>
              </w:rPr>
              <w:t>和</w:t>
            </w:r>
            <w:r>
              <w:rPr>
                <w:rFonts w:hint="eastAsia" w:ascii="宋体" w:hAnsi="宋体" w:cs="宋体"/>
                <w:kern w:val="0"/>
                <w:sz w:val="22"/>
                <w:szCs w:val="22"/>
              </w:rPr>
              <w:t>改革</w:t>
            </w:r>
            <w:r>
              <w:rPr>
                <w:rFonts w:hint="eastAsia" w:ascii="宋体" w:hAnsi="宋体" w:cs="宋体"/>
                <w:kern w:val="0"/>
                <w:sz w:val="22"/>
                <w:szCs w:val="22"/>
                <w:lang w:eastAsia="zh-CN"/>
              </w:rPr>
              <w:t>委员会</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《中华人民共和国石油天然气管道保护法》</w:t>
            </w:r>
          </w:p>
        </w:tc>
      </w:tr>
      <w:tr>
        <w:tblPrEx>
          <w:tblCellMar>
            <w:top w:w="0" w:type="dxa"/>
            <w:left w:w="57" w:type="dxa"/>
            <w:bottom w:w="0" w:type="dxa"/>
            <w:right w:w="57" w:type="dxa"/>
          </w:tblCellMar>
        </w:tblPrEx>
        <w:trPr>
          <w:trHeight w:val="325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固镇县发展改革委（固镇县公共资源交易监督管理局，固镇县粮食和物资储备局，固镇县国防动员办公室</w:t>
            </w:r>
            <w:r>
              <w:rPr>
                <w:rFonts w:hint="eastAsia" w:ascii="宋体" w:hAnsi="宋体" w:cs="宋体"/>
                <w:kern w:val="0"/>
                <w:sz w:val="22"/>
                <w:szCs w:val="22"/>
                <w:lang w:eastAsia="zh-CN"/>
              </w:rPr>
              <w:t>（固镇县人民防空办公</w:t>
            </w:r>
            <w:bookmarkStart w:id="0" w:name="_GoBack"/>
            <w:bookmarkEnd w:id="0"/>
            <w:r>
              <w:rPr>
                <w:rFonts w:hint="eastAsia" w:ascii="宋体" w:hAnsi="宋体" w:cs="宋体"/>
                <w:kern w:val="0"/>
                <w:sz w:val="22"/>
                <w:szCs w:val="22"/>
                <w:lang w:eastAsia="zh-CN"/>
              </w:rPr>
              <w:t>室）</w:t>
            </w:r>
            <w:r>
              <w:rPr>
                <w:rFonts w:hint="eastAsia" w:ascii="宋体" w:hAnsi="宋体" w:cs="宋体"/>
                <w:kern w:val="0"/>
                <w:sz w:val="22"/>
                <w:szCs w:val="22"/>
              </w:rPr>
              <w:t>）</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在电力设施周围或者电力设施保护区内进行可能危及电力设施安全作业审批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固镇县发展</w:t>
            </w:r>
            <w:r>
              <w:rPr>
                <w:rFonts w:hint="eastAsia" w:ascii="宋体" w:hAnsi="宋体" w:cs="宋体"/>
                <w:kern w:val="0"/>
                <w:sz w:val="22"/>
                <w:szCs w:val="22"/>
                <w:lang w:eastAsia="zh-CN"/>
              </w:rPr>
              <w:t>和</w:t>
            </w:r>
            <w:r>
              <w:rPr>
                <w:rFonts w:hint="eastAsia" w:ascii="宋体" w:hAnsi="宋体" w:cs="宋体"/>
                <w:kern w:val="0"/>
                <w:sz w:val="22"/>
                <w:szCs w:val="22"/>
              </w:rPr>
              <w:t>改革</w:t>
            </w:r>
            <w:r>
              <w:rPr>
                <w:rFonts w:hint="eastAsia" w:ascii="宋体" w:hAnsi="宋体" w:cs="宋体"/>
                <w:kern w:val="0"/>
                <w:sz w:val="22"/>
                <w:szCs w:val="22"/>
                <w:lang w:eastAsia="zh-CN"/>
              </w:rPr>
              <w:t>委员会</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1.《中华人民共和国电力法》</w:t>
            </w:r>
            <w:r>
              <w:rPr>
                <w:rFonts w:hint="eastAsia" w:ascii="宋体" w:hAnsi="宋体" w:cs="宋体"/>
                <w:kern w:val="0"/>
                <w:sz w:val="22"/>
                <w:szCs w:val="22"/>
              </w:rPr>
              <w:br w:type="textWrapping"/>
            </w:r>
            <w:r>
              <w:rPr>
                <w:rFonts w:hint="eastAsia" w:ascii="宋体" w:hAnsi="宋体" w:cs="宋体"/>
                <w:kern w:val="0"/>
                <w:sz w:val="22"/>
                <w:szCs w:val="22"/>
              </w:rPr>
              <w:t>2.《电力设施保护条例》</w:t>
            </w:r>
            <w:r>
              <w:rPr>
                <w:rFonts w:hint="eastAsia" w:ascii="宋体" w:hAnsi="宋体" w:cs="宋体"/>
                <w:kern w:val="0"/>
                <w:sz w:val="22"/>
                <w:szCs w:val="22"/>
              </w:rPr>
              <w:br w:type="textWrapping"/>
            </w:r>
            <w:r>
              <w:rPr>
                <w:rFonts w:hint="eastAsia" w:ascii="宋体" w:hAnsi="宋体" w:cs="宋体"/>
                <w:kern w:val="0"/>
                <w:sz w:val="22"/>
                <w:szCs w:val="22"/>
              </w:rPr>
              <w:t>3.《电力设施保护条例实施细则》</w:t>
            </w:r>
            <w:r>
              <w:rPr>
                <w:rFonts w:hint="eastAsia" w:ascii="宋体" w:hAnsi="宋体" w:cs="宋体"/>
                <w:kern w:val="0"/>
                <w:sz w:val="22"/>
                <w:szCs w:val="22"/>
              </w:rPr>
              <w:br w:type="textWrapping"/>
            </w:r>
            <w:r>
              <w:rPr>
                <w:rFonts w:hint="eastAsia" w:ascii="宋体" w:hAnsi="宋体" w:cs="宋体"/>
                <w:kern w:val="0"/>
                <w:sz w:val="22"/>
                <w:szCs w:val="22"/>
              </w:rPr>
              <w:t>4.《安徽省电力设施和电能保护条例》</w:t>
            </w:r>
            <w:r>
              <w:rPr>
                <w:rFonts w:hint="eastAsia" w:ascii="宋体" w:hAnsi="宋体" w:cs="宋体"/>
                <w:kern w:val="0"/>
                <w:sz w:val="22"/>
                <w:szCs w:val="22"/>
              </w:rPr>
              <w:br w:type="textWrapping"/>
            </w:r>
            <w:r>
              <w:rPr>
                <w:rFonts w:hint="eastAsia" w:ascii="宋体" w:hAnsi="宋体" w:cs="宋体"/>
                <w:kern w:val="0"/>
                <w:sz w:val="22"/>
                <w:szCs w:val="22"/>
              </w:rPr>
              <w:t>5.《安徽省可能危及电力设施安全的作业行政许可程序管理规定》（皖经信电力〔2013〕269号）</w:t>
            </w:r>
          </w:p>
        </w:tc>
      </w:tr>
      <w:tr>
        <w:tblPrEx>
          <w:tblCellMar>
            <w:top w:w="0" w:type="dxa"/>
            <w:left w:w="57" w:type="dxa"/>
            <w:bottom w:w="0" w:type="dxa"/>
            <w:right w:w="57" w:type="dxa"/>
          </w:tblCellMar>
        </w:tblPrEx>
        <w:trPr>
          <w:trHeight w:val="216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固镇县教育体育局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民办、中外合作开办中等及以下学校和其他教育机构筹设审批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固镇县教育体育局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1.《中华人民共和国民办教育促进法》</w:t>
            </w:r>
            <w:r>
              <w:rPr>
                <w:rFonts w:hint="eastAsia" w:ascii="宋体" w:hAnsi="宋体" w:cs="宋体"/>
                <w:kern w:val="0"/>
                <w:sz w:val="22"/>
                <w:szCs w:val="22"/>
              </w:rPr>
              <w:br w:type="textWrapping"/>
            </w:r>
            <w:r>
              <w:rPr>
                <w:rFonts w:hint="eastAsia" w:ascii="宋体" w:hAnsi="宋体" w:cs="宋体"/>
                <w:kern w:val="0"/>
                <w:sz w:val="22"/>
                <w:szCs w:val="22"/>
              </w:rPr>
              <w:t>2.《中华人民共和国中外合作办学条例》</w:t>
            </w:r>
            <w:r>
              <w:rPr>
                <w:rFonts w:hint="eastAsia" w:ascii="宋体" w:hAnsi="宋体" w:cs="宋体"/>
                <w:kern w:val="0"/>
                <w:sz w:val="22"/>
                <w:szCs w:val="22"/>
              </w:rPr>
              <w:br w:type="textWrapping"/>
            </w:r>
            <w:r>
              <w:rPr>
                <w:rFonts w:hint="eastAsia" w:ascii="宋体" w:hAnsi="宋体" w:cs="宋体"/>
                <w:kern w:val="0"/>
                <w:sz w:val="22"/>
                <w:szCs w:val="22"/>
              </w:rPr>
              <w:t>3.《国务院关于当前发展学前教育的若干意见》（国发〔2010〕41号）</w:t>
            </w:r>
          </w:p>
        </w:tc>
      </w:tr>
      <w:tr>
        <w:tblPrEx>
          <w:tblCellMar>
            <w:top w:w="0" w:type="dxa"/>
            <w:left w:w="57" w:type="dxa"/>
            <w:bottom w:w="0" w:type="dxa"/>
            <w:right w:w="57" w:type="dxa"/>
          </w:tblCellMar>
        </w:tblPrEx>
        <w:trPr>
          <w:trHeight w:val="2659" w:hRule="atLeast"/>
          <w:jc w:val="center"/>
        </w:trPr>
        <w:tc>
          <w:tcPr>
            <w:tcW w:w="62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486"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固镇县教育体育局</w:t>
            </w:r>
          </w:p>
        </w:tc>
        <w:tc>
          <w:tcPr>
            <w:tcW w:w="1602"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中等及以下学校和其他教育机构设置审批</w:t>
            </w:r>
          </w:p>
        </w:tc>
        <w:tc>
          <w:tcPr>
            <w:tcW w:w="14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固镇县教育体育局、固镇县科学技术局、固镇县文化和旅游局</w:t>
            </w:r>
          </w:p>
        </w:tc>
        <w:tc>
          <w:tcPr>
            <w:tcW w:w="3796"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1.《中华人民共和国教育法》</w:t>
            </w:r>
            <w:r>
              <w:rPr>
                <w:rFonts w:hint="eastAsia" w:ascii="宋体" w:hAnsi="宋体" w:cs="宋体"/>
                <w:kern w:val="0"/>
                <w:sz w:val="22"/>
                <w:szCs w:val="22"/>
              </w:rPr>
              <w:br w:type="textWrapping"/>
            </w:r>
            <w:r>
              <w:rPr>
                <w:rFonts w:hint="eastAsia" w:ascii="宋体" w:hAnsi="宋体" w:cs="宋体"/>
                <w:kern w:val="0"/>
                <w:sz w:val="22"/>
                <w:szCs w:val="22"/>
              </w:rPr>
              <w:t>2.《中华人民共和国民办教育促进法》</w:t>
            </w:r>
            <w:r>
              <w:rPr>
                <w:rFonts w:hint="eastAsia" w:ascii="宋体" w:hAnsi="宋体" w:cs="宋体"/>
                <w:kern w:val="0"/>
                <w:sz w:val="22"/>
                <w:szCs w:val="22"/>
              </w:rPr>
              <w:br w:type="textWrapping"/>
            </w:r>
            <w:r>
              <w:rPr>
                <w:rFonts w:hint="eastAsia" w:ascii="宋体" w:hAnsi="宋体" w:cs="宋体"/>
                <w:kern w:val="0"/>
                <w:sz w:val="22"/>
                <w:szCs w:val="22"/>
              </w:rPr>
              <w:t>3.《中华人民共和国民办教育促进法实施条例》</w:t>
            </w:r>
            <w:r>
              <w:rPr>
                <w:rFonts w:hint="eastAsia" w:ascii="宋体" w:hAnsi="宋体" w:cs="宋体"/>
                <w:kern w:val="0"/>
                <w:sz w:val="22"/>
                <w:szCs w:val="22"/>
              </w:rPr>
              <w:br w:type="textWrapping"/>
            </w:r>
            <w:r>
              <w:rPr>
                <w:rFonts w:hint="eastAsia" w:ascii="宋体" w:hAnsi="宋体" w:cs="宋体"/>
                <w:kern w:val="0"/>
                <w:sz w:val="22"/>
                <w:szCs w:val="22"/>
              </w:rPr>
              <w:t>4.《中华人民共和国中外合作办学条例》</w:t>
            </w:r>
            <w:r>
              <w:rPr>
                <w:rFonts w:hint="eastAsia" w:ascii="宋体" w:hAnsi="宋体" w:cs="宋体"/>
                <w:kern w:val="0"/>
                <w:sz w:val="22"/>
                <w:szCs w:val="22"/>
              </w:rPr>
              <w:br w:type="textWrapping"/>
            </w:r>
            <w:r>
              <w:rPr>
                <w:rFonts w:hint="eastAsia" w:ascii="宋体" w:hAnsi="宋体" w:cs="宋体"/>
                <w:kern w:val="0"/>
                <w:sz w:val="22"/>
                <w:szCs w:val="22"/>
              </w:rPr>
              <w:t>5.《国务院关于当前发展学前教育的若干意见》（国发〔2010〕41号）</w:t>
            </w:r>
            <w:r>
              <w:rPr>
                <w:rFonts w:hint="eastAsia" w:ascii="宋体" w:hAnsi="宋体" w:cs="宋体"/>
                <w:kern w:val="0"/>
                <w:sz w:val="22"/>
                <w:szCs w:val="22"/>
              </w:rPr>
              <w:br w:type="textWrapping"/>
            </w:r>
            <w:r>
              <w:rPr>
                <w:rFonts w:hint="eastAsia" w:ascii="宋体" w:hAnsi="宋体" w:cs="宋体"/>
                <w:kern w:val="0"/>
                <w:sz w:val="22"/>
                <w:szCs w:val="22"/>
              </w:rPr>
              <w:t>6.《国务院办公厅关于规范校外培训机构发展的意见》（国办发〔2018〕80号）</w:t>
            </w:r>
            <w:r>
              <w:rPr>
                <w:rFonts w:hint="eastAsia" w:ascii="宋体" w:hAnsi="宋体" w:cs="宋体"/>
                <w:kern w:val="0"/>
                <w:sz w:val="22"/>
                <w:szCs w:val="22"/>
              </w:rPr>
              <w:br w:type="textWrapping"/>
            </w:r>
            <w:r>
              <w:rPr>
                <w:rFonts w:hint="eastAsia" w:ascii="宋体" w:hAnsi="宋体" w:cs="宋体"/>
                <w:kern w:val="0"/>
                <w:sz w:val="22"/>
                <w:szCs w:val="22"/>
              </w:rPr>
              <w:t>7.中共中央办公厅、国务院办公厅《关于进一步减轻义务教育阶段学生作业负担和校外培训负担的意见》</w:t>
            </w:r>
            <w:r>
              <w:rPr>
                <w:rFonts w:hint="eastAsia" w:ascii="宋体" w:hAnsi="宋体" w:cs="宋体"/>
                <w:kern w:val="0"/>
                <w:sz w:val="22"/>
                <w:szCs w:val="22"/>
              </w:rPr>
              <w:br w:type="textWrapping"/>
            </w:r>
            <w:r>
              <w:rPr>
                <w:rFonts w:hint="eastAsia" w:ascii="宋体" w:hAnsi="宋体" w:cs="宋体"/>
                <w:kern w:val="0"/>
                <w:sz w:val="22"/>
                <w:szCs w:val="22"/>
              </w:rPr>
              <w:t>8.《安徽省进一步减轻义务教育阶段学生作业负担和校外培训负担的实施方案》</w:t>
            </w:r>
            <w:r>
              <w:rPr>
                <w:rFonts w:hint="eastAsia" w:ascii="宋体" w:hAnsi="宋体" w:cs="宋体"/>
                <w:kern w:val="0"/>
                <w:sz w:val="22"/>
                <w:szCs w:val="22"/>
              </w:rPr>
              <w:br w:type="textWrapping"/>
            </w:r>
            <w:r>
              <w:rPr>
                <w:rFonts w:hint="eastAsia" w:ascii="宋体" w:hAnsi="宋体" w:cs="宋体"/>
                <w:kern w:val="0"/>
                <w:sz w:val="22"/>
                <w:szCs w:val="22"/>
              </w:rPr>
              <w:t>9.《安徽省教育厅关于下放民办普通高中职业高中审批权的通知》（教社管〔2002〕005号）</w:t>
            </w:r>
            <w:r>
              <w:rPr>
                <w:rFonts w:hint="eastAsia" w:ascii="宋体" w:hAnsi="宋体" w:cs="宋体"/>
                <w:kern w:val="0"/>
                <w:sz w:val="22"/>
                <w:szCs w:val="22"/>
              </w:rPr>
              <w:br w:type="textWrapping"/>
            </w:r>
            <w:r>
              <w:rPr>
                <w:rFonts w:hint="eastAsia" w:ascii="宋体" w:hAnsi="宋体" w:cs="宋体"/>
                <w:kern w:val="0"/>
                <w:sz w:val="22"/>
                <w:szCs w:val="22"/>
              </w:rPr>
              <w:t>10.《教育部等十三部门关于规范面向中小学生的非学科类校外培训的意见》（教监管〔2022〕4号）</w:t>
            </w:r>
            <w:r>
              <w:rPr>
                <w:rFonts w:hint="eastAsia" w:ascii="宋体" w:hAnsi="宋体" w:cs="宋体"/>
                <w:kern w:val="0"/>
                <w:sz w:val="22"/>
                <w:szCs w:val="22"/>
              </w:rPr>
              <w:br w:type="textWrapping"/>
            </w:r>
            <w:r>
              <w:rPr>
                <w:rFonts w:hint="eastAsia" w:ascii="宋体" w:hAnsi="宋体" w:cs="宋体"/>
                <w:kern w:val="0"/>
                <w:sz w:val="22"/>
                <w:szCs w:val="22"/>
              </w:rPr>
              <w:t>11.《安徽省教育厅等十九部门关于印发〈安徽省面向中小学生的非学科类校外培训工作方案〉的通知》（皖教监管〔2023〕2号）</w:t>
            </w:r>
          </w:p>
        </w:tc>
      </w:tr>
      <w:tr>
        <w:tblPrEx>
          <w:tblCellMar>
            <w:top w:w="0" w:type="dxa"/>
            <w:left w:w="57" w:type="dxa"/>
            <w:bottom w:w="0" w:type="dxa"/>
            <w:right w:w="57" w:type="dxa"/>
          </w:tblCellMar>
        </w:tblPrEx>
        <w:trPr>
          <w:trHeight w:val="5867"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szCs w:val="22"/>
              </w:rPr>
            </w:pPr>
          </w:p>
        </w:tc>
        <w:tc>
          <w:tcPr>
            <w:tcW w:w="14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szCs w:val="22"/>
              </w:rPr>
            </w:pPr>
          </w:p>
        </w:tc>
        <w:tc>
          <w:tcPr>
            <w:tcW w:w="160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szCs w:val="22"/>
              </w:rPr>
            </w:pPr>
          </w:p>
        </w:tc>
        <w:tc>
          <w:tcPr>
            <w:tcW w:w="14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szCs w:val="22"/>
              </w:rPr>
            </w:pPr>
          </w:p>
        </w:tc>
        <w:tc>
          <w:tcPr>
            <w:tcW w:w="37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szCs w:val="22"/>
              </w:rPr>
            </w:pPr>
          </w:p>
        </w:tc>
      </w:tr>
      <w:tr>
        <w:tblPrEx>
          <w:tblCellMar>
            <w:top w:w="0" w:type="dxa"/>
            <w:left w:w="57" w:type="dxa"/>
            <w:bottom w:w="0" w:type="dxa"/>
            <w:right w:w="57" w:type="dxa"/>
          </w:tblCellMar>
        </w:tblPrEx>
        <w:trPr>
          <w:trHeight w:val="133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固镇县教育体育局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从事文艺、体育等专业训练的社会组织自行实施义务教育审批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固镇县教育体育局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《中华人民共和国义务教育法》</w:t>
            </w:r>
          </w:p>
        </w:tc>
      </w:tr>
      <w:tr>
        <w:tblPrEx>
          <w:tblCellMar>
            <w:top w:w="0" w:type="dxa"/>
            <w:left w:w="57" w:type="dxa"/>
            <w:bottom w:w="0" w:type="dxa"/>
            <w:right w:w="57" w:type="dxa"/>
          </w:tblCellMar>
        </w:tblPrEx>
        <w:trPr>
          <w:trHeight w:val="200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固镇县教育体育局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校车使用许可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县政府（由固镇县教育体育局会同固镇县公安局、固镇县交通运输局承办）</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《校车安全管理条例》</w:t>
            </w:r>
          </w:p>
        </w:tc>
      </w:tr>
      <w:tr>
        <w:tblPrEx>
          <w:tblCellMar>
            <w:top w:w="0" w:type="dxa"/>
            <w:left w:w="57" w:type="dxa"/>
            <w:bottom w:w="0" w:type="dxa"/>
            <w:right w:w="57" w:type="dxa"/>
          </w:tblCellMar>
        </w:tblPrEx>
        <w:trPr>
          <w:trHeight w:val="1852"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固镇县教育体育局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教师资格认定</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固镇县教育体育局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1.《中华人民共和国教师法》</w:t>
            </w:r>
            <w:r>
              <w:rPr>
                <w:rFonts w:hint="eastAsia" w:ascii="宋体" w:hAnsi="宋体" w:cs="宋体"/>
                <w:kern w:val="0"/>
                <w:sz w:val="22"/>
                <w:szCs w:val="22"/>
              </w:rPr>
              <w:br w:type="textWrapping"/>
            </w:r>
            <w:r>
              <w:rPr>
                <w:rFonts w:hint="eastAsia" w:ascii="宋体" w:hAnsi="宋体" w:cs="宋体"/>
                <w:kern w:val="0"/>
                <w:sz w:val="22"/>
                <w:szCs w:val="22"/>
              </w:rPr>
              <w:t>2.《教师资格条例》</w:t>
            </w:r>
            <w:r>
              <w:rPr>
                <w:rFonts w:hint="eastAsia" w:ascii="宋体" w:hAnsi="宋体" w:cs="宋体"/>
                <w:kern w:val="0"/>
                <w:sz w:val="22"/>
                <w:szCs w:val="22"/>
              </w:rPr>
              <w:br w:type="textWrapping"/>
            </w:r>
            <w:r>
              <w:rPr>
                <w:rFonts w:hint="eastAsia" w:ascii="宋体" w:hAnsi="宋体" w:cs="宋体"/>
                <w:kern w:val="0"/>
                <w:sz w:val="22"/>
                <w:szCs w:val="22"/>
              </w:rPr>
              <w:t>3.《国家职业资格目录（2021年版）》</w:t>
            </w:r>
            <w:r>
              <w:rPr>
                <w:rFonts w:hint="eastAsia" w:ascii="宋体" w:hAnsi="宋体" w:cs="宋体"/>
                <w:kern w:val="0"/>
                <w:sz w:val="22"/>
                <w:szCs w:val="22"/>
              </w:rPr>
              <w:br w:type="textWrapping"/>
            </w:r>
            <w:r>
              <w:rPr>
                <w:rFonts w:hint="eastAsia" w:ascii="宋体" w:hAnsi="宋体" w:cs="宋体"/>
                <w:kern w:val="0"/>
                <w:sz w:val="22"/>
                <w:szCs w:val="22"/>
              </w:rPr>
              <w:t>4.《安徽省人民政府关于公布省级行政审批项目清理结果的决定》（省政府令第245号）</w:t>
            </w:r>
          </w:p>
        </w:tc>
      </w:tr>
      <w:tr>
        <w:tblPrEx>
          <w:tblCellMar>
            <w:top w:w="0" w:type="dxa"/>
            <w:left w:w="57" w:type="dxa"/>
            <w:bottom w:w="0" w:type="dxa"/>
            <w:right w:w="57" w:type="dxa"/>
          </w:tblCellMar>
        </w:tblPrEx>
        <w:trPr>
          <w:trHeight w:val="118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固镇县教育体育局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适龄儿童、少年因身体状况需要延缓入学或者休学审批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固镇县教育体育局，各乡镇人民政府</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1.《中华人民共和国义务教育法》</w:t>
            </w:r>
            <w:r>
              <w:rPr>
                <w:rFonts w:hint="eastAsia" w:ascii="宋体" w:hAnsi="宋体" w:cs="宋体"/>
                <w:kern w:val="0"/>
                <w:sz w:val="22"/>
                <w:szCs w:val="22"/>
              </w:rPr>
              <w:br w:type="textWrapping"/>
            </w:r>
            <w:r>
              <w:rPr>
                <w:rFonts w:hint="eastAsia" w:ascii="宋体" w:hAnsi="宋体" w:cs="宋体"/>
                <w:kern w:val="0"/>
                <w:sz w:val="22"/>
                <w:szCs w:val="22"/>
              </w:rPr>
              <w:t>2.《安徽省义务教育阶段学校学生学籍管理办法》（教基〔2008〕9号）</w:t>
            </w:r>
          </w:p>
        </w:tc>
      </w:tr>
      <w:tr>
        <w:tblPrEx>
          <w:tblCellMar>
            <w:top w:w="0" w:type="dxa"/>
            <w:left w:w="57" w:type="dxa"/>
            <w:bottom w:w="0" w:type="dxa"/>
            <w:right w:w="57" w:type="dxa"/>
          </w:tblCellMar>
        </w:tblPrEx>
        <w:trPr>
          <w:trHeight w:val="175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固镇县教育体育局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举办健身气功活动及设立站点审批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固镇县教育体育局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1.《国务院对确需保留的行政审批项目设定行政许可的决定》</w:t>
            </w:r>
            <w:r>
              <w:rPr>
                <w:rFonts w:hint="eastAsia" w:ascii="宋体" w:hAnsi="宋体" w:cs="宋体"/>
                <w:kern w:val="0"/>
                <w:sz w:val="22"/>
                <w:szCs w:val="22"/>
              </w:rPr>
              <w:br w:type="textWrapping"/>
            </w:r>
            <w:r>
              <w:rPr>
                <w:rFonts w:hint="eastAsia" w:ascii="宋体" w:hAnsi="宋体" w:cs="宋体"/>
                <w:kern w:val="0"/>
                <w:sz w:val="22"/>
                <w:szCs w:val="22"/>
              </w:rPr>
              <w:t>2.《国务院关于第五批取消和下放管理层级行政审批项目的决定》（国发〔2010〕21号）</w:t>
            </w:r>
            <w:r>
              <w:rPr>
                <w:rFonts w:hint="eastAsia" w:ascii="宋体" w:hAnsi="宋体" w:cs="宋体"/>
                <w:kern w:val="0"/>
                <w:sz w:val="22"/>
                <w:szCs w:val="22"/>
              </w:rPr>
              <w:br w:type="textWrapping"/>
            </w:r>
            <w:r>
              <w:rPr>
                <w:rFonts w:hint="eastAsia" w:ascii="宋体" w:hAnsi="宋体" w:cs="宋体"/>
                <w:kern w:val="0"/>
                <w:sz w:val="22"/>
                <w:szCs w:val="22"/>
              </w:rPr>
              <w:t>3.《健身气功管理办法》</w:t>
            </w:r>
          </w:p>
        </w:tc>
      </w:tr>
      <w:tr>
        <w:tblPrEx>
          <w:tblCellMar>
            <w:top w:w="0" w:type="dxa"/>
            <w:left w:w="57" w:type="dxa"/>
            <w:bottom w:w="0" w:type="dxa"/>
            <w:right w:w="57" w:type="dxa"/>
          </w:tblCellMar>
        </w:tblPrEx>
        <w:trPr>
          <w:trHeight w:val="168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固镇县教育体育局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临时占用公共体育场地设施审批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固镇县教育体育局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1.《中华人民共和国体育法》</w:t>
            </w:r>
            <w:r>
              <w:rPr>
                <w:rFonts w:hint="eastAsia" w:ascii="宋体" w:hAnsi="宋体" w:cs="宋体"/>
                <w:kern w:val="0"/>
                <w:sz w:val="22"/>
                <w:szCs w:val="22"/>
              </w:rPr>
              <w:br w:type="textWrapping"/>
            </w:r>
            <w:r>
              <w:rPr>
                <w:rFonts w:hint="eastAsia" w:ascii="宋体" w:hAnsi="宋体" w:cs="宋体"/>
                <w:kern w:val="0"/>
                <w:sz w:val="22"/>
                <w:szCs w:val="22"/>
              </w:rPr>
              <w:t>2.《安徽省人民政府办公厅关于第四批取消、合并、下放省直有关部门和单位行政审批、审核、核准、备案事项的通知》（皖政办〔2002〕23号）</w:t>
            </w:r>
          </w:p>
        </w:tc>
      </w:tr>
      <w:tr>
        <w:tblPrEx>
          <w:tblCellMar>
            <w:top w:w="0" w:type="dxa"/>
            <w:left w:w="57" w:type="dxa"/>
            <w:bottom w:w="0" w:type="dxa"/>
            <w:right w:w="57" w:type="dxa"/>
          </w:tblCellMar>
        </w:tblPrEx>
        <w:trPr>
          <w:trHeight w:val="3557"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固镇县教育体育局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高危险性体育项目经营许可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固镇县教育体育局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1.《全民健身条例》</w:t>
            </w:r>
            <w:r>
              <w:rPr>
                <w:rFonts w:hint="eastAsia" w:ascii="宋体" w:hAnsi="宋体" w:cs="宋体"/>
                <w:kern w:val="0"/>
                <w:sz w:val="22"/>
                <w:szCs w:val="22"/>
              </w:rPr>
              <w:br w:type="textWrapping"/>
            </w:r>
            <w:r>
              <w:rPr>
                <w:rFonts w:hint="eastAsia" w:ascii="宋体" w:hAnsi="宋体" w:cs="宋体"/>
                <w:kern w:val="0"/>
                <w:sz w:val="22"/>
                <w:szCs w:val="22"/>
              </w:rPr>
              <w:t>2.《安徽省人民政府关于衔接落实国务院取消和下放的行政审批项目等事项的通知》（皖政〔2013〕49号）</w:t>
            </w:r>
            <w:r>
              <w:rPr>
                <w:rFonts w:hint="eastAsia" w:ascii="宋体" w:hAnsi="宋体" w:cs="宋体"/>
                <w:kern w:val="0"/>
                <w:sz w:val="22"/>
                <w:szCs w:val="22"/>
              </w:rPr>
              <w:br w:type="textWrapping"/>
            </w:r>
            <w:r>
              <w:rPr>
                <w:rFonts w:hint="eastAsia" w:ascii="宋体" w:hAnsi="宋体" w:cs="宋体"/>
                <w:kern w:val="0"/>
                <w:sz w:val="22"/>
                <w:szCs w:val="22"/>
              </w:rPr>
              <w:t>3.《经营高危险性体育项目许可管理办法》</w:t>
            </w:r>
            <w:r>
              <w:rPr>
                <w:rFonts w:hint="eastAsia" w:ascii="宋体" w:hAnsi="宋体" w:cs="宋体"/>
                <w:kern w:val="0"/>
                <w:sz w:val="22"/>
                <w:szCs w:val="22"/>
              </w:rPr>
              <w:br w:type="textWrapping"/>
            </w:r>
            <w:r>
              <w:rPr>
                <w:rFonts w:hint="eastAsia" w:ascii="宋体" w:hAnsi="宋体" w:cs="宋体"/>
                <w:kern w:val="0"/>
                <w:sz w:val="22"/>
                <w:szCs w:val="22"/>
              </w:rPr>
              <w:t>4.《第一批高危险性体育项目目录公告》</w:t>
            </w:r>
            <w:r>
              <w:rPr>
                <w:rFonts w:hint="eastAsia" w:ascii="宋体" w:hAnsi="宋体" w:cs="宋体"/>
                <w:kern w:val="0"/>
                <w:sz w:val="22"/>
                <w:szCs w:val="22"/>
              </w:rPr>
              <w:br w:type="textWrapping"/>
            </w:r>
            <w:r>
              <w:rPr>
                <w:rFonts w:hint="eastAsia" w:ascii="宋体" w:hAnsi="宋体" w:cs="宋体"/>
                <w:kern w:val="0"/>
                <w:sz w:val="22"/>
                <w:szCs w:val="22"/>
              </w:rPr>
              <w:t>5.《安徽省体育局关于做好经营高危险性体育项目管理工作的通知》（皖体产〔2013〕5号）</w:t>
            </w:r>
          </w:p>
        </w:tc>
      </w:tr>
      <w:tr>
        <w:tblPrEx>
          <w:tblCellMar>
            <w:top w:w="0" w:type="dxa"/>
            <w:left w:w="57" w:type="dxa"/>
            <w:bottom w:w="0" w:type="dxa"/>
            <w:right w:w="57" w:type="dxa"/>
          </w:tblCellMar>
        </w:tblPrEx>
        <w:trPr>
          <w:trHeight w:val="96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固镇县教育体育局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举办高危险性体育赛事活动许可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固镇县教育体育局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1.《中华人民共和国体育法》</w:t>
            </w:r>
            <w:r>
              <w:rPr>
                <w:rFonts w:hint="eastAsia" w:ascii="宋体" w:hAnsi="宋体" w:cs="宋体"/>
                <w:kern w:val="0"/>
                <w:sz w:val="22"/>
                <w:szCs w:val="22"/>
              </w:rPr>
              <w:br w:type="textWrapping"/>
            </w:r>
            <w:r>
              <w:rPr>
                <w:rFonts w:hint="eastAsia" w:ascii="宋体" w:hAnsi="宋体" w:cs="宋体"/>
                <w:kern w:val="0"/>
                <w:sz w:val="22"/>
                <w:szCs w:val="22"/>
              </w:rPr>
              <w:t>2.《关于公布高危险性体育赛事活动目录（第一批）的公告》</w:t>
            </w:r>
          </w:p>
        </w:tc>
      </w:tr>
      <w:tr>
        <w:tblPrEx>
          <w:tblCellMar>
            <w:top w:w="0" w:type="dxa"/>
            <w:left w:w="57" w:type="dxa"/>
            <w:bottom w:w="0" w:type="dxa"/>
            <w:right w:w="57" w:type="dxa"/>
          </w:tblCellMar>
        </w:tblPrEx>
        <w:trPr>
          <w:trHeight w:val="81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民用枪支及枪支主要零部件、弹药配置许可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《中华人民共和国枪支管理法》</w:t>
            </w:r>
          </w:p>
        </w:tc>
      </w:tr>
      <w:tr>
        <w:tblPrEx>
          <w:tblCellMar>
            <w:top w:w="0" w:type="dxa"/>
            <w:left w:w="57" w:type="dxa"/>
            <w:bottom w:w="0" w:type="dxa"/>
            <w:right w:w="57" w:type="dxa"/>
          </w:tblCellMar>
        </w:tblPrEx>
        <w:trPr>
          <w:trHeight w:val="81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举行集会游行示威许可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1.《中华人民共和国集会游行示威法》</w:t>
            </w:r>
            <w:r>
              <w:rPr>
                <w:rFonts w:hint="eastAsia" w:ascii="宋体" w:hAnsi="宋体" w:cs="宋体"/>
                <w:kern w:val="0"/>
                <w:sz w:val="22"/>
                <w:szCs w:val="22"/>
              </w:rPr>
              <w:br w:type="textWrapping"/>
            </w:r>
            <w:r>
              <w:rPr>
                <w:rFonts w:hint="eastAsia" w:ascii="宋体" w:hAnsi="宋体" w:cs="宋体"/>
                <w:kern w:val="0"/>
                <w:sz w:val="22"/>
                <w:szCs w:val="22"/>
              </w:rPr>
              <w:t>2.《中华人民共和国集会游行示威法实施条例》</w:t>
            </w:r>
          </w:p>
        </w:tc>
      </w:tr>
      <w:tr>
        <w:tblPrEx>
          <w:tblCellMar>
            <w:top w:w="0" w:type="dxa"/>
            <w:left w:w="57" w:type="dxa"/>
            <w:bottom w:w="0" w:type="dxa"/>
            <w:right w:w="57" w:type="dxa"/>
          </w:tblCellMar>
        </w:tblPrEx>
        <w:trPr>
          <w:trHeight w:val="54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大型群众性活动安全许可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《大型群众性活动安全管理条例》</w:t>
            </w:r>
          </w:p>
        </w:tc>
      </w:tr>
      <w:tr>
        <w:tblPrEx>
          <w:tblCellMar>
            <w:top w:w="0" w:type="dxa"/>
            <w:left w:w="57" w:type="dxa"/>
            <w:bottom w:w="0" w:type="dxa"/>
            <w:right w:w="57" w:type="dxa"/>
          </w:tblCellMar>
        </w:tblPrEx>
        <w:trPr>
          <w:trHeight w:val="81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公章刻制业特种行业许可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1.《国务院对确需保留的行政审批项目设定行政许可的决定》2.《安徽省特种行业治安管理条例》</w:t>
            </w:r>
          </w:p>
        </w:tc>
      </w:tr>
      <w:tr>
        <w:tblPrEx>
          <w:tblCellMar>
            <w:top w:w="0" w:type="dxa"/>
            <w:left w:w="57" w:type="dxa"/>
            <w:bottom w:w="0" w:type="dxa"/>
            <w:right w:w="57" w:type="dxa"/>
          </w:tblCellMar>
        </w:tblPrEx>
        <w:trPr>
          <w:trHeight w:val="108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旅馆业特种行业许可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1.《国务院对确需保留的行政审批项目设定行政许可的决定》</w:t>
            </w:r>
            <w:r>
              <w:rPr>
                <w:rFonts w:hint="eastAsia" w:ascii="宋体" w:hAnsi="宋体" w:cs="宋体"/>
                <w:kern w:val="0"/>
                <w:sz w:val="22"/>
                <w:szCs w:val="22"/>
              </w:rPr>
              <w:br w:type="textWrapping"/>
            </w:r>
            <w:r>
              <w:rPr>
                <w:rFonts w:hint="eastAsia" w:ascii="宋体" w:hAnsi="宋体" w:cs="宋体"/>
                <w:kern w:val="0"/>
                <w:sz w:val="22"/>
                <w:szCs w:val="22"/>
              </w:rPr>
              <w:t>2.《安徽省特种行业治安管理条例》</w:t>
            </w:r>
            <w:r>
              <w:rPr>
                <w:rFonts w:hint="eastAsia" w:ascii="宋体" w:hAnsi="宋体" w:cs="宋体"/>
                <w:kern w:val="0"/>
                <w:sz w:val="22"/>
                <w:szCs w:val="22"/>
              </w:rPr>
              <w:br w:type="textWrapping"/>
            </w:r>
            <w:r>
              <w:rPr>
                <w:rFonts w:hint="eastAsia" w:ascii="宋体" w:hAnsi="宋体" w:cs="宋体"/>
                <w:kern w:val="0"/>
                <w:sz w:val="22"/>
                <w:szCs w:val="22"/>
              </w:rPr>
              <w:t>3.《旅馆业治安管理办法》</w:t>
            </w:r>
          </w:p>
        </w:tc>
      </w:tr>
      <w:tr>
        <w:tblPrEx>
          <w:tblCellMar>
            <w:top w:w="0" w:type="dxa"/>
            <w:left w:w="57" w:type="dxa"/>
            <w:bottom w:w="0" w:type="dxa"/>
            <w:right w:w="57" w:type="dxa"/>
          </w:tblCellMar>
        </w:tblPrEx>
        <w:trPr>
          <w:trHeight w:val="81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互联网上网服务营业场所信息网络安全审核</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《互联网上网服务营业场所管理条例》</w:t>
            </w:r>
          </w:p>
        </w:tc>
      </w:tr>
      <w:tr>
        <w:tblPrEx>
          <w:tblCellMar>
            <w:top w:w="0" w:type="dxa"/>
            <w:left w:w="57" w:type="dxa"/>
            <w:bottom w:w="0" w:type="dxa"/>
            <w:right w:w="57" w:type="dxa"/>
          </w:tblCellMar>
        </w:tblPrEx>
        <w:trPr>
          <w:trHeight w:val="81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举办焰火晚会及其他大型焰火燃放活动许可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《烟花爆竹安全管理条例》</w:t>
            </w:r>
          </w:p>
        </w:tc>
      </w:tr>
      <w:tr>
        <w:tblPrEx>
          <w:tblCellMar>
            <w:top w:w="0" w:type="dxa"/>
            <w:left w:w="57" w:type="dxa"/>
            <w:bottom w:w="0" w:type="dxa"/>
            <w:right w:w="57" w:type="dxa"/>
          </w:tblCellMar>
        </w:tblPrEx>
        <w:trPr>
          <w:trHeight w:val="54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烟花爆竹道路运输许可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《烟花爆竹安全管理条例》</w:t>
            </w:r>
          </w:p>
        </w:tc>
      </w:tr>
      <w:tr>
        <w:tblPrEx>
          <w:tblCellMar>
            <w:top w:w="0" w:type="dxa"/>
            <w:left w:w="57" w:type="dxa"/>
            <w:bottom w:w="0" w:type="dxa"/>
            <w:right w:w="57" w:type="dxa"/>
          </w:tblCellMar>
        </w:tblPrEx>
        <w:trPr>
          <w:trHeight w:val="54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民用爆炸物品购买许可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《民用爆炸物品安全管理条例》</w:t>
            </w:r>
          </w:p>
        </w:tc>
      </w:tr>
      <w:tr>
        <w:tblPrEx>
          <w:tblCellMar>
            <w:top w:w="0" w:type="dxa"/>
            <w:left w:w="57" w:type="dxa"/>
            <w:bottom w:w="0" w:type="dxa"/>
            <w:right w:w="57" w:type="dxa"/>
          </w:tblCellMar>
        </w:tblPrEx>
        <w:trPr>
          <w:trHeight w:val="54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民用爆炸物品运输许可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《民用爆炸物品安全管理条例》</w:t>
            </w:r>
          </w:p>
        </w:tc>
      </w:tr>
      <w:tr>
        <w:tblPrEx>
          <w:tblCellMar>
            <w:top w:w="0" w:type="dxa"/>
            <w:left w:w="57" w:type="dxa"/>
            <w:bottom w:w="0" w:type="dxa"/>
            <w:right w:w="57" w:type="dxa"/>
          </w:tblCellMar>
        </w:tblPrEx>
        <w:trPr>
          <w:trHeight w:val="66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剧毒化学品购买许可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《危险化学品安全管理条例》</w:t>
            </w:r>
          </w:p>
        </w:tc>
      </w:tr>
      <w:tr>
        <w:tblPrEx>
          <w:tblCellMar>
            <w:top w:w="0" w:type="dxa"/>
            <w:left w:w="57" w:type="dxa"/>
            <w:bottom w:w="0" w:type="dxa"/>
            <w:right w:w="57" w:type="dxa"/>
          </w:tblCellMar>
        </w:tblPrEx>
        <w:trPr>
          <w:trHeight w:val="81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剧毒化学品道路运输通行许可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1.《危险化学品安全管理条例》</w:t>
            </w:r>
            <w:r>
              <w:rPr>
                <w:rFonts w:hint="eastAsia" w:ascii="宋体" w:hAnsi="宋体" w:cs="宋体"/>
                <w:kern w:val="0"/>
                <w:sz w:val="22"/>
                <w:szCs w:val="22"/>
              </w:rPr>
              <w:br w:type="textWrapping"/>
            </w:r>
            <w:r>
              <w:rPr>
                <w:rFonts w:hint="eastAsia" w:ascii="宋体" w:hAnsi="宋体" w:cs="宋体"/>
                <w:kern w:val="0"/>
                <w:sz w:val="22"/>
                <w:szCs w:val="22"/>
              </w:rPr>
              <w:t>2.《剧毒化学品购买和公路运输许可证件管理办法》</w:t>
            </w:r>
          </w:p>
        </w:tc>
      </w:tr>
      <w:tr>
        <w:tblPrEx>
          <w:tblCellMar>
            <w:top w:w="0" w:type="dxa"/>
            <w:left w:w="57" w:type="dxa"/>
            <w:bottom w:w="0" w:type="dxa"/>
            <w:right w:w="57" w:type="dxa"/>
          </w:tblCellMar>
        </w:tblPrEx>
        <w:trPr>
          <w:trHeight w:val="66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放射性物品道路运输许可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1.《中华人民共和国核安全法》</w:t>
            </w:r>
            <w:r>
              <w:rPr>
                <w:rFonts w:hint="eastAsia" w:ascii="宋体" w:hAnsi="宋体" w:cs="宋体"/>
                <w:kern w:val="0"/>
                <w:sz w:val="22"/>
                <w:szCs w:val="22"/>
              </w:rPr>
              <w:br w:type="textWrapping"/>
            </w:r>
            <w:r>
              <w:rPr>
                <w:rFonts w:hint="eastAsia" w:ascii="宋体" w:hAnsi="宋体" w:cs="宋体"/>
                <w:kern w:val="0"/>
                <w:sz w:val="22"/>
                <w:szCs w:val="22"/>
              </w:rPr>
              <w:t>2.《放射性物品运输安全管理条例》</w:t>
            </w:r>
          </w:p>
        </w:tc>
      </w:tr>
      <w:tr>
        <w:tblPrEx>
          <w:tblCellMar>
            <w:top w:w="0" w:type="dxa"/>
            <w:left w:w="57" w:type="dxa"/>
            <w:bottom w:w="0" w:type="dxa"/>
            <w:right w:w="57" w:type="dxa"/>
          </w:tblCellMar>
        </w:tblPrEx>
        <w:trPr>
          <w:trHeight w:val="1673"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运输危险化学品的车辆进入危险化学品运输车辆限制通行区域审批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《危险化学品安全管理条例》</w:t>
            </w:r>
          </w:p>
        </w:tc>
      </w:tr>
      <w:tr>
        <w:tblPrEx>
          <w:tblCellMar>
            <w:top w:w="0" w:type="dxa"/>
            <w:left w:w="57" w:type="dxa"/>
            <w:bottom w:w="0" w:type="dxa"/>
            <w:right w:w="57" w:type="dxa"/>
          </w:tblCellMar>
        </w:tblPrEx>
        <w:trPr>
          <w:trHeight w:val="121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易制毒化学品购买许可（除第一类中的药品类易制毒化学品外）</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1.《中华人民共和国禁毒法》</w:t>
            </w:r>
            <w:r>
              <w:rPr>
                <w:rFonts w:hint="eastAsia" w:ascii="宋体" w:hAnsi="宋体" w:cs="宋体"/>
                <w:kern w:val="0"/>
                <w:sz w:val="22"/>
                <w:szCs w:val="22"/>
              </w:rPr>
              <w:br w:type="textWrapping"/>
            </w:r>
            <w:r>
              <w:rPr>
                <w:rFonts w:hint="eastAsia" w:ascii="宋体" w:hAnsi="宋体" w:cs="宋体"/>
                <w:kern w:val="0"/>
                <w:sz w:val="22"/>
                <w:szCs w:val="22"/>
              </w:rPr>
              <w:t>2.《易制毒化学品管理条例》</w:t>
            </w:r>
          </w:p>
        </w:tc>
      </w:tr>
      <w:tr>
        <w:tblPrEx>
          <w:tblCellMar>
            <w:top w:w="0" w:type="dxa"/>
            <w:left w:w="57" w:type="dxa"/>
            <w:bottom w:w="0" w:type="dxa"/>
            <w:right w:w="57" w:type="dxa"/>
          </w:tblCellMar>
        </w:tblPrEx>
        <w:trPr>
          <w:trHeight w:val="79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易制毒化学品运输许可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1.《中华人民共和国禁毒法》</w:t>
            </w:r>
            <w:r>
              <w:rPr>
                <w:rFonts w:hint="eastAsia" w:ascii="宋体" w:hAnsi="宋体" w:cs="宋体"/>
                <w:kern w:val="0"/>
                <w:sz w:val="22"/>
                <w:szCs w:val="22"/>
              </w:rPr>
              <w:br w:type="textWrapping"/>
            </w:r>
            <w:r>
              <w:rPr>
                <w:rFonts w:hint="eastAsia" w:ascii="宋体" w:hAnsi="宋体" w:cs="宋体"/>
                <w:kern w:val="0"/>
                <w:sz w:val="22"/>
                <w:szCs w:val="22"/>
              </w:rPr>
              <w:t>2.《易制毒化学品管理条例》</w:t>
            </w:r>
          </w:p>
        </w:tc>
      </w:tr>
      <w:tr>
        <w:tblPrEx>
          <w:tblCellMar>
            <w:top w:w="0" w:type="dxa"/>
            <w:left w:w="57" w:type="dxa"/>
            <w:bottom w:w="0" w:type="dxa"/>
            <w:right w:w="57" w:type="dxa"/>
          </w:tblCellMar>
        </w:tblPrEx>
        <w:trPr>
          <w:trHeight w:val="132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金融机构营业场所和金库安全防范设施建设方案审批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1.《国务院对确需保留的行政审批项目设定行政许可的决定》</w:t>
            </w:r>
            <w:r>
              <w:rPr>
                <w:rFonts w:hint="eastAsia" w:ascii="宋体" w:hAnsi="宋体" w:cs="宋体"/>
                <w:kern w:val="0"/>
                <w:sz w:val="22"/>
                <w:szCs w:val="22"/>
              </w:rPr>
              <w:br w:type="textWrapping"/>
            </w:r>
            <w:r>
              <w:rPr>
                <w:rFonts w:hint="eastAsia" w:ascii="宋体" w:hAnsi="宋体" w:cs="宋体"/>
                <w:kern w:val="0"/>
                <w:sz w:val="22"/>
                <w:szCs w:val="22"/>
              </w:rPr>
              <w:t>2.《金融机构营业场所和金库安全防范设施建设许可实施办法》</w:t>
            </w:r>
          </w:p>
        </w:tc>
      </w:tr>
      <w:tr>
        <w:tblPrEx>
          <w:tblCellMar>
            <w:top w:w="0" w:type="dxa"/>
            <w:left w:w="57" w:type="dxa"/>
            <w:bottom w:w="0" w:type="dxa"/>
            <w:right w:w="57" w:type="dxa"/>
          </w:tblCellMar>
        </w:tblPrEx>
        <w:trPr>
          <w:trHeight w:val="132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金融机构营业场所和金库安全防范设施建设工程验收</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1.《国务院对确需保留的行政审批项目设定行政许可的决定》</w:t>
            </w:r>
            <w:r>
              <w:rPr>
                <w:rFonts w:hint="eastAsia" w:ascii="宋体" w:hAnsi="宋体" w:cs="宋体"/>
                <w:kern w:val="0"/>
                <w:sz w:val="22"/>
                <w:szCs w:val="22"/>
              </w:rPr>
              <w:br w:type="textWrapping"/>
            </w:r>
            <w:r>
              <w:rPr>
                <w:rFonts w:hint="eastAsia" w:ascii="宋体" w:hAnsi="宋体" w:cs="宋体"/>
                <w:kern w:val="0"/>
                <w:sz w:val="22"/>
                <w:szCs w:val="22"/>
              </w:rPr>
              <w:t>2.《金融机构营业场所和金库安全防范设施建设许可实施办法》</w:t>
            </w:r>
          </w:p>
        </w:tc>
      </w:tr>
      <w:tr>
        <w:tblPrEx>
          <w:tblCellMar>
            <w:top w:w="0" w:type="dxa"/>
            <w:left w:w="57" w:type="dxa"/>
            <w:bottom w:w="0" w:type="dxa"/>
            <w:right w:w="57" w:type="dxa"/>
          </w:tblCellMar>
        </w:tblPrEx>
        <w:trPr>
          <w:trHeight w:val="132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机动车登记</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1.《中华人民共和国道路交通安全法》</w:t>
            </w:r>
            <w:r>
              <w:rPr>
                <w:rFonts w:hint="eastAsia" w:ascii="宋体" w:hAnsi="宋体" w:cs="宋体"/>
                <w:kern w:val="0"/>
                <w:sz w:val="22"/>
                <w:szCs w:val="22"/>
              </w:rPr>
              <w:br w:type="textWrapping"/>
            </w:r>
            <w:r>
              <w:rPr>
                <w:rFonts w:hint="eastAsia" w:ascii="宋体" w:hAnsi="宋体" w:cs="宋体"/>
                <w:kern w:val="0"/>
                <w:sz w:val="22"/>
                <w:szCs w:val="22"/>
              </w:rPr>
              <w:t>2.《中华人民共和国道路交通安全法实施条例》</w:t>
            </w:r>
            <w:r>
              <w:rPr>
                <w:rFonts w:hint="eastAsia" w:ascii="宋体" w:hAnsi="宋体" w:cs="宋体"/>
                <w:kern w:val="0"/>
                <w:sz w:val="22"/>
                <w:szCs w:val="22"/>
              </w:rPr>
              <w:br w:type="textWrapping"/>
            </w:r>
            <w:r>
              <w:rPr>
                <w:rFonts w:hint="eastAsia" w:ascii="宋体" w:hAnsi="宋体" w:cs="宋体"/>
                <w:kern w:val="0"/>
                <w:sz w:val="22"/>
                <w:szCs w:val="22"/>
              </w:rPr>
              <w:t>3.《机动车登记规定》</w:t>
            </w:r>
          </w:p>
        </w:tc>
      </w:tr>
      <w:tr>
        <w:tblPrEx>
          <w:tblCellMar>
            <w:top w:w="0" w:type="dxa"/>
            <w:left w:w="57" w:type="dxa"/>
            <w:bottom w:w="0" w:type="dxa"/>
            <w:right w:w="57" w:type="dxa"/>
          </w:tblCellMar>
        </w:tblPrEx>
        <w:trPr>
          <w:trHeight w:val="108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机动车临时通行牌证核发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1.《中华人民共和国道路交通安全法》</w:t>
            </w:r>
            <w:r>
              <w:rPr>
                <w:rFonts w:hint="eastAsia" w:ascii="宋体" w:hAnsi="宋体" w:cs="宋体"/>
                <w:kern w:val="0"/>
                <w:sz w:val="22"/>
                <w:szCs w:val="22"/>
              </w:rPr>
              <w:br w:type="textWrapping"/>
            </w:r>
            <w:r>
              <w:rPr>
                <w:rFonts w:hint="eastAsia" w:ascii="宋体" w:hAnsi="宋体" w:cs="宋体"/>
                <w:kern w:val="0"/>
                <w:sz w:val="22"/>
                <w:szCs w:val="22"/>
              </w:rPr>
              <w:t>2.《中华人民共和国道路交通安全法实施条例》</w:t>
            </w:r>
            <w:r>
              <w:rPr>
                <w:rFonts w:hint="eastAsia" w:ascii="宋体" w:hAnsi="宋体" w:cs="宋体"/>
                <w:kern w:val="0"/>
                <w:sz w:val="22"/>
                <w:szCs w:val="22"/>
              </w:rPr>
              <w:br w:type="textWrapping"/>
            </w:r>
            <w:r>
              <w:rPr>
                <w:rFonts w:hint="eastAsia" w:ascii="宋体" w:hAnsi="宋体" w:cs="宋体"/>
                <w:kern w:val="0"/>
                <w:sz w:val="22"/>
                <w:szCs w:val="22"/>
              </w:rPr>
              <w:t>3.《机动车登记规定》</w:t>
            </w:r>
          </w:p>
        </w:tc>
      </w:tr>
      <w:tr>
        <w:tblPrEx>
          <w:tblCellMar>
            <w:top w:w="0" w:type="dxa"/>
            <w:left w:w="57" w:type="dxa"/>
            <w:bottom w:w="0" w:type="dxa"/>
            <w:right w:w="57" w:type="dxa"/>
          </w:tblCellMar>
        </w:tblPrEx>
        <w:trPr>
          <w:trHeight w:val="120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机动车检验合格标志核发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1.《中华人民共和国道路交通安全法》</w:t>
            </w:r>
            <w:r>
              <w:rPr>
                <w:rFonts w:hint="eastAsia" w:ascii="宋体" w:hAnsi="宋体" w:cs="宋体"/>
                <w:kern w:val="0"/>
                <w:sz w:val="22"/>
                <w:szCs w:val="22"/>
              </w:rPr>
              <w:br w:type="textWrapping"/>
            </w:r>
            <w:r>
              <w:rPr>
                <w:rFonts w:hint="eastAsia" w:ascii="宋体" w:hAnsi="宋体" w:cs="宋体"/>
                <w:kern w:val="0"/>
                <w:sz w:val="22"/>
                <w:szCs w:val="22"/>
              </w:rPr>
              <w:t>2.《中华人民共和国道路交通安全法实施条例》</w:t>
            </w:r>
            <w:r>
              <w:rPr>
                <w:rFonts w:hint="eastAsia" w:ascii="宋体" w:hAnsi="宋体" w:cs="宋体"/>
                <w:kern w:val="0"/>
                <w:sz w:val="22"/>
                <w:szCs w:val="22"/>
              </w:rPr>
              <w:br w:type="textWrapping"/>
            </w:r>
            <w:r>
              <w:rPr>
                <w:rFonts w:hint="eastAsia" w:ascii="宋体" w:hAnsi="宋体" w:cs="宋体"/>
                <w:kern w:val="0"/>
                <w:sz w:val="22"/>
                <w:szCs w:val="22"/>
              </w:rPr>
              <w:t>3.《机动车登记规定》</w:t>
            </w:r>
          </w:p>
        </w:tc>
      </w:tr>
      <w:tr>
        <w:tblPrEx>
          <w:tblCellMar>
            <w:top w:w="0" w:type="dxa"/>
            <w:left w:w="57" w:type="dxa"/>
            <w:bottom w:w="0" w:type="dxa"/>
            <w:right w:w="57" w:type="dxa"/>
          </w:tblCellMar>
        </w:tblPrEx>
        <w:trPr>
          <w:trHeight w:val="120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机动车驾驶证核发、审验</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1.《中华人民共和国道路交通安全法》</w:t>
            </w:r>
            <w:r>
              <w:rPr>
                <w:rFonts w:hint="eastAsia" w:ascii="宋体" w:hAnsi="宋体" w:cs="宋体"/>
                <w:kern w:val="0"/>
                <w:sz w:val="22"/>
                <w:szCs w:val="22"/>
              </w:rPr>
              <w:br w:type="textWrapping"/>
            </w:r>
            <w:r>
              <w:rPr>
                <w:rFonts w:hint="eastAsia" w:ascii="宋体" w:hAnsi="宋体" w:cs="宋体"/>
                <w:kern w:val="0"/>
                <w:sz w:val="22"/>
                <w:szCs w:val="22"/>
              </w:rPr>
              <w:t>2.《中华人民共和国道路交通安全法实施条例》</w:t>
            </w:r>
            <w:r>
              <w:rPr>
                <w:rFonts w:hint="eastAsia" w:ascii="宋体" w:hAnsi="宋体" w:cs="宋体"/>
                <w:kern w:val="0"/>
                <w:sz w:val="22"/>
                <w:szCs w:val="22"/>
              </w:rPr>
              <w:br w:type="textWrapping"/>
            </w:r>
            <w:r>
              <w:rPr>
                <w:rFonts w:hint="eastAsia" w:ascii="宋体" w:hAnsi="宋体" w:cs="宋体"/>
                <w:kern w:val="0"/>
                <w:sz w:val="22"/>
                <w:szCs w:val="22"/>
              </w:rPr>
              <w:t>3.《机动车驾驶证申领和使用规定》</w:t>
            </w:r>
          </w:p>
        </w:tc>
      </w:tr>
      <w:tr>
        <w:tblPrEx>
          <w:tblCellMar>
            <w:top w:w="0" w:type="dxa"/>
            <w:left w:w="57" w:type="dxa"/>
            <w:bottom w:w="0" w:type="dxa"/>
            <w:right w:w="57" w:type="dxa"/>
          </w:tblCellMar>
        </w:tblPrEx>
        <w:trPr>
          <w:trHeight w:val="67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校车驾驶资格许可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1.《校车安全管理条例》</w:t>
            </w:r>
            <w:r>
              <w:rPr>
                <w:rFonts w:hint="eastAsia" w:ascii="宋体" w:hAnsi="宋体" w:cs="宋体"/>
                <w:kern w:val="0"/>
                <w:sz w:val="22"/>
                <w:szCs w:val="22"/>
              </w:rPr>
              <w:br w:type="textWrapping"/>
            </w:r>
            <w:r>
              <w:rPr>
                <w:rFonts w:hint="eastAsia" w:ascii="宋体" w:hAnsi="宋体" w:cs="宋体"/>
                <w:kern w:val="0"/>
                <w:sz w:val="22"/>
                <w:szCs w:val="22"/>
              </w:rPr>
              <w:t>2.《机动车驾驶证申领和使用规定》</w:t>
            </w:r>
          </w:p>
        </w:tc>
      </w:tr>
      <w:tr>
        <w:tblPrEx>
          <w:tblCellMar>
            <w:top w:w="0" w:type="dxa"/>
            <w:left w:w="57" w:type="dxa"/>
            <w:bottom w:w="0" w:type="dxa"/>
            <w:right w:w="57" w:type="dxa"/>
          </w:tblCellMar>
        </w:tblPrEx>
        <w:trPr>
          <w:trHeight w:val="120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非机动车登记</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1.《中华人民共和国道路交通安全法》</w:t>
            </w:r>
            <w:r>
              <w:rPr>
                <w:rFonts w:hint="eastAsia" w:ascii="宋体" w:hAnsi="宋体" w:cs="宋体"/>
                <w:kern w:val="0"/>
                <w:sz w:val="22"/>
                <w:szCs w:val="22"/>
              </w:rPr>
              <w:br w:type="textWrapping"/>
            </w:r>
            <w:r>
              <w:rPr>
                <w:rFonts w:hint="eastAsia" w:ascii="宋体" w:hAnsi="宋体" w:cs="宋体"/>
                <w:kern w:val="0"/>
                <w:sz w:val="22"/>
                <w:szCs w:val="22"/>
              </w:rPr>
              <w:t>2.《安徽省电动自行车管理条例》</w:t>
            </w:r>
            <w:r>
              <w:rPr>
                <w:rFonts w:hint="eastAsia" w:ascii="宋体" w:hAnsi="宋体" w:cs="宋体"/>
                <w:kern w:val="0"/>
                <w:sz w:val="22"/>
                <w:szCs w:val="22"/>
              </w:rPr>
              <w:br w:type="textWrapping"/>
            </w:r>
            <w:r>
              <w:rPr>
                <w:rFonts w:hint="eastAsia" w:ascii="宋体" w:hAnsi="宋体" w:cs="宋体"/>
                <w:kern w:val="0"/>
                <w:sz w:val="22"/>
                <w:szCs w:val="22"/>
              </w:rPr>
              <w:t>3.《安徽省道路交通安全管理规定》（省政府令第200号）</w:t>
            </w:r>
          </w:p>
        </w:tc>
      </w:tr>
      <w:tr>
        <w:tblPrEx>
          <w:tblCellMar>
            <w:top w:w="0" w:type="dxa"/>
            <w:left w:w="57" w:type="dxa"/>
            <w:bottom w:w="0" w:type="dxa"/>
            <w:right w:w="57" w:type="dxa"/>
          </w:tblCellMar>
        </w:tblPrEx>
        <w:trPr>
          <w:trHeight w:val="942"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涉路施工交通安全审查</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1.《中华人民共和国道路交通安全法》</w:t>
            </w:r>
            <w:r>
              <w:rPr>
                <w:rFonts w:hint="eastAsia" w:ascii="宋体" w:hAnsi="宋体" w:cs="宋体"/>
                <w:kern w:val="0"/>
                <w:sz w:val="22"/>
                <w:szCs w:val="22"/>
              </w:rPr>
              <w:br w:type="textWrapping"/>
            </w:r>
            <w:r>
              <w:rPr>
                <w:rFonts w:hint="eastAsia" w:ascii="宋体" w:hAnsi="宋体" w:cs="宋体"/>
                <w:kern w:val="0"/>
                <w:sz w:val="22"/>
                <w:szCs w:val="22"/>
              </w:rPr>
              <w:t>2.《中华人民共和国公路法》</w:t>
            </w:r>
            <w:r>
              <w:rPr>
                <w:rFonts w:hint="eastAsia" w:ascii="宋体" w:hAnsi="宋体" w:cs="宋体"/>
                <w:kern w:val="0"/>
                <w:sz w:val="22"/>
                <w:szCs w:val="22"/>
              </w:rPr>
              <w:br w:type="textWrapping"/>
            </w:r>
            <w:r>
              <w:rPr>
                <w:rFonts w:hint="eastAsia" w:ascii="宋体" w:hAnsi="宋体" w:cs="宋体"/>
                <w:kern w:val="0"/>
                <w:sz w:val="22"/>
                <w:szCs w:val="22"/>
              </w:rPr>
              <w:t>3.《城市道路管理条例》</w:t>
            </w:r>
          </w:p>
        </w:tc>
      </w:tr>
      <w:tr>
        <w:tblPrEx>
          <w:tblCellMar>
            <w:top w:w="0" w:type="dxa"/>
            <w:left w:w="57" w:type="dxa"/>
            <w:bottom w:w="0" w:type="dxa"/>
            <w:right w:w="57" w:type="dxa"/>
          </w:tblCellMar>
        </w:tblPrEx>
        <w:trPr>
          <w:trHeight w:val="79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户口迁移审批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固镇县公安局（派出所）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1.《中华人民共和国户口登记条例》</w:t>
            </w:r>
            <w:r>
              <w:rPr>
                <w:rFonts w:hint="eastAsia" w:ascii="宋体" w:hAnsi="宋体" w:cs="宋体"/>
                <w:kern w:val="0"/>
                <w:sz w:val="22"/>
                <w:szCs w:val="22"/>
              </w:rPr>
              <w:br w:type="textWrapping"/>
            </w:r>
            <w:r>
              <w:rPr>
                <w:rFonts w:hint="eastAsia" w:ascii="宋体" w:hAnsi="宋体" w:cs="宋体"/>
                <w:kern w:val="0"/>
                <w:sz w:val="22"/>
                <w:szCs w:val="22"/>
              </w:rPr>
              <w:t>2.《安徽省户政管理工作规范（2021版）》</w:t>
            </w:r>
          </w:p>
        </w:tc>
      </w:tr>
      <w:tr>
        <w:tblPrEx>
          <w:tblCellMar>
            <w:top w:w="0" w:type="dxa"/>
            <w:left w:w="57" w:type="dxa"/>
            <w:bottom w:w="0" w:type="dxa"/>
            <w:right w:w="57" w:type="dxa"/>
          </w:tblCellMar>
        </w:tblPrEx>
        <w:trPr>
          <w:trHeight w:val="822"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犬类准养证核发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1.《中华人民共和国动物防疫法》</w:t>
            </w:r>
            <w:r>
              <w:rPr>
                <w:rFonts w:hint="eastAsia" w:ascii="宋体" w:hAnsi="宋体" w:cs="宋体"/>
                <w:kern w:val="0"/>
                <w:sz w:val="22"/>
                <w:szCs w:val="22"/>
              </w:rPr>
              <w:br w:type="textWrapping"/>
            </w:r>
            <w:r>
              <w:rPr>
                <w:rFonts w:hint="eastAsia" w:ascii="宋体" w:hAnsi="宋体" w:cs="宋体"/>
                <w:kern w:val="0"/>
                <w:sz w:val="22"/>
                <w:szCs w:val="22"/>
              </w:rPr>
              <w:t>2.《中华人民共和国传染病防治法实施办法》</w:t>
            </w:r>
          </w:p>
        </w:tc>
      </w:tr>
      <w:tr>
        <w:tblPrEx>
          <w:tblCellMar>
            <w:top w:w="0" w:type="dxa"/>
            <w:left w:w="57" w:type="dxa"/>
            <w:bottom w:w="0" w:type="dxa"/>
            <w:right w:w="57" w:type="dxa"/>
          </w:tblCellMar>
        </w:tblPrEx>
        <w:trPr>
          <w:trHeight w:val="102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普通护照签发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1.《中华人民共和国护照法》</w:t>
            </w:r>
            <w:r>
              <w:rPr>
                <w:rFonts w:hint="eastAsia" w:ascii="宋体" w:hAnsi="宋体" w:cs="宋体"/>
                <w:kern w:val="0"/>
                <w:sz w:val="22"/>
                <w:szCs w:val="22"/>
              </w:rPr>
              <w:br w:type="textWrapping"/>
            </w:r>
            <w:r>
              <w:rPr>
                <w:rFonts w:hint="eastAsia" w:ascii="宋体" w:hAnsi="宋体" w:cs="宋体"/>
                <w:kern w:val="0"/>
                <w:sz w:val="22"/>
                <w:szCs w:val="22"/>
              </w:rPr>
              <w:t>2.《中华人民共和国普通护照和出入境通行证签发管理办法》</w:t>
            </w:r>
          </w:p>
        </w:tc>
      </w:tr>
      <w:tr>
        <w:tblPrEx>
          <w:tblCellMar>
            <w:top w:w="0" w:type="dxa"/>
            <w:left w:w="57" w:type="dxa"/>
            <w:bottom w:w="0" w:type="dxa"/>
            <w:right w:w="57" w:type="dxa"/>
          </w:tblCellMar>
        </w:tblPrEx>
        <w:trPr>
          <w:trHeight w:val="1002"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出入境通行证签发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1.《中华人民共和国护照法》</w:t>
            </w:r>
            <w:r>
              <w:rPr>
                <w:rFonts w:hint="eastAsia" w:ascii="宋体" w:hAnsi="宋体" w:cs="宋体"/>
                <w:kern w:val="0"/>
                <w:sz w:val="22"/>
                <w:szCs w:val="22"/>
              </w:rPr>
              <w:br w:type="textWrapping"/>
            </w:r>
            <w:r>
              <w:rPr>
                <w:rFonts w:hint="eastAsia" w:ascii="宋体" w:hAnsi="宋体" w:cs="宋体"/>
                <w:kern w:val="0"/>
                <w:sz w:val="22"/>
                <w:szCs w:val="22"/>
              </w:rPr>
              <w:t>2.《中国公民因私事往来香港地区或者澳门地区的暂行管理办法》</w:t>
            </w:r>
          </w:p>
        </w:tc>
      </w:tr>
      <w:tr>
        <w:tblPrEx>
          <w:tblCellMar>
            <w:top w:w="0" w:type="dxa"/>
            <w:left w:w="57" w:type="dxa"/>
            <w:bottom w:w="0" w:type="dxa"/>
            <w:right w:w="57" w:type="dxa"/>
          </w:tblCellMar>
        </w:tblPrEx>
        <w:trPr>
          <w:trHeight w:val="1542"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边境管理区通行证核发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1.《国务院对确需保留的行政审批项目设定行政许可的决定》</w:t>
            </w:r>
            <w:r>
              <w:rPr>
                <w:rFonts w:hint="eastAsia" w:ascii="宋体" w:hAnsi="宋体" w:cs="宋体"/>
                <w:kern w:val="0"/>
                <w:sz w:val="22"/>
                <w:szCs w:val="22"/>
              </w:rPr>
              <w:br w:type="textWrapping"/>
            </w:r>
            <w:r>
              <w:rPr>
                <w:rFonts w:hint="eastAsia" w:ascii="宋体" w:hAnsi="宋体" w:cs="宋体"/>
                <w:kern w:val="0"/>
                <w:sz w:val="22"/>
                <w:szCs w:val="22"/>
              </w:rPr>
              <w:t>2.《中华人民共和国陆地国界法》</w:t>
            </w:r>
            <w:r>
              <w:rPr>
                <w:rFonts w:hint="eastAsia" w:ascii="宋体" w:hAnsi="宋体" w:cs="宋体"/>
                <w:kern w:val="0"/>
                <w:sz w:val="22"/>
                <w:szCs w:val="22"/>
              </w:rPr>
              <w:br w:type="textWrapping"/>
            </w:r>
            <w:r>
              <w:rPr>
                <w:rFonts w:hint="eastAsia" w:ascii="宋体" w:hAnsi="宋体" w:cs="宋体"/>
                <w:kern w:val="0"/>
                <w:sz w:val="22"/>
                <w:szCs w:val="22"/>
              </w:rPr>
              <w:t>3.《中华人民共和国边境管理区通行证管理办法》</w:t>
            </w:r>
          </w:p>
        </w:tc>
      </w:tr>
      <w:tr>
        <w:tblPrEx>
          <w:tblCellMar>
            <w:top w:w="0" w:type="dxa"/>
            <w:left w:w="57" w:type="dxa"/>
            <w:bottom w:w="0" w:type="dxa"/>
            <w:right w:w="57" w:type="dxa"/>
          </w:tblCellMar>
        </w:tblPrEx>
        <w:trPr>
          <w:trHeight w:val="132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内地居民前往港澳通行证、往来港澳通行证及签注签发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1.《中国公民因私事往来香港地区或者澳门地区的暂行管理办法》</w:t>
            </w:r>
            <w:r>
              <w:rPr>
                <w:rFonts w:hint="eastAsia" w:ascii="宋体" w:hAnsi="宋体" w:cs="宋体"/>
                <w:kern w:val="0"/>
                <w:sz w:val="22"/>
                <w:szCs w:val="22"/>
              </w:rPr>
              <w:br w:type="textWrapping"/>
            </w:r>
            <w:r>
              <w:rPr>
                <w:rFonts w:hint="eastAsia" w:ascii="宋体" w:hAnsi="宋体" w:cs="宋体"/>
                <w:kern w:val="0"/>
                <w:sz w:val="22"/>
                <w:szCs w:val="22"/>
              </w:rPr>
              <w:t>2.公安部《往来港澳通行证和签注受理、审批、签发管理工作规范》</w:t>
            </w:r>
          </w:p>
        </w:tc>
      </w:tr>
      <w:tr>
        <w:tblPrEx>
          <w:tblCellMar>
            <w:top w:w="0" w:type="dxa"/>
            <w:left w:w="57" w:type="dxa"/>
            <w:bottom w:w="0" w:type="dxa"/>
            <w:right w:w="57" w:type="dxa"/>
          </w:tblCellMar>
        </w:tblPrEx>
        <w:trPr>
          <w:trHeight w:val="72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大陆居民往来台湾通行证及签注签发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《中国公民往来台湾地区管理办法》</w:t>
            </w:r>
          </w:p>
        </w:tc>
      </w:tr>
      <w:tr>
        <w:tblPrEx>
          <w:tblCellMar>
            <w:top w:w="0" w:type="dxa"/>
            <w:left w:w="57" w:type="dxa"/>
            <w:bottom w:w="0" w:type="dxa"/>
            <w:right w:w="57" w:type="dxa"/>
          </w:tblCellMar>
        </w:tblPrEx>
        <w:trPr>
          <w:trHeight w:val="72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台湾居民来往大陆通行证签发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固镇县公安局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《中国公民往来台湾地区管理办法》</w:t>
            </w:r>
          </w:p>
        </w:tc>
      </w:tr>
      <w:tr>
        <w:tblPrEx>
          <w:tblCellMar>
            <w:top w:w="0" w:type="dxa"/>
            <w:left w:w="57" w:type="dxa"/>
            <w:bottom w:w="0" w:type="dxa"/>
            <w:right w:w="57" w:type="dxa"/>
          </w:tblCellMar>
        </w:tblPrEx>
        <w:trPr>
          <w:trHeight w:val="2358"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固镇县民政局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社会团体成立、变更、注销登记及修改章程核准</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固镇县民政局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1.《社会团体登记管理条例》</w:t>
            </w:r>
            <w:r>
              <w:rPr>
                <w:rFonts w:hint="eastAsia" w:ascii="宋体" w:hAnsi="宋体" w:cs="宋体"/>
                <w:kern w:val="0"/>
                <w:sz w:val="22"/>
                <w:szCs w:val="22"/>
              </w:rPr>
              <w:br w:type="textWrapping"/>
            </w:r>
            <w:r>
              <w:rPr>
                <w:rFonts w:hint="eastAsia" w:ascii="宋体" w:hAnsi="宋体" w:cs="宋体"/>
                <w:kern w:val="0"/>
                <w:sz w:val="22"/>
                <w:szCs w:val="22"/>
              </w:rPr>
              <w:t>2.《国务院关于取消和调整一批行政审批项目等事项的决定》（国发〔2015〕11号）</w:t>
            </w:r>
            <w:r>
              <w:rPr>
                <w:rFonts w:hint="eastAsia" w:ascii="宋体" w:hAnsi="宋体" w:cs="宋体"/>
                <w:kern w:val="0"/>
                <w:sz w:val="22"/>
                <w:szCs w:val="22"/>
              </w:rPr>
              <w:br w:type="textWrapping"/>
            </w:r>
            <w:r>
              <w:rPr>
                <w:rFonts w:hint="eastAsia" w:ascii="宋体" w:hAnsi="宋体" w:cs="宋体"/>
                <w:kern w:val="0"/>
                <w:sz w:val="22"/>
                <w:szCs w:val="22"/>
              </w:rPr>
              <w:t>3.《安徽省人民政府关于衔接落实国务院第八批取消和调整行政审批项目等事项的通知》（皖政〔2015〕65号）</w:t>
            </w:r>
          </w:p>
        </w:tc>
      </w:tr>
      <w:tr>
        <w:tblPrEx>
          <w:tblCellMar>
            <w:top w:w="0" w:type="dxa"/>
            <w:left w:w="57" w:type="dxa"/>
            <w:bottom w:w="0" w:type="dxa"/>
            <w:right w:w="57" w:type="dxa"/>
          </w:tblCellMar>
        </w:tblPrEx>
        <w:trPr>
          <w:trHeight w:val="138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固镇县民政局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民办非企业单位成立、变更、注销登记及修改章程核准</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固镇县民政局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《民办非企业单位登记管理暂行条例》</w:t>
            </w:r>
          </w:p>
        </w:tc>
      </w:tr>
      <w:tr>
        <w:tblPrEx>
          <w:tblCellMar>
            <w:top w:w="0" w:type="dxa"/>
            <w:left w:w="57" w:type="dxa"/>
            <w:bottom w:w="0" w:type="dxa"/>
            <w:right w:w="57" w:type="dxa"/>
          </w:tblCellMar>
        </w:tblPrEx>
        <w:trPr>
          <w:trHeight w:val="132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固镇县民政局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宗教活动场所法人成立、变更、注销登记</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固镇县民政局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1.《宗教事务条例》</w:t>
            </w:r>
            <w:r>
              <w:rPr>
                <w:rFonts w:hint="eastAsia" w:ascii="宋体" w:hAnsi="宋体" w:cs="宋体"/>
                <w:kern w:val="0"/>
                <w:sz w:val="22"/>
                <w:szCs w:val="22"/>
              </w:rPr>
              <w:br w:type="textWrapping"/>
            </w:r>
            <w:r>
              <w:rPr>
                <w:rFonts w:hint="eastAsia" w:ascii="宋体" w:hAnsi="宋体" w:cs="宋体"/>
                <w:kern w:val="0"/>
                <w:sz w:val="22"/>
                <w:szCs w:val="22"/>
              </w:rPr>
              <w:t>2.国家宗教事务局、民政部《关于宗教活动场所办理法人登记事项的通知》（国宗发〔2019〕1号）</w:t>
            </w:r>
          </w:p>
        </w:tc>
      </w:tr>
      <w:tr>
        <w:tblPrEx>
          <w:tblCellMar>
            <w:top w:w="0" w:type="dxa"/>
            <w:left w:w="57" w:type="dxa"/>
            <w:bottom w:w="0" w:type="dxa"/>
            <w:right w:w="57" w:type="dxa"/>
          </w:tblCellMar>
        </w:tblPrEx>
        <w:trPr>
          <w:trHeight w:val="97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固镇县民政局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慈善组织公开募捐资格审批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固镇县民政局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1.《中华人民共和国慈善法》</w:t>
            </w:r>
            <w:r>
              <w:rPr>
                <w:rFonts w:hint="eastAsia" w:ascii="宋体" w:hAnsi="宋体" w:cs="宋体"/>
                <w:kern w:val="0"/>
                <w:sz w:val="22"/>
                <w:szCs w:val="22"/>
              </w:rPr>
              <w:br w:type="textWrapping"/>
            </w:r>
            <w:r>
              <w:rPr>
                <w:rFonts w:hint="eastAsia" w:ascii="宋体" w:hAnsi="宋体" w:cs="宋体"/>
                <w:kern w:val="0"/>
                <w:sz w:val="22"/>
                <w:szCs w:val="22"/>
              </w:rPr>
              <w:t>2.《慈善组织公开募捐管理办法》（民政部令第59号）</w:t>
            </w:r>
          </w:p>
        </w:tc>
      </w:tr>
      <w:tr>
        <w:tblPrEx>
          <w:tblCellMar>
            <w:top w:w="0" w:type="dxa"/>
            <w:left w:w="57" w:type="dxa"/>
            <w:bottom w:w="0" w:type="dxa"/>
            <w:right w:w="57" w:type="dxa"/>
          </w:tblCellMar>
        </w:tblPrEx>
        <w:trPr>
          <w:trHeight w:val="2202"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固镇县民政局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殡葬设施建设审批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固镇县民政局，各乡镇人民政府（按照皖政〔2022〕112号文件有关规定承接实施）</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1.《殡葬管理条例》</w:t>
            </w:r>
            <w:r>
              <w:rPr>
                <w:rFonts w:hint="eastAsia" w:ascii="宋体" w:hAnsi="宋体" w:cs="宋体"/>
                <w:kern w:val="0"/>
                <w:sz w:val="22"/>
                <w:szCs w:val="22"/>
              </w:rPr>
              <w:br w:type="textWrapping"/>
            </w:r>
            <w:r>
              <w:rPr>
                <w:rFonts w:hint="eastAsia" w:ascii="宋体" w:hAnsi="宋体" w:cs="宋体"/>
                <w:kern w:val="0"/>
                <w:sz w:val="22"/>
                <w:szCs w:val="22"/>
              </w:rPr>
              <w:t>2.《安徽省殡葬管理办法》</w:t>
            </w:r>
            <w:r>
              <w:rPr>
                <w:rFonts w:hint="eastAsia" w:ascii="宋体" w:hAnsi="宋体" w:cs="宋体"/>
                <w:kern w:val="0"/>
                <w:sz w:val="22"/>
                <w:szCs w:val="22"/>
              </w:rPr>
              <w:br w:type="textWrapping"/>
            </w:r>
            <w:r>
              <w:rPr>
                <w:rFonts w:hint="eastAsia" w:ascii="宋体" w:hAnsi="宋体" w:cs="宋体"/>
                <w:kern w:val="0"/>
                <w:sz w:val="22"/>
                <w:szCs w:val="22"/>
              </w:rPr>
              <w:t>3.《安徽省人民政府关于赋予乡镇街道部分县级审批执法权限的决定》（皖政﹝2022﹞112号）</w:t>
            </w:r>
          </w:p>
        </w:tc>
      </w:tr>
      <w:tr>
        <w:tblPrEx>
          <w:tblCellMar>
            <w:top w:w="0" w:type="dxa"/>
            <w:left w:w="57" w:type="dxa"/>
            <w:bottom w:w="0" w:type="dxa"/>
            <w:right w:w="57" w:type="dxa"/>
          </w:tblCellMar>
        </w:tblPrEx>
        <w:trPr>
          <w:trHeight w:val="58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固镇县民政局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地名命名、更名审批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固镇县民政局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《地名管理条例》</w:t>
            </w:r>
          </w:p>
        </w:tc>
      </w:tr>
      <w:tr>
        <w:tblPrEx>
          <w:tblCellMar>
            <w:top w:w="0" w:type="dxa"/>
            <w:left w:w="57" w:type="dxa"/>
            <w:bottom w:w="0" w:type="dxa"/>
            <w:right w:w="57" w:type="dxa"/>
          </w:tblCellMar>
        </w:tblPrEx>
        <w:trPr>
          <w:trHeight w:val="162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固镇县财政局（固镇县</w:t>
            </w:r>
            <w:r>
              <w:rPr>
                <w:rFonts w:hint="eastAsia" w:ascii="宋体" w:hAnsi="宋体" w:cs="宋体"/>
                <w:kern w:val="0"/>
                <w:sz w:val="22"/>
                <w:szCs w:val="22"/>
                <w:lang w:eastAsia="zh-CN"/>
              </w:rPr>
              <w:t>人民</w:t>
            </w:r>
            <w:r>
              <w:rPr>
                <w:rFonts w:hint="eastAsia" w:ascii="宋体" w:hAnsi="宋体" w:cs="宋体"/>
                <w:kern w:val="0"/>
                <w:sz w:val="22"/>
                <w:szCs w:val="22"/>
              </w:rPr>
              <w:t>政府</w:t>
            </w:r>
            <w:r>
              <w:rPr>
                <w:rFonts w:hint="eastAsia" w:ascii="宋体" w:hAnsi="宋体" w:cs="宋体"/>
                <w:kern w:val="0"/>
                <w:sz w:val="22"/>
                <w:szCs w:val="22"/>
                <w:lang w:eastAsia="zh-CN"/>
              </w:rPr>
              <w:t>国有资产监督管理委员会</w:t>
            </w:r>
            <w:r>
              <w:rPr>
                <w:rFonts w:hint="eastAsia" w:ascii="宋体" w:hAnsi="宋体" w:cs="宋体"/>
                <w:kern w:val="0"/>
                <w:sz w:val="22"/>
                <w:szCs w:val="22"/>
              </w:rPr>
              <w:t>，固镇县地方金融监管局）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中介机构从事代理记账业务审批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固镇县财政局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1.《中华人民共和国会计法》</w:t>
            </w:r>
            <w:r>
              <w:rPr>
                <w:rFonts w:hint="eastAsia" w:ascii="宋体" w:hAnsi="宋体" w:cs="宋体"/>
                <w:kern w:val="0"/>
                <w:sz w:val="22"/>
                <w:szCs w:val="22"/>
              </w:rPr>
              <w:br w:type="textWrapping"/>
            </w:r>
            <w:r>
              <w:rPr>
                <w:rFonts w:hint="eastAsia" w:ascii="宋体" w:hAnsi="宋体" w:cs="宋体"/>
                <w:kern w:val="0"/>
                <w:sz w:val="22"/>
                <w:szCs w:val="22"/>
              </w:rPr>
              <w:t>2.《代理记账管理办法》</w:t>
            </w:r>
            <w:r>
              <w:rPr>
                <w:rFonts w:hint="eastAsia" w:ascii="宋体" w:hAnsi="宋体" w:cs="宋体"/>
                <w:kern w:val="0"/>
                <w:sz w:val="22"/>
                <w:szCs w:val="22"/>
              </w:rPr>
              <w:br w:type="textWrapping"/>
            </w:r>
            <w:r>
              <w:rPr>
                <w:rFonts w:hint="eastAsia" w:ascii="宋体" w:hAnsi="宋体" w:cs="宋体"/>
                <w:kern w:val="0"/>
                <w:sz w:val="22"/>
                <w:szCs w:val="22"/>
              </w:rPr>
              <w:t>3.《安徽省人民政府关于衔接落实国务院取消和下放82项行政审批项目的决定》（皖政〔2014〕6号）</w:t>
            </w:r>
          </w:p>
        </w:tc>
      </w:tr>
      <w:tr>
        <w:tblPrEx>
          <w:tblCellMar>
            <w:top w:w="0" w:type="dxa"/>
            <w:left w:w="57" w:type="dxa"/>
            <w:bottom w:w="0" w:type="dxa"/>
            <w:right w:w="57" w:type="dxa"/>
          </w:tblCellMar>
        </w:tblPrEx>
        <w:trPr>
          <w:trHeight w:val="100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固镇县人力资源和社会保障局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职业培训学校筹设审批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固镇县人力资源和社会保障局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1.《中华人民共和国民办教育促进法》</w:t>
            </w:r>
            <w:r>
              <w:rPr>
                <w:rFonts w:hint="eastAsia" w:ascii="宋体" w:hAnsi="宋体" w:cs="宋体"/>
                <w:kern w:val="0"/>
                <w:sz w:val="22"/>
                <w:szCs w:val="22"/>
              </w:rPr>
              <w:br w:type="textWrapping"/>
            </w:r>
            <w:r>
              <w:rPr>
                <w:rFonts w:hint="eastAsia" w:ascii="宋体" w:hAnsi="宋体" w:cs="宋体"/>
                <w:kern w:val="0"/>
                <w:sz w:val="22"/>
                <w:szCs w:val="22"/>
              </w:rPr>
              <w:t>2.《安徽省民办职业教育培训机构审批暂行办法》（劳社〔2005〕29号）</w:t>
            </w:r>
          </w:p>
        </w:tc>
      </w:tr>
      <w:tr>
        <w:tblPrEx>
          <w:tblCellMar>
            <w:top w:w="0" w:type="dxa"/>
            <w:left w:w="57" w:type="dxa"/>
            <w:bottom w:w="0" w:type="dxa"/>
            <w:right w:w="57" w:type="dxa"/>
          </w:tblCellMar>
        </w:tblPrEx>
        <w:trPr>
          <w:trHeight w:val="1212"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固镇县人力资源和社会保障局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职业培训学校办学许可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固镇县人力资源和社会保障局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1.《中华人民共和国民办教育促进法》</w:t>
            </w:r>
            <w:r>
              <w:rPr>
                <w:rFonts w:hint="eastAsia" w:ascii="宋体" w:hAnsi="宋体" w:cs="宋体"/>
                <w:kern w:val="0"/>
                <w:sz w:val="22"/>
                <w:szCs w:val="22"/>
              </w:rPr>
              <w:br w:type="textWrapping"/>
            </w:r>
            <w:r>
              <w:rPr>
                <w:rFonts w:hint="eastAsia" w:ascii="宋体" w:hAnsi="宋体" w:cs="宋体"/>
                <w:kern w:val="0"/>
                <w:sz w:val="22"/>
                <w:szCs w:val="22"/>
              </w:rPr>
              <w:t>2.《安徽省民办职业教育培训机构审批暂行办法》（劳社〔2005〕29号）</w:t>
            </w:r>
          </w:p>
        </w:tc>
      </w:tr>
      <w:tr>
        <w:tblPrEx>
          <w:tblCellMar>
            <w:top w:w="0" w:type="dxa"/>
            <w:left w:w="57" w:type="dxa"/>
            <w:bottom w:w="0" w:type="dxa"/>
            <w:right w:w="57" w:type="dxa"/>
          </w:tblCellMar>
        </w:tblPrEx>
        <w:trPr>
          <w:trHeight w:val="1331"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固镇县人力资源和社会保障局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人力资源服务许可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固镇县人力资源和社会保障局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1.《中华人民共和国就业促进法》</w:t>
            </w:r>
            <w:r>
              <w:rPr>
                <w:rFonts w:hint="eastAsia" w:ascii="宋体" w:hAnsi="宋体" w:cs="宋体"/>
                <w:kern w:val="0"/>
                <w:sz w:val="22"/>
                <w:szCs w:val="22"/>
              </w:rPr>
              <w:br w:type="textWrapping"/>
            </w:r>
            <w:r>
              <w:rPr>
                <w:rFonts w:hint="eastAsia" w:ascii="宋体" w:hAnsi="宋体" w:cs="宋体"/>
                <w:kern w:val="0"/>
                <w:sz w:val="22"/>
                <w:szCs w:val="22"/>
              </w:rPr>
              <w:t>2.《人力资源市场暂行条例》</w:t>
            </w:r>
            <w:r>
              <w:rPr>
                <w:rFonts w:hint="eastAsia" w:ascii="宋体" w:hAnsi="宋体" w:cs="宋体"/>
                <w:kern w:val="0"/>
                <w:sz w:val="22"/>
                <w:szCs w:val="22"/>
              </w:rPr>
              <w:br w:type="textWrapping"/>
            </w:r>
            <w:r>
              <w:rPr>
                <w:rFonts w:hint="eastAsia" w:ascii="宋体" w:hAnsi="宋体" w:cs="宋体"/>
                <w:kern w:val="0"/>
                <w:sz w:val="22"/>
                <w:szCs w:val="22"/>
              </w:rPr>
              <w:t>3.《安徽省人力资源市场条例》</w:t>
            </w:r>
          </w:p>
        </w:tc>
      </w:tr>
      <w:tr>
        <w:tblPrEx>
          <w:tblCellMar>
            <w:top w:w="0" w:type="dxa"/>
            <w:left w:w="57" w:type="dxa"/>
            <w:bottom w:w="0" w:type="dxa"/>
            <w:right w:w="57" w:type="dxa"/>
          </w:tblCellMar>
        </w:tblPrEx>
        <w:trPr>
          <w:trHeight w:val="278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固镇县人力资源和社会保障局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劳务派遣经营许可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固镇县人力资源和社会保障局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1.《中华人民共和国劳动合同法》</w:t>
            </w:r>
            <w:r>
              <w:rPr>
                <w:rFonts w:hint="eastAsia" w:ascii="宋体" w:hAnsi="宋体" w:cs="宋体"/>
                <w:kern w:val="0"/>
                <w:sz w:val="22"/>
                <w:szCs w:val="22"/>
              </w:rPr>
              <w:br w:type="textWrapping"/>
            </w:r>
            <w:r>
              <w:rPr>
                <w:rFonts w:hint="eastAsia" w:ascii="宋体" w:hAnsi="宋体" w:cs="宋体"/>
                <w:kern w:val="0"/>
                <w:sz w:val="22"/>
                <w:szCs w:val="22"/>
              </w:rPr>
              <w:t>2.《劳务派遣行政许可实施办法》</w:t>
            </w:r>
            <w:r>
              <w:rPr>
                <w:rFonts w:hint="eastAsia" w:ascii="宋体" w:hAnsi="宋体" w:cs="宋体"/>
                <w:kern w:val="0"/>
                <w:sz w:val="22"/>
                <w:szCs w:val="22"/>
              </w:rPr>
              <w:br w:type="textWrapping"/>
            </w:r>
            <w:r>
              <w:rPr>
                <w:rFonts w:hint="eastAsia" w:ascii="宋体" w:hAnsi="宋体" w:cs="宋体"/>
                <w:kern w:val="0"/>
                <w:sz w:val="22"/>
                <w:szCs w:val="22"/>
              </w:rPr>
              <w:t>3.《安徽省人力资源和社会保障厅关于做好劳务派遣行政许可工作的通知》（皖人社发〔2013〕33号）</w:t>
            </w:r>
            <w:r>
              <w:rPr>
                <w:rFonts w:hint="eastAsia" w:ascii="宋体" w:hAnsi="宋体" w:cs="宋体"/>
                <w:kern w:val="0"/>
                <w:sz w:val="22"/>
                <w:szCs w:val="22"/>
              </w:rPr>
              <w:br w:type="textWrapping"/>
            </w:r>
            <w:r>
              <w:rPr>
                <w:rFonts w:hint="eastAsia" w:ascii="宋体" w:hAnsi="宋体" w:cs="宋体"/>
                <w:kern w:val="0"/>
                <w:sz w:val="22"/>
                <w:szCs w:val="22"/>
              </w:rPr>
              <w:t>4.《关于调整劳务派遣行政许可和集体合同审查权限有关事项的通知》（皖人社秘〔2021〕54号）</w:t>
            </w:r>
          </w:p>
        </w:tc>
      </w:tr>
      <w:tr>
        <w:tblPrEx>
          <w:tblCellMar>
            <w:top w:w="0" w:type="dxa"/>
            <w:left w:w="57" w:type="dxa"/>
            <w:bottom w:w="0" w:type="dxa"/>
            <w:right w:w="57" w:type="dxa"/>
          </w:tblCellMar>
        </w:tblPrEx>
        <w:trPr>
          <w:trHeight w:val="2638"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固镇县人力资源和社会保障局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企业实行不定时工作制和综合计算工时工作制审批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固镇县人力资源和社会保障局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1.《中华人民共和国劳动法》</w:t>
            </w:r>
            <w:r>
              <w:rPr>
                <w:rFonts w:hint="eastAsia" w:ascii="宋体" w:hAnsi="宋体" w:cs="宋体"/>
                <w:kern w:val="0"/>
                <w:sz w:val="22"/>
                <w:szCs w:val="22"/>
              </w:rPr>
              <w:br w:type="textWrapping"/>
            </w:r>
            <w:r>
              <w:rPr>
                <w:rFonts w:hint="eastAsia" w:ascii="宋体" w:hAnsi="宋体" w:cs="宋体"/>
                <w:kern w:val="0"/>
                <w:sz w:val="22"/>
                <w:szCs w:val="22"/>
              </w:rPr>
              <w:t>2.《国务院关于职工工作时间的规定》</w:t>
            </w:r>
            <w:r>
              <w:rPr>
                <w:rFonts w:hint="eastAsia" w:ascii="宋体" w:hAnsi="宋体" w:cs="宋体"/>
                <w:kern w:val="0"/>
                <w:sz w:val="22"/>
                <w:szCs w:val="22"/>
              </w:rPr>
              <w:br w:type="textWrapping"/>
            </w:r>
            <w:r>
              <w:rPr>
                <w:rFonts w:hint="eastAsia" w:ascii="宋体" w:hAnsi="宋体" w:cs="宋体"/>
                <w:kern w:val="0"/>
                <w:sz w:val="22"/>
                <w:szCs w:val="22"/>
              </w:rPr>
              <w:t>3.《关于企业实行不定时工作制和综合计算工时工作制的审批办法》（劳部发〔1994〕503号）</w:t>
            </w:r>
            <w:r>
              <w:rPr>
                <w:rFonts w:hint="eastAsia" w:ascii="宋体" w:hAnsi="宋体" w:cs="宋体"/>
                <w:kern w:val="0"/>
                <w:sz w:val="22"/>
                <w:szCs w:val="22"/>
              </w:rPr>
              <w:br w:type="textWrapping"/>
            </w:r>
            <w:r>
              <w:rPr>
                <w:rFonts w:hint="eastAsia" w:ascii="宋体" w:hAnsi="宋体" w:cs="宋体"/>
                <w:kern w:val="0"/>
                <w:sz w:val="22"/>
                <w:szCs w:val="22"/>
              </w:rPr>
              <w:t>4.《安徽省企业工作时间管理暂行办法》（劳护字〔1995〕第225号）</w:t>
            </w:r>
          </w:p>
        </w:tc>
      </w:tr>
      <w:tr>
        <w:tblPrEx>
          <w:tblCellMar>
            <w:top w:w="0" w:type="dxa"/>
            <w:left w:w="57" w:type="dxa"/>
            <w:bottom w:w="0" w:type="dxa"/>
            <w:right w:w="57" w:type="dxa"/>
          </w:tblCellMar>
        </w:tblPrEx>
        <w:trPr>
          <w:trHeight w:val="3423"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勘查矿产资源审批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1.《中华人民共和国矿产资源法》</w:t>
            </w:r>
            <w:r>
              <w:rPr>
                <w:rFonts w:hint="eastAsia" w:ascii="宋体" w:hAnsi="宋体" w:cs="宋体"/>
                <w:kern w:val="0"/>
                <w:sz w:val="22"/>
                <w:szCs w:val="22"/>
              </w:rPr>
              <w:br w:type="textWrapping"/>
            </w:r>
            <w:r>
              <w:rPr>
                <w:rFonts w:hint="eastAsia" w:ascii="宋体" w:hAnsi="宋体" w:cs="宋体"/>
                <w:kern w:val="0"/>
                <w:sz w:val="22"/>
                <w:szCs w:val="22"/>
              </w:rPr>
              <w:t>2.《中华人民共和国矿产资源法实施细则》</w:t>
            </w:r>
            <w:r>
              <w:rPr>
                <w:rFonts w:hint="eastAsia" w:ascii="宋体" w:hAnsi="宋体" w:cs="宋体"/>
                <w:kern w:val="0"/>
                <w:sz w:val="22"/>
                <w:szCs w:val="22"/>
              </w:rPr>
              <w:br w:type="textWrapping"/>
            </w:r>
            <w:r>
              <w:rPr>
                <w:rFonts w:hint="eastAsia" w:ascii="宋体" w:hAnsi="宋体" w:cs="宋体"/>
                <w:kern w:val="0"/>
                <w:sz w:val="22"/>
                <w:szCs w:val="22"/>
              </w:rPr>
              <w:t>3.《矿产资源勘查区块登记管理办法》</w:t>
            </w:r>
            <w:r>
              <w:rPr>
                <w:rFonts w:hint="eastAsia" w:ascii="宋体" w:hAnsi="宋体" w:cs="宋体"/>
                <w:kern w:val="0"/>
                <w:sz w:val="22"/>
                <w:szCs w:val="22"/>
              </w:rPr>
              <w:br w:type="textWrapping"/>
            </w:r>
            <w:r>
              <w:rPr>
                <w:rFonts w:hint="eastAsia" w:ascii="宋体" w:hAnsi="宋体" w:cs="宋体"/>
                <w:kern w:val="0"/>
                <w:sz w:val="22"/>
                <w:szCs w:val="22"/>
              </w:rPr>
              <w:t>4.《自然资源部关于推进矿产资源管理改革若干事项的意见（试行）》（自然资规〔2019〕7号）</w:t>
            </w:r>
            <w:r>
              <w:rPr>
                <w:rFonts w:hint="eastAsia" w:ascii="宋体" w:hAnsi="宋体" w:cs="宋体"/>
                <w:kern w:val="0"/>
                <w:sz w:val="22"/>
                <w:szCs w:val="22"/>
              </w:rPr>
              <w:br w:type="textWrapping"/>
            </w:r>
            <w:r>
              <w:rPr>
                <w:rFonts w:hint="eastAsia" w:ascii="宋体" w:hAnsi="宋体" w:cs="宋体"/>
                <w:kern w:val="0"/>
                <w:sz w:val="22"/>
                <w:szCs w:val="22"/>
              </w:rPr>
              <w:t>5.《安徽省自然资源厅关于贯彻落实矿产资源管理改革若干事项的实施意见》（皖自然资规〔2020〕5号）</w:t>
            </w:r>
          </w:p>
        </w:tc>
      </w:tr>
      <w:tr>
        <w:tblPrEx>
          <w:tblCellMar>
            <w:top w:w="0" w:type="dxa"/>
            <w:left w:w="57" w:type="dxa"/>
            <w:bottom w:w="0" w:type="dxa"/>
            <w:right w:w="57" w:type="dxa"/>
          </w:tblCellMar>
        </w:tblPrEx>
        <w:trPr>
          <w:trHeight w:val="322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开采矿产资源审批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1.《中华人民共和国矿产资源法》</w:t>
            </w:r>
            <w:r>
              <w:rPr>
                <w:rFonts w:hint="eastAsia" w:ascii="宋体" w:hAnsi="宋体" w:cs="宋体"/>
                <w:kern w:val="0"/>
                <w:sz w:val="22"/>
                <w:szCs w:val="22"/>
              </w:rPr>
              <w:br w:type="textWrapping"/>
            </w:r>
            <w:r>
              <w:rPr>
                <w:rFonts w:hint="eastAsia" w:ascii="宋体" w:hAnsi="宋体" w:cs="宋体"/>
                <w:kern w:val="0"/>
                <w:sz w:val="22"/>
                <w:szCs w:val="22"/>
              </w:rPr>
              <w:t>2.《矿产资源开采登记管理办法》</w:t>
            </w:r>
            <w:r>
              <w:rPr>
                <w:rFonts w:hint="eastAsia" w:ascii="宋体" w:hAnsi="宋体" w:cs="宋体"/>
                <w:kern w:val="0"/>
                <w:sz w:val="22"/>
                <w:szCs w:val="22"/>
              </w:rPr>
              <w:br w:type="textWrapping"/>
            </w:r>
            <w:r>
              <w:rPr>
                <w:rFonts w:hint="eastAsia" w:ascii="宋体" w:hAnsi="宋体" w:cs="宋体"/>
                <w:kern w:val="0"/>
                <w:sz w:val="22"/>
                <w:szCs w:val="22"/>
              </w:rPr>
              <w:t>3.《安徽省矿产资源管理办法》</w:t>
            </w:r>
            <w:r>
              <w:rPr>
                <w:rFonts w:hint="eastAsia" w:ascii="宋体" w:hAnsi="宋体" w:cs="宋体"/>
                <w:kern w:val="0"/>
                <w:sz w:val="22"/>
                <w:szCs w:val="22"/>
              </w:rPr>
              <w:br w:type="textWrapping"/>
            </w:r>
            <w:r>
              <w:rPr>
                <w:rFonts w:hint="eastAsia" w:ascii="宋体" w:hAnsi="宋体" w:cs="宋体"/>
                <w:kern w:val="0"/>
                <w:sz w:val="22"/>
                <w:szCs w:val="22"/>
              </w:rPr>
              <w:t>4.《自然资源部关于推进矿产资源管理改革若干事项的意见（试行）》（自然资规〔2019〕7号）</w:t>
            </w:r>
            <w:r>
              <w:rPr>
                <w:rFonts w:hint="eastAsia" w:ascii="宋体" w:hAnsi="宋体" w:cs="宋体"/>
                <w:kern w:val="0"/>
                <w:sz w:val="22"/>
                <w:szCs w:val="22"/>
              </w:rPr>
              <w:br w:type="textWrapping"/>
            </w:r>
            <w:r>
              <w:rPr>
                <w:rFonts w:hint="eastAsia" w:ascii="宋体" w:hAnsi="宋体" w:cs="宋体"/>
                <w:kern w:val="0"/>
                <w:sz w:val="22"/>
                <w:szCs w:val="22"/>
              </w:rPr>
              <w:t>5.《安徽省自然资源厅关于贯彻落实矿产资源管理改革若干事项的实施意见》（皖自然资规〔2020〕5号）</w:t>
            </w:r>
          </w:p>
        </w:tc>
      </w:tr>
      <w:tr>
        <w:tblPrEx>
          <w:tblCellMar>
            <w:top w:w="0" w:type="dxa"/>
            <w:left w:w="57" w:type="dxa"/>
            <w:bottom w:w="0" w:type="dxa"/>
            <w:right w:w="57" w:type="dxa"/>
          </w:tblCellMar>
        </w:tblPrEx>
        <w:trPr>
          <w:trHeight w:val="2631"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法人或者其他组织需要利用属于国家秘密的基础测绘成果审批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1.《中华人民共和国测绘成果管理条例》</w:t>
            </w:r>
            <w:r>
              <w:rPr>
                <w:rFonts w:hint="eastAsia" w:ascii="宋体" w:hAnsi="宋体" w:cs="宋体"/>
                <w:kern w:val="0"/>
                <w:sz w:val="22"/>
                <w:szCs w:val="22"/>
              </w:rPr>
              <w:br w:type="textWrapping"/>
            </w:r>
            <w:r>
              <w:rPr>
                <w:rFonts w:hint="eastAsia" w:ascii="宋体" w:hAnsi="宋体" w:cs="宋体"/>
                <w:kern w:val="0"/>
                <w:sz w:val="22"/>
                <w:szCs w:val="22"/>
              </w:rPr>
              <w:t>2.《涉密基础测绘成果提供使用管理办法》（自然资规〔2023〕3号）</w:t>
            </w:r>
            <w:r>
              <w:rPr>
                <w:rFonts w:hint="eastAsia" w:ascii="宋体" w:hAnsi="宋体" w:cs="宋体"/>
                <w:kern w:val="0"/>
                <w:sz w:val="22"/>
                <w:szCs w:val="22"/>
              </w:rPr>
              <w:br w:type="textWrapping"/>
            </w:r>
            <w:r>
              <w:rPr>
                <w:rFonts w:hint="eastAsia" w:ascii="宋体" w:hAnsi="宋体" w:cs="宋体"/>
                <w:kern w:val="0"/>
                <w:sz w:val="22"/>
                <w:szCs w:val="22"/>
              </w:rPr>
              <w:t>3.《关于加强基础测绘成果资料提供使用管理的通知》（皖国土资〔2007〕195号）</w:t>
            </w:r>
          </w:p>
        </w:tc>
      </w:tr>
      <w:tr>
        <w:tblPrEx>
          <w:tblCellMar>
            <w:top w:w="0" w:type="dxa"/>
            <w:left w:w="57" w:type="dxa"/>
            <w:bottom w:w="0" w:type="dxa"/>
            <w:right w:w="57" w:type="dxa"/>
          </w:tblCellMar>
        </w:tblPrEx>
        <w:trPr>
          <w:trHeight w:val="248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建设项目用地预审与选址意见书核发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《中华人民共和国土地管理法》</w:t>
            </w:r>
            <w:r>
              <w:rPr>
                <w:rFonts w:hint="eastAsia" w:ascii="宋体" w:hAnsi="宋体" w:cs="宋体"/>
                <w:kern w:val="0"/>
                <w:sz w:val="22"/>
                <w:szCs w:val="22"/>
              </w:rPr>
              <w:br w:type="textWrapping"/>
            </w:r>
            <w:r>
              <w:rPr>
                <w:rFonts w:hint="eastAsia" w:ascii="宋体" w:hAnsi="宋体" w:cs="宋体"/>
                <w:kern w:val="0"/>
                <w:sz w:val="22"/>
                <w:szCs w:val="22"/>
              </w:rPr>
              <w:t>2.《中华人民共和国城乡规划法》</w:t>
            </w:r>
            <w:r>
              <w:rPr>
                <w:rFonts w:hint="eastAsia" w:ascii="宋体" w:hAnsi="宋体" w:cs="宋体"/>
                <w:kern w:val="0"/>
                <w:sz w:val="22"/>
                <w:szCs w:val="22"/>
              </w:rPr>
              <w:br w:type="textWrapping"/>
            </w:r>
            <w:r>
              <w:rPr>
                <w:rFonts w:hint="eastAsia" w:ascii="宋体" w:hAnsi="宋体" w:cs="宋体"/>
                <w:kern w:val="0"/>
                <w:sz w:val="22"/>
                <w:szCs w:val="22"/>
              </w:rPr>
              <w:t>3.《土地管理法实施条例》</w:t>
            </w:r>
            <w:r>
              <w:rPr>
                <w:rFonts w:hint="eastAsia" w:ascii="宋体" w:hAnsi="宋体" w:cs="宋体"/>
                <w:kern w:val="0"/>
                <w:sz w:val="22"/>
                <w:szCs w:val="22"/>
              </w:rPr>
              <w:br w:type="textWrapping"/>
            </w:r>
            <w:r>
              <w:rPr>
                <w:rFonts w:hint="eastAsia" w:ascii="宋体" w:hAnsi="宋体" w:cs="宋体"/>
                <w:kern w:val="0"/>
                <w:sz w:val="22"/>
                <w:szCs w:val="22"/>
              </w:rPr>
              <w:t>4.《安徽省城乡规划条例》</w:t>
            </w:r>
            <w:r>
              <w:rPr>
                <w:rFonts w:hint="eastAsia" w:ascii="宋体" w:hAnsi="宋体" w:cs="宋体"/>
                <w:kern w:val="0"/>
                <w:sz w:val="22"/>
                <w:szCs w:val="22"/>
              </w:rPr>
              <w:br w:type="textWrapping"/>
            </w:r>
            <w:r>
              <w:rPr>
                <w:rFonts w:hint="eastAsia" w:ascii="宋体" w:hAnsi="宋体" w:cs="宋体"/>
                <w:kern w:val="0"/>
                <w:sz w:val="22"/>
                <w:szCs w:val="22"/>
              </w:rPr>
              <w:t>5.《建设项目用地预审管理办法》</w:t>
            </w:r>
            <w:r>
              <w:rPr>
                <w:rFonts w:hint="eastAsia" w:ascii="宋体" w:hAnsi="宋体" w:cs="宋体"/>
                <w:kern w:val="0"/>
                <w:sz w:val="22"/>
                <w:szCs w:val="22"/>
              </w:rPr>
              <w:br w:type="textWrapping"/>
            </w:r>
            <w:r>
              <w:rPr>
                <w:rFonts w:hint="eastAsia" w:ascii="宋体" w:hAnsi="宋体" w:cs="宋体"/>
                <w:kern w:val="0"/>
                <w:sz w:val="22"/>
                <w:szCs w:val="22"/>
              </w:rPr>
              <w:t>6.《安徽省实施〈中华人民共和国土地管理法〉办法》</w:t>
            </w:r>
          </w:p>
        </w:tc>
      </w:tr>
      <w:tr>
        <w:tblPrEx>
          <w:tblCellMar>
            <w:top w:w="0" w:type="dxa"/>
            <w:left w:w="57" w:type="dxa"/>
            <w:bottom w:w="0" w:type="dxa"/>
            <w:right w:w="57" w:type="dxa"/>
          </w:tblCellMar>
        </w:tblPrEx>
        <w:trPr>
          <w:trHeight w:val="138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国有建设用地使用权出让后土地使用权分割转让批准</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《中华人民共和国城镇国有土地使用权出让和转让暂行条例》</w:t>
            </w:r>
          </w:p>
        </w:tc>
      </w:tr>
      <w:tr>
        <w:tblPrEx>
          <w:tblCellMar>
            <w:top w:w="0" w:type="dxa"/>
            <w:left w:w="57" w:type="dxa"/>
            <w:bottom w:w="0" w:type="dxa"/>
            <w:right w:w="57" w:type="dxa"/>
          </w:tblCellMar>
        </w:tblPrEx>
        <w:trPr>
          <w:trHeight w:val="1553"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乡（镇）村企业使用集体建设用地审批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1.《中华人民共和国土地管理法》</w:t>
            </w:r>
            <w:r>
              <w:rPr>
                <w:rFonts w:hint="eastAsia" w:ascii="宋体" w:hAnsi="宋体" w:cs="宋体"/>
                <w:kern w:val="0"/>
                <w:sz w:val="22"/>
                <w:szCs w:val="22"/>
              </w:rPr>
              <w:br w:type="textWrapping"/>
            </w:r>
            <w:r>
              <w:rPr>
                <w:rFonts w:hint="eastAsia" w:ascii="宋体" w:hAnsi="宋体" w:cs="宋体"/>
                <w:kern w:val="0"/>
                <w:sz w:val="22"/>
                <w:szCs w:val="22"/>
              </w:rPr>
              <w:t>2.《安徽省实施〈中华人民共和国土地管理法〉办法》</w:t>
            </w:r>
          </w:p>
        </w:tc>
      </w:tr>
      <w:tr>
        <w:tblPrEx>
          <w:tblCellMar>
            <w:top w:w="0" w:type="dxa"/>
            <w:left w:w="57" w:type="dxa"/>
            <w:bottom w:w="0" w:type="dxa"/>
            <w:right w:w="57" w:type="dxa"/>
          </w:tblCellMar>
        </w:tblPrEx>
        <w:trPr>
          <w:trHeight w:val="154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乡（镇）村公共设施、公益事业使用集体建设用地审批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1.《中华人民共和国土地管理法》</w:t>
            </w:r>
            <w:r>
              <w:rPr>
                <w:rFonts w:hint="eastAsia" w:ascii="宋体" w:hAnsi="宋体" w:cs="宋体"/>
                <w:kern w:val="0"/>
                <w:sz w:val="22"/>
                <w:szCs w:val="22"/>
              </w:rPr>
              <w:br w:type="textWrapping"/>
            </w:r>
            <w:r>
              <w:rPr>
                <w:rFonts w:hint="eastAsia" w:ascii="宋体" w:hAnsi="宋体" w:cs="宋体"/>
                <w:kern w:val="0"/>
                <w:sz w:val="22"/>
                <w:szCs w:val="22"/>
              </w:rPr>
              <w:t>2.《安徽省实施〈中华人民共和国土地管理法〉办法》</w:t>
            </w:r>
          </w:p>
        </w:tc>
      </w:tr>
      <w:tr>
        <w:tblPrEx>
          <w:tblCellMar>
            <w:top w:w="0" w:type="dxa"/>
            <w:left w:w="57" w:type="dxa"/>
            <w:bottom w:w="0" w:type="dxa"/>
            <w:right w:w="57" w:type="dxa"/>
          </w:tblCellMar>
        </w:tblPrEx>
        <w:trPr>
          <w:trHeight w:val="249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临时用地审批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1.《中华人民共和国土地管理法》</w:t>
            </w:r>
            <w:r>
              <w:rPr>
                <w:rFonts w:hint="eastAsia" w:ascii="宋体" w:hAnsi="宋体" w:cs="宋体"/>
                <w:kern w:val="0"/>
                <w:sz w:val="22"/>
                <w:szCs w:val="22"/>
              </w:rPr>
              <w:br w:type="textWrapping"/>
            </w:r>
            <w:r>
              <w:rPr>
                <w:rFonts w:hint="eastAsia" w:ascii="宋体" w:hAnsi="宋体" w:cs="宋体"/>
                <w:kern w:val="0"/>
                <w:sz w:val="22"/>
                <w:szCs w:val="22"/>
              </w:rPr>
              <w:t>2.《中华人民共和国土地管理法实施条例》</w:t>
            </w:r>
            <w:r>
              <w:rPr>
                <w:rFonts w:hint="eastAsia" w:ascii="宋体" w:hAnsi="宋体" w:cs="宋体"/>
                <w:kern w:val="0"/>
                <w:sz w:val="22"/>
                <w:szCs w:val="22"/>
              </w:rPr>
              <w:br w:type="textWrapping"/>
            </w:r>
            <w:r>
              <w:rPr>
                <w:rFonts w:hint="eastAsia" w:ascii="宋体" w:hAnsi="宋体" w:cs="宋体"/>
                <w:kern w:val="0"/>
                <w:sz w:val="22"/>
                <w:szCs w:val="22"/>
              </w:rPr>
              <w:t>3.《自然资源部关于规范临时用地管理的通知》（自然资规〔2021〕2号）</w:t>
            </w:r>
            <w:r>
              <w:rPr>
                <w:rFonts w:hint="eastAsia" w:ascii="宋体" w:hAnsi="宋体" w:cs="宋体"/>
                <w:kern w:val="0"/>
                <w:sz w:val="22"/>
                <w:szCs w:val="22"/>
              </w:rPr>
              <w:br w:type="textWrapping"/>
            </w:r>
            <w:r>
              <w:rPr>
                <w:rFonts w:hint="eastAsia" w:ascii="宋体" w:hAnsi="宋体" w:cs="宋体"/>
                <w:kern w:val="0"/>
                <w:sz w:val="22"/>
                <w:szCs w:val="22"/>
              </w:rPr>
              <w:t>4.《安徽省临时用地管理实施办法》（皖自然资规〔2022〕1号）</w:t>
            </w:r>
          </w:p>
        </w:tc>
      </w:tr>
      <w:tr>
        <w:tblPrEx>
          <w:tblCellMar>
            <w:top w:w="0" w:type="dxa"/>
            <w:left w:w="57" w:type="dxa"/>
            <w:bottom w:w="0" w:type="dxa"/>
            <w:right w:w="57" w:type="dxa"/>
          </w:tblCellMar>
        </w:tblPrEx>
        <w:trPr>
          <w:trHeight w:val="217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建设用地、临时建设用地规划许可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1.《中华人民共和国城乡规划法》</w:t>
            </w:r>
            <w:r>
              <w:rPr>
                <w:rFonts w:hint="eastAsia" w:ascii="宋体" w:hAnsi="宋体" w:cs="宋体"/>
                <w:kern w:val="0"/>
                <w:sz w:val="22"/>
                <w:szCs w:val="22"/>
              </w:rPr>
              <w:br w:type="textWrapping"/>
            </w:r>
            <w:r>
              <w:rPr>
                <w:rFonts w:hint="eastAsia" w:ascii="宋体" w:hAnsi="宋体" w:cs="宋体"/>
                <w:kern w:val="0"/>
                <w:sz w:val="22"/>
                <w:szCs w:val="22"/>
              </w:rPr>
              <w:t>2.《安徽省城乡规划条例》</w:t>
            </w:r>
            <w:r>
              <w:rPr>
                <w:rFonts w:hint="eastAsia" w:ascii="宋体" w:hAnsi="宋体" w:cs="宋体"/>
                <w:kern w:val="0"/>
                <w:sz w:val="22"/>
                <w:szCs w:val="22"/>
              </w:rPr>
              <w:br w:type="textWrapping"/>
            </w:r>
            <w:r>
              <w:rPr>
                <w:rFonts w:hint="eastAsia" w:ascii="宋体" w:hAnsi="宋体" w:cs="宋体"/>
                <w:kern w:val="0"/>
                <w:sz w:val="22"/>
                <w:szCs w:val="22"/>
              </w:rPr>
              <w:t>3.《自然资源部关于以“多规合一”为基础推进规划用地“多审合一、多证合一”改革的通知》（自然资规〔2019〕2号）</w:t>
            </w:r>
            <w:r>
              <w:rPr>
                <w:rFonts w:hint="eastAsia" w:ascii="宋体" w:hAnsi="宋体" w:cs="宋体"/>
                <w:kern w:val="0"/>
                <w:sz w:val="22"/>
                <w:szCs w:val="22"/>
              </w:rPr>
              <w:br w:type="textWrapping"/>
            </w:r>
            <w:r>
              <w:rPr>
                <w:rFonts w:hint="eastAsia" w:ascii="宋体" w:hAnsi="宋体" w:cs="宋体"/>
                <w:kern w:val="0"/>
                <w:sz w:val="22"/>
                <w:szCs w:val="22"/>
              </w:rPr>
              <w:t>4.《安徽省实施〈中华人民共和国土地管理法〉办法》</w:t>
            </w:r>
          </w:p>
        </w:tc>
      </w:tr>
      <w:tr>
        <w:tblPrEx>
          <w:tblCellMar>
            <w:top w:w="0" w:type="dxa"/>
            <w:left w:w="57" w:type="dxa"/>
            <w:bottom w:w="0" w:type="dxa"/>
            <w:right w:w="57" w:type="dxa"/>
          </w:tblCellMar>
        </w:tblPrEx>
        <w:trPr>
          <w:trHeight w:val="138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开发未确定使用权的国有荒山、荒地、荒滩从事生产审查</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1.《中华人民共和国土地管理法》</w:t>
            </w:r>
            <w:r>
              <w:rPr>
                <w:rFonts w:hint="eastAsia" w:ascii="宋体" w:hAnsi="宋体" w:cs="宋体"/>
                <w:kern w:val="0"/>
                <w:sz w:val="22"/>
                <w:szCs w:val="22"/>
              </w:rPr>
              <w:br w:type="textWrapping"/>
            </w:r>
            <w:r>
              <w:rPr>
                <w:rFonts w:hint="eastAsia" w:ascii="宋体" w:hAnsi="宋体" w:cs="宋体"/>
                <w:kern w:val="0"/>
                <w:sz w:val="22"/>
                <w:szCs w:val="22"/>
              </w:rPr>
              <w:t>2.《中华人民共和国土地管理法实施条例》</w:t>
            </w:r>
            <w:r>
              <w:rPr>
                <w:rFonts w:hint="eastAsia" w:ascii="宋体" w:hAnsi="宋体" w:cs="宋体"/>
                <w:kern w:val="0"/>
                <w:sz w:val="22"/>
                <w:szCs w:val="22"/>
              </w:rPr>
              <w:br w:type="textWrapping"/>
            </w:r>
            <w:r>
              <w:rPr>
                <w:rFonts w:hint="eastAsia" w:ascii="宋体" w:hAnsi="宋体" w:cs="宋体"/>
                <w:kern w:val="0"/>
                <w:sz w:val="22"/>
                <w:szCs w:val="22"/>
              </w:rPr>
              <w:t>3.《安徽省实施〈中华人民共和国土地管理法〉办法》</w:t>
            </w:r>
          </w:p>
        </w:tc>
      </w:tr>
      <w:tr>
        <w:tblPrEx>
          <w:tblCellMar>
            <w:top w:w="0" w:type="dxa"/>
            <w:left w:w="57" w:type="dxa"/>
            <w:bottom w:w="0" w:type="dxa"/>
            <w:right w:w="57" w:type="dxa"/>
          </w:tblCellMar>
        </w:tblPrEx>
        <w:trPr>
          <w:trHeight w:val="115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建设工程、临时建设工程规划许可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1.《中华人民共和国城乡规划法》</w:t>
            </w:r>
            <w:r>
              <w:rPr>
                <w:rFonts w:hint="eastAsia" w:ascii="宋体" w:hAnsi="宋体" w:cs="宋体"/>
                <w:kern w:val="0"/>
                <w:sz w:val="22"/>
                <w:szCs w:val="22"/>
              </w:rPr>
              <w:br w:type="textWrapping"/>
            </w:r>
            <w:r>
              <w:rPr>
                <w:rFonts w:hint="eastAsia" w:ascii="宋体" w:hAnsi="宋体" w:cs="宋体"/>
                <w:kern w:val="0"/>
                <w:sz w:val="22"/>
                <w:szCs w:val="22"/>
              </w:rPr>
              <w:t>2.《安徽省城乡规划条例》</w:t>
            </w:r>
          </w:p>
        </w:tc>
      </w:tr>
      <w:tr>
        <w:tblPrEx>
          <w:tblCellMar>
            <w:top w:w="0" w:type="dxa"/>
            <w:left w:w="57" w:type="dxa"/>
            <w:bottom w:w="0" w:type="dxa"/>
            <w:right w:w="57" w:type="dxa"/>
          </w:tblCellMar>
        </w:tblPrEx>
        <w:trPr>
          <w:trHeight w:val="125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乡村建设规划许可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固镇县自然资源和规划局，各乡镇人民政府</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1.《中华人民共和国城乡规划法》</w:t>
            </w:r>
            <w:r>
              <w:rPr>
                <w:rFonts w:hint="eastAsia" w:ascii="宋体" w:hAnsi="宋体" w:cs="宋体"/>
                <w:kern w:val="0"/>
                <w:sz w:val="22"/>
                <w:szCs w:val="22"/>
              </w:rPr>
              <w:br w:type="textWrapping"/>
            </w:r>
            <w:r>
              <w:rPr>
                <w:rFonts w:hint="eastAsia" w:ascii="宋体" w:hAnsi="宋体" w:cs="宋体"/>
                <w:kern w:val="0"/>
                <w:sz w:val="22"/>
                <w:szCs w:val="22"/>
              </w:rPr>
              <w:t>2.《安徽省城乡规划条例》</w:t>
            </w:r>
          </w:p>
          <w:p>
            <w:pPr>
              <w:widowControl/>
              <w:jc w:val="left"/>
              <w:rPr>
                <w:rFonts w:ascii="宋体" w:hAnsi="宋体" w:cs="宋体"/>
                <w:kern w:val="0"/>
                <w:sz w:val="22"/>
                <w:szCs w:val="22"/>
              </w:rPr>
            </w:pPr>
            <w:r>
              <w:rPr>
                <w:rFonts w:hint="eastAsia" w:ascii="宋体" w:hAnsi="宋体" w:cs="宋体"/>
                <w:kern w:val="0"/>
                <w:sz w:val="22"/>
                <w:szCs w:val="22"/>
              </w:rPr>
              <w:t>3.《安徽省实施〈中华人民共和国土地管理法〉办法》</w:t>
            </w:r>
          </w:p>
        </w:tc>
      </w:tr>
      <w:tr>
        <w:tblPrEx>
          <w:tblCellMar>
            <w:top w:w="0" w:type="dxa"/>
            <w:left w:w="57" w:type="dxa"/>
            <w:bottom w:w="0" w:type="dxa"/>
            <w:right w:w="57" w:type="dxa"/>
          </w:tblCellMar>
        </w:tblPrEx>
        <w:trPr>
          <w:trHeight w:val="198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在风景名胜区内从事建设、设置广告、举办大</w:t>
            </w:r>
            <w:r>
              <w:rPr>
                <w:rFonts w:hint="eastAsia" w:ascii="宋体" w:hAnsi="宋体" w:cs="宋体"/>
                <w:spacing w:val="-4"/>
                <w:kern w:val="0"/>
                <w:sz w:val="22"/>
                <w:szCs w:val="22"/>
              </w:rPr>
              <w:t>型游乐活动以及其他影响生态和景观活动许可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固镇县林业局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《风景名胜区条例》</w:t>
            </w:r>
          </w:p>
        </w:tc>
      </w:tr>
      <w:tr>
        <w:tblPrEx>
          <w:tblCellMar>
            <w:top w:w="0" w:type="dxa"/>
            <w:left w:w="57" w:type="dxa"/>
            <w:bottom w:w="0" w:type="dxa"/>
            <w:right w:w="57" w:type="dxa"/>
          </w:tblCellMar>
        </w:tblPrEx>
        <w:trPr>
          <w:trHeight w:val="1077"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历史建筑实施原址保护审批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《历史文化名城名镇名村保护条例》</w:t>
            </w:r>
          </w:p>
        </w:tc>
      </w:tr>
      <w:tr>
        <w:tblPrEx>
          <w:tblCellMar>
            <w:top w:w="0" w:type="dxa"/>
            <w:left w:w="57" w:type="dxa"/>
            <w:bottom w:w="0" w:type="dxa"/>
            <w:right w:w="57" w:type="dxa"/>
          </w:tblCellMar>
        </w:tblPrEx>
        <w:trPr>
          <w:trHeight w:val="191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历史文化街区、名镇、名村核心保护范围内拆除历史建筑以外的建筑物、构筑物或者其他设施审批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《历史文化名城名镇名村保护条例》</w:t>
            </w:r>
          </w:p>
        </w:tc>
      </w:tr>
      <w:tr>
        <w:tblPrEx>
          <w:tblCellMar>
            <w:top w:w="0" w:type="dxa"/>
            <w:left w:w="57" w:type="dxa"/>
            <w:bottom w:w="0" w:type="dxa"/>
            <w:right w:w="57" w:type="dxa"/>
          </w:tblCellMar>
        </w:tblPrEx>
        <w:trPr>
          <w:trHeight w:val="2008"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历史建筑外部修缮装饰、添加设施以及改变历史建筑的结构或者使用性质审批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《历史文化名城名镇名村保护条例》</w:t>
            </w:r>
          </w:p>
        </w:tc>
      </w:tr>
      <w:tr>
        <w:tblPrEx>
          <w:tblCellMar>
            <w:top w:w="0" w:type="dxa"/>
            <w:left w:w="57" w:type="dxa"/>
            <w:bottom w:w="0" w:type="dxa"/>
            <w:right w:w="57" w:type="dxa"/>
          </w:tblCellMar>
        </w:tblPrEx>
        <w:trPr>
          <w:trHeight w:val="1537"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林草种子生产经营许可证核发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固镇县林业局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《中华人民共和国种子法》</w:t>
            </w:r>
          </w:p>
        </w:tc>
      </w:tr>
      <w:tr>
        <w:tblPrEx>
          <w:tblCellMar>
            <w:top w:w="0" w:type="dxa"/>
            <w:left w:w="57" w:type="dxa"/>
            <w:bottom w:w="0" w:type="dxa"/>
            <w:right w:w="57" w:type="dxa"/>
          </w:tblCellMar>
        </w:tblPrEx>
        <w:trPr>
          <w:trHeight w:val="218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林草植物检疫证书核发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固镇县林业局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1.《植物检疫条例》</w:t>
            </w:r>
            <w:r>
              <w:rPr>
                <w:rFonts w:hint="eastAsia" w:ascii="宋体" w:hAnsi="宋体" w:cs="宋体"/>
                <w:kern w:val="0"/>
                <w:sz w:val="22"/>
                <w:szCs w:val="22"/>
              </w:rPr>
              <w:br w:type="textWrapping"/>
            </w:r>
            <w:r>
              <w:rPr>
                <w:rFonts w:hint="eastAsia" w:ascii="宋体" w:hAnsi="宋体" w:cs="宋体"/>
                <w:kern w:val="0"/>
                <w:sz w:val="22"/>
                <w:szCs w:val="22"/>
              </w:rPr>
              <w:t>2.《植物检疫条例实施细则（林业部分）》</w:t>
            </w:r>
            <w:r>
              <w:rPr>
                <w:rFonts w:hint="eastAsia" w:ascii="宋体" w:hAnsi="宋体" w:cs="宋体"/>
                <w:kern w:val="0"/>
                <w:sz w:val="22"/>
                <w:szCs w:val="22"/>
              </w:rPr>
              <w:br w:type="textWrapping"/>
            </w:r>
            <w:r>
              <w:rPr>
                <w:rFonts w:hint="eastAsia" w:ascii="宋体" w:hAnsi="宋体" w:cs="宋体"/>
                <w:kern w:val="0"/>
                <w:sz w:val="22"/>
                <w:szCs w:val="22"/>
              </w:rPr>
              <w:t>3.《安徽省森林植物检疫实施办法》4.安徽省人民政府办公厅公文办复便函（皖政办复〔2021〕373号）</w:t>
            </w:r>
          </w:p>
        </w:tc>
      </w:tr>
      <w:tr>
        <w:tblPrEx>
          <w:tblCellMar>
            <w:top w:w="0" w:type="dxa"/>
            <w:left w:w="57" w:type="dxa"/>
            <w:bottom w:w="0" w:type="dxa"/>
            <w:right w:w="57" w:type="dxa"/>
          </w:tblCellMar>
        </w:tblPrEx>
        <w:trPr>
          <w:trHeight w:val="2634"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建设项目使用林地及在森林和野生动物类型国家级自然保护区建设审批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固镇县林业局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1.《中华人民共和国森林法》</w:t>
            </w:r>
            <w:r>
              <w:rPr>
                <w:rFonts w:hint="eastAsia" w:ascii="宋体" w:hAnsi="宋体" w:cs="宋体"/>
                <w:kern w:val="0"/>
                <w:sz w:val="22"/>
                <w:szCs w:val="22"/>
              </w:rPr>
              <w:br w:type="textWrapping"/>
            </w:r>
            <w:r>
              <w:rPr>
                <w:rFonts w:hint="eastAsia" w:ascii="宋体" w:hAnsi="宋体" w:cs="宋体"/>
                <w:kern w:val="0"/>
                <w:sz w:val="22"/>
                <w:szCs w:val="22"/>
              </w:rPr>
              <w:t>2.《中华人民共和国森林法实施条例》</w:t>
            </w:r>
            <w:r>
              <w:rPr>
                <w:rFonts w:hint="eastAsia" w:ascii="宋体" w:hAnsi="宋体" w:cs="宋体"/>
                <w:kern w:val="0"/>
                <w:sz w:val="22"/>
                <w:szCs w:val="22"/>
              </w:rPr>
              <w:br w:type="textWrapping"/>
            </w:r>
            <w:r>
              <w:rPr>
                <w:rFonts w:hint="eastAsia" w:ascii="宋体" w:hAnsi="宋体" w:cs="宋体"/>
                <w:kern w:val="0"/>
                <w:sz w:val="22"/>
                <w:szCs w:val="22"/>
              </w:rPr>
              <w:t>3.《森林和野生动物类型自然保护区管理办法》</w:t>
            </w:r>
            <w:r>
              <w:rPr>
                <w:rFonts w:hint="eastAsia" w:ascii="宋体" w:hAnsi="宋体" w:cs="宋体"/>
                <w:kern w:val="0"/>
                <w:sz w:val="22"/>
                <w:szCs w:val="22"/>
              </w:rPr>
              <w:br w:type="textWrapping"/>
            </w:r>
            <w:r>
              <w:rPr>
                <w:rFonts w:hint="eastAsia" w:ascii="宋体" w:hAnsi="宋体" w:cs="宋体"/>
                <w:kern w:val="0"/>
                <w:sz w:val="22"/>
                <w:szCs w:val="22"/>
              </w:rPr>
              <w:t>4.国家林业和草原局公告（2021年第2号）</w:t>
            </w:r>
            <w:r>
              <w:rPr>
                <w:rFonts w:hint="eastAsia" w:ascii="宋体" w:hAnsi="宋体" w:cs="宋体"/>
                <w:kern w:val="0"/>
                <w:sz w:val="22"/>
                <w:szCs w:val="22"/>
              </w:rPr>
              <w:br w:type="textWrapping"/>
            </w:r>
            <w:r>
              <w:rPr>
                <w:rFonts w:hint="eastAsia" w:ascii="宋体" w:hAnsi="宋体" w:cs="宋体"/>
                <w:kern w:val="0"/>
                <w:sz w:val="22"/>
                <w:szCs w:val="22"/>
              </w:rPr>
              <w:t>5.安徽省人民政府办公厅公文办复便函（皖政办复〔2021〕373号）</w:t>
            </w:r>
          </w:p>
        </w:tc>
      </w:tr>
      <w:tr>
        <w:tblPrEx>
          <w:tblCellMar>
            <w:top w:w="0" w:type="dxa"/>
            <w:left w:w="57" w:type="dxa"/>
            <w:bottom w:w="0" w:type="dxa"/>
            <w:right w:w="57" w:type="dxa"/>
          </w:tblCellMar>
        </w:tblPrEx>
        <w:trPr>
          <w:trHeight w:val="1302"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建设项目使用草原审批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固镇县林业局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《中华人民共和国草原法》</w:t>
            </w:r>
          </w:p>
        </w:tc>
      </w:tr>
      <w:tr>
        <w:tblPrEx>
          <w:tblCellMar>
            <w:top w:w="0" w:type="dxa"/>
            <w:left w:w="57" w:type="dxa"/>
            <w:bottom w:w="0" w:type="dxa"/>
            <w:right w:w="57" w:type="dxa"/>
          </w:tblCellMar>
        </w:tblPrEx>
        <w:trPr>
          <w:trHeight w:val="226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林木采伐许可证核发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固镇县林业局，各乡镇人民政府（按照皖政〔2022〕112号文件有关规定承接实施）</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1.《中华人民共和国森林法》</w:t>
            </w:r>
            <w:r>
              <w:rPr>
                <w:rFonts w:hint="eastAsia" w:ascii="宋体" w:hAnsi="宋体" w:cs="宋体"/>
                <w:kern w:val="0"/>
                <w:sz w:val="22"/>
                <w:szCs w:val="22"/>
              </w:rPr>
              <w:br w:type="textWrapping"/>
            </w:r>
            <w:r>
              <w:rPr>
                <w:rFonts w:hint="eastAsia" w:ascii="宋体" w:hAnsi="宋体" w:cs="宋体"/>
                <w:kern w:val="0"/>
                <w:sz w:val="22"/>
                <w:szCs w:val="22"/>
              </w:rPr>
              <w:t>2.《中华人民共和国森林法实施条例》</w:t>
            </w:r>
            <w:r>
              <w:rPr>
                <w:rFonts w:hint="eastAsia" w:ascii="宋体" w:hAnsi="宋体" w:cs="宋体"/>
                <w:kern w:val="0"/>
                <w:sz w:val="22"/>
                <w:szCs w:val="22"/>
              </w:rPr>
              <w:br w:type="textWrapping"/>
            </w:r>
            <w:r>
              <w:rPr>
                <w:rFonts w:hint="eastAsia" w:ascii="宋体" w:hAnsi="宋体" w:cs="宋体"/>
                <w:kern w:val="0"/>
                <w:sz w:val="22"/>
                <w:szCs w:val="22"/>
              </w:rPr>
              <w:t>3.《安徽省人民政府关于赋予乡镇街道部分县级审批执法权限的决定》（皖政﹝2022﹞112号）</w:t>
            </w:r>
          </w:p>
        </w:tc>
      </w:tr>
      <w:tr>
        <w:tblPrEx>
          <w:tblCellMar>
            <w:top w:w="0" w:type="dxa"/>
            <w:left w:w="57" w:type="dxa"/>
            <w:bottom w:w="0" w:type="dxa"/>
            <w:right w:w="57" w:type="dxa"/>
          </w:tblCellMar>
        </w:tblPrEx>
        <w:trPr>
          <w:trHeight w:val="1541"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从事营利性治沙活动许可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固镇县林业局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1.《中华人民共和国防沙治沙法》</w:t>
            </w:r>
            <w:r>
              <w:rPr>
                <w:rFonts w:hint="eastAsia" w:ascii="宋体" w:hAnsi="宋体" w:cs="宋体"/>
                <w:kern w:val="0"/>
                <w:sz w:val="22"/>
                <w:szCs w:val="22"/>
              </w:rPr>
              <w:br w:type="textWrapping"/>
            </w:r>
            <w:r>
              <w:rPr>
                <w:rFonts w:hint="eastAsia" w:ascii="宋体" w:hAnsi="宋体" w:cs="宋体"/>
                <w:kern w:val="0"/>
                <w:sz w:val="22"/>
                <w:szCs w:val="22"/>
              </w:rPr>
              <w:t>2.《营利性治沙管理办法》</w:t>
            </w:r>
            <w:r>
              <w:rPr>
                <w:rFonts w:hint="eastAsia" w:ascii="宋体" w:hAnsi="宋体" w:cs="宋体"/>
                <w:kern w:val="0"/>
                <w:sz w:val="22"/>
                <w:szCs w:val="22"/>
              </w:rPr>
              <w:br w:type="textWrapping"/>
            </w:r>
            <w:r>
              <w:rPr>
                <w:rFonts w:hint="eastAsia" w:ascii="宋体" w:hAnsi="宋体" w:cs="宋体"/>
                <w:kern w:val="0"/>
                <w:sz w:val="22"/>
                <w:szCs w:val="22"/>
              </w:rPr>
              <w:t>3.《安徽省人民政府关于公布省级行政审批项目清理结果的决定》</w:t>
            </w:r>
          </w:p>
        </w:tc>
      </w:tr>
      <w:tr>
        <w:tblPrEx>
          <w:tblCellMar>
            <w:top w:w="0" w:type="dxa"/>
            <w:left w:w="57" w:type="dxa"/>
            <w:bottom w:w="0" w:type="dxa"/>
            <w:right w:w="57" w:type="dxa"/>
          </w:tblCellMar>
        </w:tblPrEx>
        <w:trPr>
          <w:trHeight w:val="1688"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进入自然保护区从事有关活动审批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固镇县林业局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1.《中华人民共和国自然保护区条例》</w:t>
            </w:r>
            <w:r>
              <w:rPr>
                <w:rFonts w:hint="eastAsia" w:ascii="宋体" w:hAnsi="宋体" w:cs="宋体"/>
                <w:kern w:val="0"/>
                <w:sz w:val="22"/>
                <w:szCs w:val="22"/>
              </w:rPr>
              <w:br w:type="textWrapping"/>
            </w:r>
            <w:r>
              <w:rPr>
                <w:rFonts w:hint="eastAsia" w:ascii="宋体" w:hAnsi="宋体" w:cs="宋体"/>
                <w:kern w:val="0"/>
                <w:sz w:val="22"/>
                <w:szCs w:val="22"/>
              </w:rPr>
              <w:t>2.《森林和野生动物类型自然保护区管理办法》</w:t>
            </w:r>
            <w:r>
              <w:rPr>
                <w:rFonts w:hint="eastAsia" w:ascii="宋体" w:hAnsi="宋体" w:cs="宋体"/>
                <w:kern w:val="0"/>
                <w:sz w:val="22"/>
                <w:szCs w:val="22"/>
              </w:rPr>
              <w:br w:type="textWrapping"/>
            </w:r>
            <w:r>
              <w:rPr>
                <w:rFonts w:hint="eastAsia" w:ascii="宋体" w:hAnsi="宋体" w:cs="宋体"/>
                <w:kern w:val="0"/>
                <w:sz w:val="22"/>
                <w:szCs w:val="22"/>
              </w:rPr>
              <w:t>3.《安徽省森林和野生动物类型自然保护区管理办法》</w:t>
            </w:r>
          </w:p>
        </w:tc>
      </w:tr>
      <w:tr>
        <w:tblPrEx>
          <w:tblCellMar>
            <w:top w:w="0" w:type="dxa"/>
            <w:left w:w="57" w:type="dxa"/>
            <w:bottom w:w="0" w:type="dxa"/>
            <w:right w:w="57" w:type="dxa"/>
          </w:tblCellMar>
        </w:tblPrEx>
        <w:trPr>
          <w:trHeight w:val="172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猎捕陆生野生动物审批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固镇县林业局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1.《中华人民共和国野生动物保护法》</w:t>
            </w:r>
            <w:r>
              <w:rPr>
                <w:rFonts w:hint="eastAsia" w:ascii="宋体" w:hAnsi="宋体" w:cs="宋体"/>
                <w:kern w:val="0"/>
                <w:sz w:val="22"/>
                <w:szCs w:val="22"/>
              </w:rPr>
              <w:br w:type="textWrapping"/>
            </w:r>
            <w:r>
              <w:rPr>
                <w:rFonts w:hint="eastAsia" w:ascii="宋体" w:hAnsi="宋体" w:cs="宋体"/>
                <w:kern w:val="0"/>
                <w:sz w:val="22"/>
                <w:szCs w:val="22"/>
              </w:rPr>
              <w:t>2.《中华人民共和国陆生野生动物保护实施条例》</w:t>
            </w:r>
            <w:r>
              <w:rPr>
                <w:rFonts w:hint="eastAsia" w:ascii="宋体" w:hAnsi="宋体" w:cs="宋体"/>
                <w:kern w:val="0"/>
                <w:sz w:val="22"/>
                <w:szCs w:val="22"/>
              </w:rPr>
              <w:br w:type="textWrapping"/>
            </w:r>
            <w:r>
              <w:rPr>
                <w:rFonts w:hint="eastAsia" w:ascii="宋体" w:hAnsi="宋体" w:cs="宋体"/>
                <w:kern w:val="0"/>
                <w:sz w:val="22"/>
                <w:szCs w:val="22"/>
              </w:rPr>
              <w:t>3.《安徽省实施〈中华人民共和国野生动物保护法〉办法》</w:t>
            </w:r>
          </w:p>
        </w:tc>
      </w:tr>
      <w:tr>
        <w:tblPrEx>
          <w:tblCellMar>
            <w:top w:w="0" w:type="dxa"/>
            <w:left w:w="57" w:type="dxa"/>
            <w:bottom w:w="0" w:type="dxa"/>
            <w:right w:w="57" w:type="dxa"/>
          </w:tblCellMar>
        </w:tblPrEx>
        <w:trPr>
          <w:trHeight w:val="132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森林草原防火期内在森林草原防火区野外用火审批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固镇县林业局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1.《森林防火条例》</w:t>
            </w:r>
            <w:r>
              <w:rPr>
                <w:rFonts w:hint="eastAsia" w:ascii="宋体" w:hAnsi="宋体" w:cs="宋体"/>
                <w:kern w:val="0"/>
                <w:sz w:val="22"/>
                <w:szCs w:val="22"/>
              </w:rPr>
              <w:br w:type="textWrapping"/>
            </w:r>
            <w:r>
              <w:rPr>
                <w:rFonts w:hint="eastAsia" w:ascii="宋体" w:hAnsi="宋体" w:cs="宋体"/>
                <w:kern w:val="0"/>
                <w:sz w:val="22"/>
                <w:szCs w:val="22"/>
              </w:rPr>
              <w:t>2.《草原防火条例》</w:t>
            </w:r>
            <w:r>
              <w:rPr>
                <w:rFonts w:hint="eastAsia" w:ascii="宋体" w:hAnsi="宋体" w:cs="宋体"/>
                <w:kern w:val="0"/>
                <w:sz w:val="22"/>
                <w:szCs w:val="22"/>
              </w:rPr>
              <w:br w:type="textWrapping"/>
            </w:r>
            <w:r>
              <w:rPr>
                <w:rFonts w:hint="eastAsia" w:ascii="宋体" w:hAnsi="宋体" w:cs="宋体"/>
                <w:kern w:val="0"/>
                <w:sz w:val="22"/>
                <w:szCs w:val="22"/>
              </w:rPr>
              <w:t>3.《安徽省森林防火办法》</w:t>
            </w:r>
          </w:p>
        </w:tc>
      </w:tr>
      <w:tr>
        <w:tblPrEx>
          <w:tblCellMar>
            <w:top w:w="0" w:type="dxa"/>
            <w:left w:w="57" w:type="dxa"/>
            <w:bottom w:w="0" w:type="dxa"/>
            <w:right w:w="57" w:type="dxa"/>
          </w:tblCellMar>
        </w:tblPrEx>
        <w:trPr>
          <w:trHeight w:val="135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森林草原防火期内在森林草原防火区爆破、勘察和施工等活动审批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固镇县林业局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1.《森林防火条例》</w:t>
            </w:r>
            <w:r>
              <w:rPr>
                <w:rFonts w:hint="eastAsia" w:ascii="宋体" w:hAnsi="宋体" w:cs="宋体"/>
                <w:kern w:val="0"/>
                <w:sz w:val="22"/>
                <w:szCs w:val="22"/>
              </w:rPr>
              <w:br w:type="textWrapping"/>
            </w:r>
            <w:r>
              <w:rPr>
                <w:rFonts w:hint="eastAsia" w:ascii="宋体" w:hAnsi="宋体" w:cs="宋体"/>
                <w:kern w:val="0"/>
                <w:sz w:val="22"/>
                <w:szCs w:val="22"/>
              </w:rPr>
              <w:t>2.《草原防火条例》</w:t>
            </w:r>
          </w:p>
        </w:tc>
      </w:tr>
      <w:tr>
        <w:tblPrEx>
          <w:tblCellMar>
            <w:top w:w="0" w:type="dxa"/>
            <w:left w:w="57" w:type="dxa"/>
            <w:bottom w:w="0" w:type="dxa"/>
            <w:right w:w="57" w:type="dxa"/>
          </w:tblCellMar>
        </w:tblPrEx>
        <w:trPr>
          <w:trHeight w:val="133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进入森林高火险区、草原防火管制区审批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固镇县林业局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1.《森林防火条例》</w:t>
            </w:r>
            <w:r>
              <w:rPr>
                <w:rFonts w:hint="eastAsia" w:ascii="宋体" w:hAnsi="宋体" w:cs="宋体"/>
                <w:kern w:val="0"/>
                <w:sz w:val="22"/>
                <w:szCs w:val="22"/>
              </w:rPr>
              <w:br w:type="textWrapping"/>
            </w:r>
            <w:r>
              <w:rPr>
                <w:rFonts w:hint="eastAsia" w:ascii="宋体" w:hAnsi="宋体" w:cs="宋体"/>
                <w:kern w:val="0"/>
                <w:sz w:val="22"/>
                <w:szCs w:val="22"/>
              </w:rPr>
              <w:t>2.《草原防火条例》</w:t>
            </w:r>
          </w:p>
        </w:tc>
      </w:tr>
      <w:tr>
        <w:tblPrEx>
          <w:tblCellMar>
            <w:top w:w="0" w:type="dxa"/>
            <w:left w:w="57" w:type="dxa"/>
            <w:bottom w:w="0" w:type="dxa"/>
            <w:right w:w="57" w:type="dxa"/>
          </w:tblCellMar>
        </w:tblPrEx>
        <w:trPr>
          <w:trHeight w:val="133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工商企业等社会资本通过流转取得林地经营权审批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固镇县林业局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《中华人民共和国农村土地承包法》</w:t>
            </w:r>
          </w:p>
        </w:tc>
      </w:tr>
      <w:tr>
        <w:tblPrEx>
          <w:tblCellMar>
            <w:top w:w="0" w:type="dxa"/>
            <w:left w:w="57" w:type="dxa"/>
            <w:bottom w:w="0" w:type="dxa"/>
            <w:right w:w="57" w:type="dxa"/>
          </w:tblCellMar>
        </w:tblPrEx>
        <w:trPr>
          <w:trHeight w:val="139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古树名木保护方案及移植审批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固镇县林业局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1.《安徽省古树名木保护条例》</w:t>
            </w:r>
            <w:r>
              <w:rPr>
                <w:rFonts w:hint="eastAsia" w:ascii="宋体" w:hAnsi="宋体" w:cs="宋体"/>
                <w:kern w:val="0"/>
                <w:sz w:val="22"/>
                <w:szCs w:val="22"/>
              </w:rPr>
              <w:br w:type="textWrapping"/>
            </w:r>
            <w:r>
              <w:rPr>
                <w:rFonts w:hint="eastAsia" w:ascii="宋体" w:hAnsi="宋体" w:cs="宋体"/>
                <w:kern w:val="0"/>
                <w:sz w:val="22"/>
                <w:szCs w:val="22"/>
              </w:rPr>
              <w:t>2.《安徽省实施〈中华人民共和国森林法〉办法》</w:t>
            </w:r>
          </w:p>
        </w:tc>
      </w:tr>
      <w:tr>
        <w:tblPrEx>
          <w:tblCellMar>
            <w:top w:w="0" w:type="dxa"/>
            <w:left w:w="57" w:type="dxa"/>
            <w:bottom w:w="0" w:type="dxa"/>
            <w:right w:w="57" w:type="dxa"/>
          </w:tblCellMar>
        </w:tblPrEx>
        <w:trPr>
          <w:trHeight w:val="231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固镇县自然资源和规划局（固镇县林业局）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农村集体经济组织统一经营的林权流转给本集体经济组织以外的单位和个人的流转方案批准</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各乡镇人民政府</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《安徽省林权管理条例》</w:t>
            </w:r>
          </w:p>
        </w:tc>
      </w:tr>
      <w:tr>
        <w:tblPrEx>
          <w:tblCellMar>
            <w:top w:w="0" w:type="dxa"/>
            <w:left w:w="57" w:type="dxa"/>
            <w:bottom w:w="0" w:type="dxa"/>
            <w:right w:w="57" w:type="dxa"/>
          </w:tblCellMar>
        </w:tblPrEx>
        <w:trPr>
          <w:trHeight w:val="1074"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固镇县住房和城乡建设局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建筑工程施工许可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固镇县住房和城乡建设局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1.《中华人民共和国建筑法》</w:t>
            </w:r>
            <w:r>
              <w:rPr>
                <w:rFonts w:hint="eastAsia" w:ascii="宋体" w:hAnsi="宋体" w:cs="宋体"/>
                <w:kern w:val="0"/>
                <w:sz w:val="22"/>
                <w:szCs w:val="22"/>
              </w:rPr>
              <w:br w:type="textWrapping"/>
            </w:r>
            <w:r>
              <w:rPr>
                <w:rFonts w:hint="eastAsia" w:ascii="宋体" w:hAnsi="宋体" w:cs="宋体"/>
                <w:kern w:val="0"/>
                <w:sz w:val="22"/>
                <w:szCs w:val="22"/>
              </w:rPr>
              <w:t>2.《建筑工程施工许可管理办法》</w:t>
            </w:r>
          </w:p>
        </w:tc>
      </w:tr>
      <w:tr>
        <w:tblPrEx>
          <w:tblCellMar>
            <w:top w:w="0" w:type="dxa"/>
            <w:left w:w="57" w:type="dxa"/>
            <w:bottom w:w="0" w:type="dxa"/>
            <w:right w:w="57" w:type="dxa"/>
          </w:tblCellMar>
        </w:tblPrEx>
        <w:trPr>
          <w:trHeight w:val="1867"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固镇县住房和城乡建设局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商品房预售许可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固镇县住房和城乡建设局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1.《中华人民共和国城市房地产管理法》</w:t>
            </w:r>
            <w:r>
              <w:rPr>
                <w:rFonts w:hint="eastAsia" w:ascii="宋体" w:hAnsi="宋体" w:cs="宋体"/>
                <w:kern w:val="0"/>
                <w:sz w:val="22"/>
                <w:szCs w:val="22"/>
              </w:rPr>
              <w:br w:type="textWrapping"/>
            </w:r>
            <w:r>
              <w:rPr>
                <w:rFonts w:hint="eastAsia" w:ascii="宋体" w:hAnsi="宋体" w:cs="宋体"/>
                <w:kern w:val="0"/>
                <w:sz w:val="22"/>
                <w:szCs w:val="22"/>
              </w:rPr>
              <w:t>2.《城市商品房预售管理办法》</w:t>
            </w:r>
            <w:r>
              <w:rPr>
                <w:rFonts w:hint="eastAsia" w:ascii="宋体" w:hAnsi="宋体" w:cs="宋体"/>
                <w:kern w:val="0"/>
                <w:sz w:val="22"/>
                <w:szCs w:val="22"/>
              </w:rPr>
              <w:br w:type="textWrapping"/>
            </w:r>
            <w:r>
              <w:rPr>
                <w:rFonts w:hint="eastAsia" w:ascii="宋体" w:hAnsi="宋体" w:cs="宋体"/>
                <w:kern w:val="0"/>
                <w:sz w:val="22"/>
                <w:szCs w:val="22"/>
              </w:rPr>
              <w:t>3.《国务院关于第六批取消和调整行政审批项目的决定》</w:t>
            </w:r>
          </w:p>
        </w:tc>
      </w:tr>
      <w:tr>
        <w:tblPrEx>
          <w:tblCellMar>
            <w:top w:w="0" w:type="dxa"/>
            <w:left w:w="57" w:type="dxa"/>
            <w:bottom w:w="0" w:type="dxa"/>
            <w:right w:w="57" w:type="dxa"/>
          </w:tblCellMar>
        </w:tblPrEx>
        <w:trPr>
          <w:trHeight w:val="231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固镇县住房和城乡建设局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城镇污水排入排水管网许可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固镇县住房和城乡建设局，各乡镇人民政府（按照皖政〔2022〕112号文件有关规定承接实施）</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1.《城镇排水与污水处理条例》</w:t>
            </w:r>
            <w:r>
              <w:rPr>
                <w:rFonts w:hint="eastAsia" w:ascii="宋体" w:hAnsi="宋体" w:cs="宋体"/>
                <w:kern w:val="0"/>
                <w:sz w:val="22"/>
                <w:szCs w:val="22"/>
              </w:rPr>
              <w:br w:type="textWrapping"/>
            </w:r>
            <w:r>
              <w:rPr>
                <w:rFonts w:hint="eastAsia" w:ascii="宋体" w:hAnsi="宋体" w:cs="宋体"/>
                <w:kern w:val="0"/>
                <w:sz w:val="22"/>
                <w:szCs w:val="22"/>
              </w:rPr>
              <w:t>2.《城镇污水排入排水管网许可管理办法》</w:t>
            </w:r>
            <w:r>
              <w:rPr>
                <w:rFonts w:hint="eastAsia" w:ascii="宋体" w:hAnsi="宋体" w:cs="宋体"/>
                <w:kern w:val="0"/>
                <w:sz w:val="22"/>
                <w:szCs w:val="22"/>
              </w:rPr>
              <w:br w:type="textWrapping"/>
            </w:r>
            <w:r>
              <w:rPr>
                <w:rFonts w:hint="eastAsia" w:ascii="宋体" w:hAnsi="宋体" w:cs="宋体"/>
                <w:kern w:val="0"/>
                <w:sz w:val="22"/>
                <w:szCs w:val="22"/>
              </w:rPr>
              <w:t>3.《安徽省人民政府关于赋予乡镇街道部分县级审批执法权限的决定》（皖政﹝2022﹞112号）</w:t>
            </w:r>
          </w:p>
        </w:tc>
      </w:tr>
      <w:tr>
        <w:tblPrEx>
          <w:tblCellMar>
            <w:top w:w="0" w:type="dxa"/>
            <w:left w:w="57" w:type="dxa"/>
            <w:bottom w:w="0" w:type="dxa"/>
            <w:right w:w="57" w:type="dxa"/>
          </w:tblCellMar>
        </w:tblPrEx>
        <w:trPr>
          <w:trHeight w:val="233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固镇县住房和城乡建设局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拆除、改动城镇排水与污水处理设施审核</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固镇县住房和城乡建设局，各乡镇人民政府（按照皖政〔2022〕112号文件有关规定承接实施）</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1.《城镇排水与污水处理条例》</w:t>
            </w:r>
            <w:r>
              <w:rPr>
                <w:rFonts w:hint="eastAsia" w:ascii="宋体" w:hAnsi="宋体" w:cs="宋体"/>
                <w:kern w:val="0"/>
                <w:sz w:val="22"/>
                <w:szCs w:val="22"/>
              </w:rPr>
              <w:br w:type="textWrapping"/>
            </w:r>
            <w:r>
              <w:rPr>
                <w:rFonts w:hint="eastAsia" w:ascii="宋体" w:hAnsi="宋体" w:cs="宋体"/>
                <w:kern w:val="0"/>
                <w:sz w:val="22"/>
                <w:szCs w:val="22"/>
              </w:rPr>
              <w:t>2.《安徽省人民政府关于赋予乡镇街道部分县级审批执法权限的决定》（皖政﹝2022﹞112号）</w:t>
            </w:r>
          </w:p>
        </w:tc>
      </w:tr>
      <w:tr>
        <w:tblPrEx>
          <w:tblCellMar>
            <w:top w:w="0" w:type="dxa"/>
            <w:left w:w="57" w:type="dxa"/>
            <w:bottom w:w="0" w:type="dxa"/>
            <w:right w:w="57" w:type="dxa"/>
          </w:tblCellMar>
        </w:tblPrEx>
        <w:trPr>
          <w:trHeight w:val="81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固镇县住房和城乡建设局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建设工程消防设计审查</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固镇县住房和城乡建设局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1.《中华人民共和国消防法》</w:t>
            </w:r>
            <w:r>
              <w:rPr>
                <w:rFonts w:hint="eastAsia" w:ascii="宋体" w:hAnsi="宋体" w:cs="宋体"/>
                <w:kern w:val="0"/>
                <w:sz w:val="22"/>
                <w:szCs w:val="22"/>
              </w:rPr>
              <w:br w:type="textWrapping"/>
            </w:r>
            <w:r>
              <w:rPr>
                <w:rFonts w:hint="eastAsia" w:ascii="宋体" w:hAnsi="宋体" w:cs="宋体"/>
                <w:kern w:val="0"/>
                <w:sz w:val="22"/>
                <w:szCs w:val="22"/>
              </w:rPr>
              <w:t>2.《建设工程消防设计审查验收管理暂行规定》</w:t>
            </w:r>
          </w:p>
        </w:tc>
      </w:tr>
      <w:tr>
        <w:tblPrEx>
          <w:tblCellMar>
            <w:top w:w="0" w:type="dxa"/>
            <w:left w:w="57" w:type="dxa"/>
            <w:bottom w:w="0" w:type="dxa"/>
            <w:right w:w="57" w:type="dxa"/>
          </w:tblCellMar>
        </w:tblPrEx>
        <w:trPr>
          <w:trHeight w:val="117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固镇县住房和城乡建设局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建设工程消防验收</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固镇县住房和城乡建设局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1.《中华人民共和国消防法》</w:t>
            </w:r>
            <w:r>
              <w:rPr>
                <w:rFonts w:hint="eastAsia" w:ascii="宋体" w:hAnsi="宋体" w:cs="宋体"/>
                <w:kern w:val="0"/>
                <w:sz w:val="22"/>
                <w:szCs w:val="22"/>
              </w:rPr>
              <w:br w:type="textWrapping"/>
            </w:r>
            <w:r>
              <w:rPr>
                <w:rFonts w:hint="eastAsia" w:ascii="宋体" w:hAnsi="宋体" w:cs="宋体"/>
                <w:kern w:val="0"/>
                <w:sz w:val="22"/>
                <w:szCs w:val="22"/>
              </w:rPr>
              <w:t>2.《建设工程消防设计审查验收管理暂行规定》</w:t>
            </w:r>
          </w:p>
        </w:tc>
      </w:tr>
      <w:tr>
        <w:tblPrEx>
          <w:tblCellMar>
            <w:top w:w="0" w:type="dxa"/>
            <w:left w:w="57" w:type="dxa"/>
            <w:bottom w:w="0" w:type="dxa"/>
            <w:right w:w="57" w:type="dxa"/>
          </w:tblCellMar>
        </w:tblPrEx>
        <w:trPr>
          <w:trHeight w:val="169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固镇县住房和城乡建设局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建筑起重机械使用登记</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固镇县住房和城乡建设局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1.《中华人民共和国特种设备安全法》</w:t>
            </w:r>
            <w:r>
              <w:rPr>
                <w:rFonts w:hint="eastAsia" w:ascii="宋体" w:hAnsi="宋体" w:cs="宋体"/>
                <w:kern w:val="0"/>
                <w:sz w:val="22"/>
                <w:szCs w:val="22"/>
              </w:rPr>
              <w:br w:type="textWrapping"/>
            </w:r>
            <w:r>
              <w:rPr>
                <w:rFonts w:hint="eastAsia" w:ascii="宋体" w:hAnsi="宋体" w:cs="宋体"/>
                <w:kern w:val="0"/>
                <w:sz w:val="22"/>
                <w:szCs w:val="22"/>
              </w:rPr>
              <w:t>2.《特种设备安全监察条例》</w:t>
            </w:r>
            <w:r>
              <w:rPr>
                <w:rFonts w:hint="eastAsia" w:ascii="宋体" w:hAnsi="宋体" w:cs="宋体"/>
                <w:kern w:val="0"/>
                <w:sz w:val="22"/>
                <w:szCs w:val="22"/>
              </w:rPr>
              <w:br w:type="textWrapping"/>
            </w:r>
            <w:r>
              <w:rPr>
                <w:rFonts w:hint="eastAsia" w:ascii="宋体" w:hAnsi="宋体" w:cs="宋体"/>
                <w:kern w:val="0"/>
                <w:sz w:val="22"/>
                <w:szCs w:val="22"/>
              </w:rPr>
              <w:t>3.《建设工程安全生产管理条例》</w:t>
            </w:r>
            <w:r>
              <w:rPr>
                <w:rFonts w:hint="eastAsia" w:ascii="宋体" w:hAnsi="宋体" w:cs="宋体"/>
                <w:kern w:val="0"/>
                <w:sz w:val="22"/>
                <w:szCs w:val="22"/>
              </w:rPr>
              <w:br w:type="textWrapping"/>
            </w:r>
            <w:r>
              <w:rPr>
                <w:rFonts w:hint="eastAsia" w:ascii="宋体" w:hAnsi="宋体" w:cs="宋体"/>
                <w:kern w:val="0"/>
                <w:sz w:val="22"/>
                <w:szCs w:val="22"/>
              </w:rPr>
              <w:t>4.《建筑起重机械安全监督管理规定》</w:t>
            </w:r>
            <w:r>
              <w:rPr>
                <w:rFonts w:hint="eastAsia" w:ascii="宋体" w:hAnsi="宋体" w:cs="宋体"/>
                <w:kern w:val="0"/>
                <w:sz w:val="22"/>
                <w:szCs w:val="22"/>
              </w:rPr>
              <w:br w:type="textWrapping"/>
            </w:r>
            <w:r>
              <w:rPr>
                <w:rFonts w:hint="eastAsia" w:ascii="宋体" w:hAnsi="宋体" w:cs="宋体"/>
                <w:kern w:val="0"/>
                <w:sz w:val="22"/>
                <w:szCs w:val="22"/>
              </w:rPr>
              <w:t>5.《建筑起重机械备案登记办法》</w:t>
            </w:r>
          </w:p>
        </w:tc>
      </w:tr>
      <w:tr>
        <w:tblPrEx>
          <w:tblCellMar>
            <w:top w:w="0" w:type="dxa"/>
            <w:left w:w="57" w:type="dxa"/>
            <w:bottom w:w="0" w:type="dxa"/>
            <w:right w:w="57" w:type="dxa"/>
          </w:tblCellMar>
        </w:tblPrEx>
        <w:trPr>
          <w:trHeight w:val="132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固镇县住房和城乡建设局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在村庄、集镇规划区内公共场所修建临时建筑等设施审批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各乡镇人民政府</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《村庄和集镇规划建设管理条例》</w:t>
            </w:r>
          </w:p>
        </w:tc>
      </w:tr>
      <w:tr>
        <w:tblPrEx>
          <w:tblCellMar>
            <w:top w:w="0" w:type="dxa"/>
            <w:left w:w="57" w:type="dxa"/>
            <w:bottom w:w="0" w:type="dxa"/>
            <w:right w:w="57" w:type="dxa"/>
          </w:tblCellMar>
        </w:tblPrEx>
        <w:trPr>
          <w:trHeight w:val="998"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公路超限运输许可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1.《中华人民共和国公路法》</w:t>
            </w:r>
            <w:r>
              <w:rPr>
                <w:rFonts w:hint="eastAsia" w:ascii="宋体" w:hAnsi="宋体" w:cs="宋体"/>
                <w:kern w:val="0"/>
                <w:sz w:val="22"/>
                <w:szCs w:val="22"/>
              </w:rPr>
              <w:br w:type="textWrapping"/>
            </w:r>
            <w:r>
              <w:rPr>
                <w:rFonts w:hint="eastAsia" w:ascii="宋体" w:hAnsi="宋体" w:cs="宋体"/>
                <w:kern w:val="0"/>
                <w:sz w:val="22"/>
                <w:szCs w:val="22"/>
              </w:rPr>
              <w:t>2.《公路安全保护条例》</w:t>
            </w:r>
            <w:r>
              <w:rPr>
                <w:rFonts w:hint="eastAsia" w:ascii="宋体" w:hAnsi="宋体" w:cs="宋体"/>
                <w:kern w:val="0"/>
                <w:sz w:val="22"/>
                <w:szCs w:val="22"/>
              </w:rPr>
              <w:br w:type="textWrapping"/>
            </w:r>
            <w:r>
              <w:rPr>
                <w:rFonts w:hint="eastAsia" w:ascii="宋体" w:hAnsi="宋体" w:cs="宋体"/>
                <w:kern w:val="0"/>
                <w:sz w:val="22"/>
                <w:szCs w:val="22"/>
              </w:rPr>
              <w:t>3.《超限运输车辆行驶公路管理规定》</w:t>
            </w:r>
          </w:p>
        </w:tc>
      </w:tr>
      <w:tr>
        <w:tblPrEx>
          <w:tblCellMar>
            <w:top w:w="0" w:type="dxa"/>
            <w:left w:w="57" w:type="dxa"/>
            <w:bottom w:w="0" w:type="dxa"/>
            <w:right w:w="57" w:type="dxa"/>
          </w:tblCellMar>
        </w:tblPrEx>
        <w:trPr>
          <w:trHeight w:val="757"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公路建设项目施工许可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1.《中华人民共和国公路法》</w:t>
            </w:r>
            <w:r>
              <w:rPr>
                <w:rFonts w:hint="eastAsia" w:ascii="宋体" w:hAnsi="宋体" w:cs="宋体"/>
                <w:kern w:val="0"/>
                <w:sz w:val="22"/>
                <w:szCs w:val="22"/>
              </w:rPr>
              <w:br w:type="textWrapping"/>
            </w:r>
            <w:r>
              <w:rPr>
                <w:rFonts w:hint="eastAsia" w:ascii="宋体" w:hAnsi="宋体" w:cs="宋体"/>
                <w:kern w:val="0"/>
                <w:sz w:val="22"/>
                <w:szCs w:val="22"/>
              </w:rPr>
              <w:t>2.《公路建设市场管理办法》</w:t>
            </w:r>
          </w:p>
        </w:tc>
      </w:tr>
      <w:tr>
        <w:tblPrEx>
          <w:tblCellMar>
            <w:top w:w="0" w:type="dxa"/>
            <w:left w:w="57" w:type="dxa"/>
            <w:bottom w:w="0" w:type="dxa"/>
            <w:right w:w="57" w:type="dxa"/>
          </w:tblCellMar>
        </w:tblPrEx>
        <w:trPr>
          <w:trHeight w:val="81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涉路施工许可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1.《中华人民共和国公路法》</w:t>
            </w:r>
            <w:r>
              <w:rPr>
                <w:rFonts w:hint="eastAsia" w:ascii="宋体" w:hAnsi="宋体" w:cs="宋体"/>
                <w:kern w:val="0"/>
                <w:sz w:val="22"/>
                <w:szCs w:val="22"/>
              </w:rPr>
              <w:br w:type="textWrapping"/>
            </w:r>
            <w:r>
              <w:rPr>
                <w:rFonts w:hint="eastAsia" w:ascii="宋体" w:hAnsi="宋体" w:cs="宋体"/>
                <w:kern w:val="0"/>
                <w:sz w:val="22"/>
                <w:szCs w:val="22"/>
              </w:rPr>
              <w:t>2.《公路安全保护条例》</w:t>
            </w:r>
            <w:r>
              <w:rPr>
                <w:rFonts w:hint="eastAsia" w:ascii="宋体" w:hAnsi="宋体" w:cs="宋体"/>
                <w:kern w:val="0"/>
                <w:sz w:val="22"/>
                <w:szCs w:val="22"/>
              </w:rPr>
              <w:br w:type="textWrapping"/>
            </w:r>
            <w:r>
              <w:rPr>
                <w:rFonts w:hint="eastAsia" w:ascii="宋体" w:hAnsi="宋体" w:cs="宋体"/>
                <w:kern w:val="0"/>
                <w:sz w:val="22"/>
                <w:szCs w:val="22"/>
              </w:rPr>
              <w:t>3.《路政管理规定》</w:t>
            </w:r>
          </w:p>
        </w:tc>
      </w:tr>
      <w:tr>
        <w:tblPrEx>
          <w:tblCellMar>
            <w:top w:w="0" w:type="dxa"/>
            <w:left w:w="57" w:type="dxa"/>
            <w:bottom w:w="0" w:type="dxa"/>
            <w:right w:w="57" w:type="dxa"/>
          </w:tblCellMar>
        </w:tblPrEx>
        <w:trPr>
          <w:trHeight w:val="107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公路建设项目竣工验收</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1.《中华人民共和国公路法》</w:t>
            </w:r>
            <w:r>
              <w:rPr>
                <w:rFonts w:hint="eastAsia" w:ascii="宋体" w:hAnsi="宋体" w:cs="宋体"/>
                <w:kern w:val="0"/>
                <w:sz w:val="22"/>
                <w:szCs w:val="22"/>
              </w:rPr>
              <w:br w:type="textWrapping"/>
            </w:r>
            <w:r>
              <w:rPr>
                <w:rFonts w:hint="eastAsia" w:ascii="宋体" w:hAnsi="宋体" w:cs="宋体"/>
                <w:kern w:val="0"/>
                <w:sz w:val="22"/>
                <w:szCs w:val="22"/>
              </w:rPr>
              <w:t>2.《公路工程竣（交）工验收办法》</w:t>
            </w:r>
            <w:r>
              <w:rPr>
                <w:rFonts w:hint="eastAsia" w:ascii="宋体" w:hAnsi="宋体" w:cs="宋体"/>
                <w:kern w:val="0"/>
                <w:sz w:val="22"/>
                <w:szCs w:val="22"/>
              </w:rPr>
              <w:br w:type="textWrapping"/>
            </w:r>
            <w:r>
              <w:rPr>
                <w:rFonts w:hint="eastAsia" w:ascii="宋体" w:hAnsi="宋体" w:cs="宋体"/>
                <w:kern w:val="0"/>
                <w:sz w:val="22"/>
                <w:szCs w:val="22"/>
              </w:rPr>
              <w:t>3.《农村公路建设管理办法》</w:t>
            </w:r>
          </w:p>
        </w:tc>
      </w:tr>
      <w:tr>
        <w:tblPrEx>
          <w:tblCellMar>
            <w:top w:w="0" w:type="dxa"/>
            <w:left w:w="57" w:type="dxa"/>
            <w:bottom w:w="0" w:type="dxa"/>
            <w:right w:w="57" w:type="dxa"/>
          </w:tblCellMar>
        </w:tblPrEx>
        <w:trPr>
          <w:trHeight w:val="81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更新采伐护路林审批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1.《中华人民共和国公路法》</w:t>
            </w:r>
            <w:r>
              <w:rPr>
                <w:rFonts w:hint="eastAsia" w:ascii="宋体" w:hAnsi="宋体" w:cs="宋体"/>
                <w:kern w:val="0"/>
                <w:sz w:val="22"/>
                <w:szCs w:val="22"/>
              </w:rPr>
              <w:br w:type="textWrapping"/>
            </w:r>
            <w:r>
              <w:rPr>
                <w:rFonts w:hint="eastAsia" w:ascii="宋体" w:hAnsi="宋体" w:cs="宋体"/>
                <w:kern w:val="0"/>
                <w:sz w:val="22"/>
                <w:szCs w:val="22"/>
              </w:rPr>
              <w:t>2.《公路安全保护条例》</w:t>
            </w:r>
            <w:r>
              <w:rPr>
                <w:rFonts w:hint="eastAsia" w:ascii="宋体" w:hAnsi="宋体" w:cs="宋体"/>
                <w:kern w:val="0"/>
                <w:sz w:val="22"/>
                <w:szCs w:val="22"/>
              </w:rPr>
              <w:br w:type="textWrapping"/>
            </w:r>
            <w:r>
              <w:rPr>
                <w:rFonts w:hint="eastAsia" w:ascii="宋体" w:hAnsi="宋体" w:cs="宋体"/>
                <w:kern w:val="0"/>
                <w:sz w:val="22"/>
                <w:szCs w:val="22"/>
              </w:rPr>
              <w:t>3.《路政管理规定》</w:t>
            </w:r>
          </w:p>
        </w:tc>
      </w:tr>
      <w:tr>
        <w:tblPrEx>
          <w:tblCellMar>
            <w:top w:w="0" w:type="dxa"/>
            <w:left w:w="57" w:type="dxa"/>
            <w:bottom w:w="0" w:type="dxa"/>
            <w:right w:w="57" w:type="dxa"/>
          </w:tblCellMar>
        </w:tblPrEx>
        <w:trPr>
          <w:trHeight w:val="1464"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道路旅客运输经营许可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1.《中华人民共和国道路运输条例》</w:t>
            </w:r>
            <w:r>
              <w:rPr>
                <w:rFonts w:hint="eastAsia" w:ascii="宋体" w:hAnsi="宋体" w:cs="宋体"/>
                <w:kern w:val="0"/>
                <w:sz w:val="22"/>
                <w:szCs w:val="22"/>
              </w:rPr>
              <w:br w:type="textWrapping"/>
            </w:r>
            <w:r>
              <w:rPr>
                <w:rFonts w:hint="eastAsia" w:ascii="宋体" w:hAnsi="宋体" w:cs="宋体"/>
                <w:kern w:val="0"/>
                <w:sz w:val="22"/>
                <w:szCs w:val="22"/>
              </w:rPr>
              <w:t>2.《国务院关于取消和下放一批行政许可事项的决定》（国发〔2019〕6号）</w:t>
            </w:r>
            <w:r>
              <w:rPr>
                <w:rFonts w:hint="eastAsia" w:ascii="宋体" w:hAnsi="宋体" w:cs="宋体"/>
                <w:kern w:val="0"/>
                <w:sz w:val="22"/>
                <w:szCs w:val="22"/>
              </w:rPr>
              <w:br w:type="textWrapping"/>
            </w:r>
            <w:r>
              <w:rPr>
                <w:rFonts w:hint="eastAsia" w:ascii="宋体" w:hAnsi="宋体" w:cs="宋体"/>
                <w:kern w:val="0"/>
                <w:sz w:val="22"/>
                <w:szCs w:val="22"/>
              </w:rPr>
              <w:t>3.《道路旅客运输及客运站管理规定》</w:t>
            </w:r>
          </w:p>
        </w:tc>
      </w:tr>
      <w:tr>
        <w:tblPrEx>
          <w:tblCellMar>
            <w:top w:w="0" w:type="dxa"/>
            <w:left w:w="57" w:type="dxa"/>
            <w:bottom w:w="0" w:type="dxa"/>
            <w:right w:w="57" w:type="dxa"/>
          </w:tblCellMar>
        </w:tblPrEx>
        <w:trPr>
          <w:trHeight w:val="202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道路货物运输经营许可（除使用4500千克及以下普通货运车辆从事普通货运经营外）</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1.《中华人民共和国道路运输条例》</w:t>
            </w:r>
            <w:r>
              <w:rPr>
                <w:rFonts w:hint="eastAsia" w:ascii="宋体" w:hAnsi="宋体" w:cs="宋体"/>
                <w:kern w:val="0"/>
                <w:sz w:val="22"/>
                <w:szCs w:val="22"/>
              </w:rPr>
              <w:br w:type="textWrapping"/>
            </w:r>
            <w:r>
              <w:rPr>
                <w:rFonts w:hint="eastAsia" w:ascii="宋体" w:hAnsi="宋体" w:cs="宋体"/>
                <w:kern w:val="0"/>
                <w:sz w:val="22"/>
                <w:szCs w:val="22"/>
              </w:rPr>
              <w:t>2.《道路货物运输及站场管理规定》</w:t>
            </w:r>
          </w:p>
        </w:tc>
      </w:tr>
      <w:tr>
        <w:tblPrEx>
          <w:tblCellMar>
            <w:top w:w="0" w:type="dxa"/>
            <w:left w:w="57" w:type="dxa"/>
            <w:bottom w:w="0" w:type="dxa"/>
            <w:right w:w="57" w:type="dxa"/>
          </w:tblCellMar>
        </w:tblPrEx>
        <w:trPr>
          <w:trHeight w:val="838"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道路旅客运输站经营许可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1.《中华人民共和国道路运输条例》</w:t>
            </w:r>
            <w:r>
              <w:rPr>
                <w:rFonts w:hint="eastAsia" w:ascii="宋体" w:hAnsi="宋体" w:cs="宋体"/>
                <w:kern w:val="0"/>
                <w:sz w:val="22"/>
                <w:szCs w:val="22"/>
              </w:rPr>
              <w:br w:type="textWrapping"/>
            </w:r>
            <w:r>
              <w:rPr>
                <w:rFonts w:hint="eastAsia" w:ascii="宋体" w:hAnsi="宋体" w:cs="宋体"/>
                <w:kern w:val="0"/>
                <w:sz w:val="22"/>
                <w:szCs w:val="22"/>
              </w:rPr>
              <w:t>2.《道路旅客运输及客运站管理规定》</w:t>
            </w:r>
          </w:p>
        </w:tc>
      </w:tr>
      <w:tr>
        <w:tblPrEx>
          <w:tblCellMar>
            <w:top w:w="0" w:type="dxa"/>
            <w:left w:w="57" w:type="dxa"/>
            <w:bottom w:w="0" w:type="dxa"/>
            <w:right w:w="57" w:type="dxa"/>
          </w:tblCellMar>
        </w:tblPrEx>
        <w:trPr>
          <w:trHeight w:val="1803"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出租汽车经营许可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1.《国务院对确需保留的行政审批项目设定行政许可的决定》</w:t>
            </w:r>
            <w:r>
              <w:rPr>
                <w:rFonts w:hint="eastAsia" w:ascii="宋体" w:hAnsi="宋体" w:cs="宋体"/>
                <w:kern w:val="0"/>
                <w:sz w:val="22"/>
                <w:szCs w:val="22"/>
              </w:rPr>
              <w:br w:type="textWrapping"/>
            </w:r>
            <w:r>
              <w:rPr>
                <w:rFonts w:hint="eastAsia" w:ascii="宋体" w:hAnsi="宋体" w:cs="宋体"/>
                <w:kern w:val="0"/>
                <w:sz w:val="22"/>
                <w:szCs w:val="22"/>
              </w:rPr>
              <w:t>2.《巡游出租汽车经营服务管理规定》</w:t>
            </w:r>
            <w:r>
              <w:rPr>
                <w:rFonts w:hint="eastAsia" w:ascii="宋体" w:hAnsi="宋体" w:cs="宋体"/>
                <w:kern w:val="0"/>
                <w:sz w:val="22"/>
                <w:szCs w:val="22"/>
              </w:rPr>
              <w:br w:type="textWrapping"/>
            </w:r>
            <w:r>
              <w:rPr>
                <w:rFonts w:hint="eastAsia" w:ascii="宋体" w:hAnsi="宋体" w:cs="宋体"/>
                <w:kern w:val="0"/>
                <w:sz w:val="22"/>
                <w:szCs w:val="22"/>
              </w:rPr>
              <w:t>3.《网络预约出租汽车经营服务管理暂行办法》</w:t>
            </w:r>
            <w:r>
              <w:rPr>
                <w:rFonts w:hint="eastAsia" w:ascii="宋体" w:hAnsi="宋体" w:cs="宋体"/>
                <w:kern w:val="0"/>
                <w:sz w:val="22"/>
                <w:szCs w:val="22"/>
              </w:rPr>
              <w:br w:type="textWrapping"/>
            </w:r>
            <w:r>
              <w:rPr>
                <w:rFonts w:hint="eastAsia" w:ascii="宋体" w:hAnsi="宋体" w:cs="宋体"/>
                <w:kern w:val="0"/>
                <w:sz w:val="22"/>
                <w:szCs w:val="22"/>
              </w:rPr>
              <w:t>4.《安徽省道路运输管理条例》</w:t>
            </w:r>
          </w:p>
        </w:tc>
      </w:tr>
      <w:tr>
        <w:tblPrEx>
          <w:tblCellMar>
            <w:top w:w="0" w:type="dxa"/>
            <w:left w:w="57" w:type="dxa"/>
            <w:bottom w:w="0" w:type="dxa"/>
            <w:right w:w="57" w:type="dxa"/>
          </w:tblCellMar>
        </w:tblPrEx>
        <w:trPr>
          <w:trHeight w:val="191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出租汽车车辆运营证核发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1.《国务院对确需保留的行政审批项目设定行政许可的决定》</w:t>
            </w:r>
            <w:r>
              <w:rPr>
                <w:rFonts w:hint="eastAsia" w:ascii="宋体" w:hAnsi="宋体" w:cs="宋体"/>
                <w:kern w:val="0"/>
                <w:sz w:val="22"/>
                <w:szCs w:val="22"/>
              </w:rPr>
              <w:br w:type="textWrapping"/>
            </w:r>
            <w:r>
              <w:rPr>
                <w:rFonts w:hint="eastAsia" w:ascii="宋体" w:hAnsi="宋体" w:cs="宋体"/>
                <w:kern w:val="0"/>
                <w:sz w:val="22"/>
                <w:szCs w:val="22"/>
              </w:rPr>
              <w:t>2.《网络预约出租汽车经营服务管理暂行办法》</w:t>
            </w:r>
            <w:r>
              <w:rPr>
                <w:rFonts w:hint="eastAsia" w:ascii="宋体" w:hAnsi="宋体" w:cs="宋体"/>
                <w:kern w:val="0"/>
                <w:sz w:val="22"/>
                <w:szCs w:val="22"/>
              </w:rPr>
              <w:br w:type="textWrapping"/>
            </w:r>
            <w:r>
              <w:rPr>
                <w:rFonts w:hint="eastAsia" w:ascii="宋体" w:hAnsi="宋体" w:cs="宋体"/>
                <w:kern w:val="0"/>
                <w:sz w:val="22"/>
                <w:szCs w:val="22"/>
              </w:rPr>
              <w:t>3.《巡游出租汽车经营服务管理规定》</w:t>
            </w:r>
            <w:r>
              <w:rPr>
                <w:rFonts w:hint="eastAsia" w:ascii="宋体" w:hAnsi="宋体" w:cs="宋体"/>
                <w:kern w:val="0"/>
                <w:sz w:val="22"/>
                <w:szCs w:val="22"/>
              </w:rPr>
              <w:br w:type="textWrapping"/>
            </w:r>
            <w:r>
              <w:rPr>
                <w:rFonts w:hint="eastAsia" w:ascii="宋体" w:hAnsi="宋体" w:cs="宋体"/>
                <w:kern w:val="0"/>
                <w:sz w:val="22"/>
                <w:szCs w:val="22"/>
              </w:rPr>
              <w:t>4.《安徽省道路运输管理条例》</w:t>
            </w:r>
          </w:p>
        </w:tc>
      </w:tr>
      <w:tr>
        <w:tblPrEx>
          <w:tblCellMar>
            <w:top w:w="0" w:type="dxa"/>
            <w:left w:w="57" w:type="dxa"/>
            <w:bottom w:w="0" w:type="dxa"/>
            <w:right w:w="57" w:type="dxa"/>
          </w:tblCellMar>
        </w:tblPrEx>
        <w:trPr>
          <w:trHeight w:val="108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公路建设项目设计文件审批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1.《中华人民共和国公路法》</w:t>
            </w:r>
            <w:r>
              <w:rPr>
                <w:rFonts w:hint="eastAsia" w:ascii="宋体" w:hAnsi="宋体" w:cs="宋体"/>
                <w:kern w:val="0"/>
                <w:sz w:val="22"/>
                <w:szCs w:val="22"/>
              </w:rPr>
              <w:br w:type="textWrapping"/>
            </w:r>
            <w:r>
              <w:rPr>
                <w:rFonts w:hint="eastAsia" w:ascii="宋体" w:hAnsi="宋体" w:cs="宋体"/>
                <w:kern w:val="0"/>
                <w:sz w:val="22"/>
                <w:szCs w:val="22"/>
              </w:rPr>
              <w:t>2.《建设工程质量管理条例》</w:t>
            </w:r>
            <w:r>
              <w:rPr>
                <w:rFonts w:hint="eastAsia" w:ascii="宋体" w:hAnsi="宋体" w:cs="宋体"/>
                <w:kern w:val="0"/>
                <w:sz w:val="22"/>
                <w:szCs w:val="22"/>
              </w:rPr>
              <w:br w:type="textWrapping"/>
            </w:r>
            <w:r>
              <w:rPr>
                <w:rFonts w:hint="eastAsia" w:ascii="宋体" w:hAnsi="宋体" w:cs="宋体"/>
                <w:kern w:val="0"/>
                <w:sz w:val="22"/>
                <w:szCs w:val="22"/>
              </w:rPr>
              <w:t>3.《建设工程勘察设计管理条例》</w:t>
            </w:r>
            <w:r>
              <w:rPr>
                <w:rFonts w:hint="eastAsia" w:ascii="宋体" w:hAnsi="宋体" w:cs="宋体"/>
                <w:kern w:val="0"/>
                <w:sz w:val="22"/>
                <w:szCs w:val="22"/>
              </w:rPr>
              <w:br w:type="textWrapping"/>
            </w:r>
            <w:r>
              <w:rPr>
                <w:rFonts w:hint="eastAsia" w:ascii="宋体" w:hAnsi="宋体" w:cs="宋体"/>
                <w:kern w:val="0"/>
                <w:sz w:val="22"/>
                <w:szCs w:val="22"/>
              </w:rPr>
              <w:t>4.《农村公路建设管理办法》</w:t>
            </w:r>
          </w:p>
        </w:tc>
      </w:tr>
      <w:tr>
        <w:tblPrEx>
          <w:tblCellMar>
            <w:top w:w="0" w:type="dxa"/>
            <w:left w:w="57" w:type="dxa"/>
            <w:bottom w:w="0" w:type="dxa"/>
            <w:right w:w="57" w:type="dxa"/>
          </w:tblCellMar>
        </w:tblPrEx>
        <w:trPr>
          <w:trHeight w:val="724"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设置或者撤销内河渡口审批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《中华人民共和国内河交通安全管理条例》</w:t>
            </w:r>
          </w:p>
        </w:tc>
      </w:tr>
      <w:tr>
        <w:tblPrEx>
          <w:tblCellMar>
            <w:top w:w="0" w:type="dxa"/>
            <w:left w:w="57" w:type="dxa"/>
            <w:bottom w:w="0" w:type="dxa"/>
            <w:right w:w="57" w:type="dxa"/>
          </w:tblCellMar>
        </w:tblPrEx>
        <w:trPr>
          <w:trHeight w:val="54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占用国防交通控制范围土地审批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1.《中华人民共和国国防交通法》</w:t>
            </w:r>
            <w:r>
              <w:rPr>
                <w:rFonts w:hint="eastAsia" w:ascii="宋体" w:hAnsi="宋体" w:cs="宋体"/>
                <w:kern w:val="0"/>
                <w:sz w:val="22"/>
                <w:szCs w:val="22"/>
              </w:rPr>
              <w:br w:type="textWrapping"/>
            </w:r>
            <w:r>
              <w:rPr>
                <w:rFonts w:hint="eastAsia" w:ascii="宋体" w:hAnsi="宋体" w:cs="宋体"/>
                <w:kern w:val="0"/>
                <w:sz w:val="22"/>
                <w:szCs w:val="22"/>
              </w:rPr>
              <w:t>2.《国防交通条例》</w:t>
            </w:r>
          </w:p>
        </w:tc>
      </w:tr>
      <w:tr>
        <w:tblPrEx>
          <w:tblCellMar>
            <w:top w:w="0" w:type="dxa"/>
            <w:left w:w="57" w:type="dxa"/>
            <w:bottom w:w="0" w:type="dxa"/>
            <w:right w:w="57" w:type="dxa"/>
          </w:tblCellMar>
        </w:tblPrEx>
        <w:trPr>
          <w:trHeight w:val="54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城市公共汽车客运经营许可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固镇县交通运输局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《安徽省城市公共汽车客运管理条例》</w:t>
            </w:r>
          </w:p>
        </w:tc>
      </w:tr>
      <w:tr>
        <w:tblPrEx>
          <w:tblCellMar>
            <w:top w:w="0" w:type="dxa"/>
            <w:left w:w="57" w:type="dxa"/>
            <w:bottom w:w="0" w:type="dxa"/>
            <w:right w:w="57" w:type="dxa"/>
          </w:tblCellMar>
        </w:tblPrEx>
        <w:trPr>
          <w:trHeight w:val="132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农药经营许可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1.《农药管理条例》</w:t>
            </w:r>
            <w:r>
              <w:rPr>
                <w:rFonts w:hint="eastAsia" w:ascii="宋体" w:hAnsi="宋体" w:cs="宋体"/>
                <w:kern w:val="0"/>
                <w:sz w:val="22"/>
                <w:szCs w:val="22"/>
              </w:rPr>
              <w:br w:type="textWrapping"/>
            </w:r>
            <w:r>
              <w:rPr>
                <w:rFonts w:hint="eastAsia" w:ascii="宋体" w:hAnsi="宋体" w:cs="宋体"/>
                <w:kern w:val="0"/>
                <w:sz w:val="22"/>
                <w:szCs w:val="22"/>
              </w:rPr>
              <w:t>2.《农药经营许可管理办法》</w:t>
            </w:r>
            <w:r>
              <w:rPr>
                <w:rFonts w:hint="eastAsia" w:ascii="宋体" w:hAnsi="宋体" w:cs="宋体"/>
                <w:kern w:val="0"/>
                <w:sz w:val="22"/>
                <w:szCs w:val="22"/>
              </w:rPr>
              <w:br w:type="textWrapping"/>
            </w:r>
            <w:r>
              <w:rPr>
                <w:rFonts w:hint="eastAsia" w:ascii="宋体" w:hAnsi="宋体" w:cs="宋体"/>
                <w:kern w:val="0"/>
                <w:sz w:val="22"/>
                <w:szCs w:val="22"/>
              </w:rPr>
              <w:t>3.《安徽省农药经营许可审查细则（试行）》</w:t>
            </w:r>
            <w:r>
              <w:rPr>
                <w:rFonts w:hint="eastAsia" w:ascii="宋体" w:hAnsi="宋体" w:cs="宋体"/>
                <w:kern w:val="0"/>
                <w:sz w:val="22"/>
                <w:szCs w:val="22"/>
              </w:rPr>
              <w:br w:type="textWrapping"/>
            </w:r>
            <w:r>
              <w:rPr>
                <w:rFonts w:hint="eastAsia" w:ascii="宋体" w:hAnsi="宋体" w:cs="宋体"/>
                <w:kern w:val="0"/>
                <w:sz w:val="22"/>
                <w:szCs w:val="22"/>
              </w:rPr>
              <w:t>4.《安徽省限制使用农药定点经营布局规划》</w:t>
            </w:r>
          </w:p>
        </w:tc>
      </w:tr>
      <w:tr>
        <w:tblPrEx>
          <w:tblCellMar>
            <w:top w:w="0" w:type="dxa"/>
            <w:left w:w="57" w:type="dxa"/>
            <w:bottom w:w="0" w:type="dxa"/>
            <w:right w:w="57" w:type="dxa"/>
          </w:tblCellMar>
        </w:tblPrEx>
        <w:trPr>
          <w:trHeight w:val="1098"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兽药经营许可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1.《中华人民共和国兽药管理条例》</w:t>
            </w:r>
            <w:r>
              <w:rPr>
                <w:rFonts w:hint="eastAsia" w:ascii="宋体" w:hAnsi="宋体" w:cs="宋体"/>
                <w:kern w:val="0"/>
                <w:sz w:val="22"/>
                <w:szCs w:val="22"/>
              </w:rPr>
              <w:br w:type="textWrapping"/>
            </w:r>
            <w:r>
              <w:rPr>
                <w:rFonts w:hint="eastAsia" w:ascii="宋体" w:hAnsi="宋体" w:cs="宋体"/>
                <w:kern w:val="0"/>
                <w:sz w:val="22"/>
                <w:szCs w:val="22"/>
              </w:rPr>
              <w:t>2.《安徽省人民政府关于精简调整一批行政审批项目的决定》（皖政〔2014〕4号）</w:t>
            </w:r>
          </w:p>
        </w:tc>
      </w:tr>
      <w:tr>
        <w:tblPrEx>
          <w:tblCellMar>
            <w:top w:w="0" w:type="dxa"/>
            <w:left w:w="57" w:type="dxa"/>
            <w:bottom w:w="0" w:type="dxa"/>
            <w:right w:w="57" w:type="dxa"/>
          </w:tblCellMar>
        </w:tblPrEx>
        <w:trPr>
          <w:trHeight w:val="95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农作物种子生产经营许可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1.《中华人民共和国种子法》</w:t>
            </w:r>
            <w:r>
              <w:rPr>
                <w:rFonts w:hint="eastAsia" w:ascii="宋体" w:hAnsi="宋体" w:cs="宋体"/>
                <w:kern w:val="0"/>
                <w:sz w:val="22"/>
                <w:szCs w:val="22"/>
              </w:rPr>
              <w:br w:type="textWrapping"/>
            </w:r>
            <w:r>
              <w:rPr>
                <w:rFonts w:hint="eastAsia" w:ascii="宋体" w:hAnsi="宋体" w:cs="宋体"/>
                <w:kern w:val="0"/>
                <w:sz w:val="22"/>
                <w:szCs w:val="22"/>
              </w:rPr>
              <w:t>2.《农业转基因生物安全管理条例》</w:t>
            </w:r>
            <w:r>
              <w:rPr>
                <w:rFonts w:hint="eastAsia" w:ascii="宋体" w:hAnsi="宋体" w:cs="宋体"/>
                <w:kern w:val="0"/>
                <w:sz w:val="22"/>
                <w:szCs w:val="22"/>
              </w:rPr>
              <w:br w:type="textWrapping"/>
            </w:r>
            <w:r>
              <w:rPr>
                <w:rFonts w:hint="eastAsia" w:ascii="宋体" w:hAnsi="宋体" w:cs="宋体"/>
                <w:kern w:val="0"/>
                <w:sz w:val="22"/>
                <w:szCs w:val="22"/>
              </w:rPr>
              <w:t>3.《</w:t>
            </w:r>
            <w:r>
              <w:rPr>
                <w:rFonts w:hint="eastAsia" w:ascii="宋体" w:hAnsi="宋体" w:cs="宋体"/>
                <w:spacing w:val="-6"/>
                <w:kern w:val="0"/>
                <w:sz w:val="22"/>
                <w:szCs w:val="22"/>
              </w:rPr>
              <w:t>农作物种子生产经营许可管理办法》</w:t>
            </w:r>
          </w:p>
        </w:tc>
      </w:tr>
      <w:tr>
        <w:tblPrEx>
          <w:tblCellMar>
            <w:top w:w="0" w:type="dxa"/>
            <w:left w:w="57" w:type="dxa"/>
            <w:bottom w:w="0" w:type="dxa"/>
            <w:right w:w="57" w:type="dxa"/>
          </w:tblCellMar>
        </w:tblPrEx>
        <w:trPr>
          <w:trHeight w:val="54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食用菌菌种生产经营许可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1.《中华人民共和国种子法》</w:t>
            </w:r>
            <w:r>
              <w:rPr>
                <w:rFonts w:hint="eastAsia" w:ascii="宋体" w:hAnsi="宋体" w:cs="宋体"/>
                <w:kern w:val="0"/>
                <w:sz w:val="22"/>
                <w:szCs w:val="22"/>
              </w:rPr>
              <w:br w:type="textWrapping"/>
            </w:r>
            <w:r>
              <w:rPr>
                <w:rFonts w:hint="eastAsia" w:ascii="宋体" w:hAnsi="宋体" w:cs="宋体"/>
                <w:kern w:val="0"/>
                <w:sz w:val="22"/>
                <w:szCs w:val="22"/>
              </w:rPr>
              <w:t>2.《食用菌菌种管理办法》</w:t>
            </w:r>
          </w:p>
        </w:tc>
      </w:tr>
      <w:tr>
        <w:tblPrEx>
          <w:tblCellMar>
            <w:top w:w="0" w:type="dxa"/>
            <w:left w:w="57" w:type="dxa"/>
            <w:bottom w:w="0" w:type="dxa"/>
            <w:right w:w="57" w:type="dxa"/>
          </w:tblCellMar>
        </w:tblPrEx>
        <w:trPr>
          <w:trHeight w:val="114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使用低于国家或地方规定的种用标准的农作物种子审批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《中华人民共和国种子法》</w:t>
            </w:r>
          </w:p>
        </w:tc>
      </w:tr>
      <w:tr>
        <w:tblPrEx>
          <w:tblCellMar>
            <w:top w:w="0" w:type="dxa"/>
            <w:left w:w="57" w:type="dxa"/>
            <w:bottom w:w="0" w:type="dxa"/>
            <w:right w:w="57" w:type="dxa"/>
          </w:tblCellMar>
        </w:tblPrEx>
        <w:trPr>
          <w:trHeight w:val="108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种畜禽生产经营许可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1.《中华人民共和国畜牧法》</w:t>
            </w:r>
            <w:r>
              <w:rPr>
                <w:rFonts w:hint="eastAsia" w:ascii="宋体" w:hAnsi="宋体" w:cs="宋体"/>
                <w:kern w:val="0"/>
                <w:sz w:val="22"/>
                <w:szCs w:val="22"/>
              </w:rPr>
              <w:br w:type="textWrapping"/>
            </w:r>
            <w:r>
              <w:rPr>
                <w:rFonts w:hint="eastAsia" w:ascii="宋体" w:hAnsi="宋体" w:cs="宋体"/>
                <w:kern w:val="0"/>
                <w:sz w:val="22"/>
                <w:szCs w:val="22"/>
              </w:rPr>
              <w:t>2.《家畜遗传材料生产许可办法》</w:t>
            </w:r>
            <w:r>
              <w:rPr>
                <w:rFonts w:hint="eastAsia" w:ascii="宋体" w:hAnsi="宋体" w:cs="宋体"/>
                <w:kern w:val="0"/>
                <w:sz w:val="22"/>
                <w:szCs w:val="22"/>
              </w:rPr>
              <w:br w:type="textWrapping"/>
            </w:r>
            <w:r>
              <w:rPr>
                <w:rFonts w:hint="eastAsia" w:ascii="宋体" w:hAnsi="宋体" w:cs="宋体"/>
                <w:kern w:val="0"/>
                <w:sz w:val="22"/>
                <w:szCs w:val="22"/>
              </w:rPr>
              <w:t>3.《养蜂管理办法（试行）》</w:t>
            </w:r>
            <w:r>
              <w:rPr>
                <w:rFonts w:hint="eastAsia" w:ascii="宋体" w:hAnsi="宋体" w:cs="宋体"/>
                <w:kern w:val="0"/>
                <w:sz w:val="22"/>
                <w:szCs w:val="22"/>
              </w:rPr>
              <w:br w:type="textWrapping"/>
            </w:r>
            <w:r>
              <w:rPr>
                <w:rFonts w:hint="eastAsia" w:ascii="宋体" w:hAnsi="宋体" w:cs="宋体"/>
                <w:kern w:val="0"/>
                <w:sz w:val="22"/>
                <w:szCs w:val="22"/>
              </w:rPr>
              <w:t>4.《农业转基因生物安全管理条例》</w:t>
            </w:r>
          </w:p>
        </w:tc>
      </w:tr>
      <w:tr>
        <w:tblPrEx>
          <w:tblCellMar>
            <w:top w:w="0" w:type="dxa"/>
            <w:left w:w="57" w:type="dxa"/>
            <w:bottom w:w="0" w:type="dxa"/>
            <w:right w:w="57" w:type="dxa"/>
          </w:tblCellMar>
        </w:tblPrEx>
        <w:trPr>
          <w:trHeight w:val="54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蚕种生产经营许可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1.《安徽省蚕种管理条例》</w:t>
            </w:r>
            <w:r>
              <w:rPr>
                <w:rFonts w:hint="eastAsia" w:ascii="宋体" w:hAnsi="宋体" w:cs="宋体"/>
                <w:kern w:val="0"/>
                <w:sz w:val="22"/>
                <w:szCs w:val="22"/>
              </w:rPr>
              <w:br w:type="textWrapping"/>
            </w:r>
            <w:r>
              <w:rPr>
                <w:rFonts w:hint="eastAsia" w:ascii="宋体" w:hAnsi="宋体" w:cs="宋体"/>
                <w:kern w:val="0"/>
                <w:sz w:val="22"/>
                <w:szCs w:val="22"/>
              </w:rPr>
              <w:t>2.《蚕种管理办法》</w:t>
            </w:r>
          </w:p>
        </w:tc>
      </w:tr>
      <w:tr>
        <w:tblPrEx>
          <w:tblCellMar>
            <w:top w:w="0" w:type="dxa"/>
            <w:left w:w="57" w:type="dxa"/>
            <w:bottom w:w="0" w:type="dxa"/>
            <w:right w:w="57" w:type="dxa"/>
          </w:tblCellMar>
        </w:tblPrEx>
        <w:trPr>
          <w:trHeight w:val="81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农业植物检疫证书核发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1.《植物检疫条例》</w:t>
            </w:r>
            <w:r>
              <w:rPr>
                <w:rFonts w:hint="eastAsia" w:ascii="宋体" w:hAnsi="宋体" w:cs="宋体"/>
                <w:kern w:val="0"/>
                <w:sz w:val="22"/>
                <w:szCs w:val="22"/>
              </w:rPr>
              <w:br w:type="textWrapping"/>
            </w:r>
            <w:r>
              <w:rPr>
                <w:rFonts w:hint="eastAsia" w:ascii="宋体" w:hAnsi="宋体" w:cs="宋体"/>
                <w:kern w:val="0"/>
                <w:sz w:val="22"/>
                <w:szCs w:val="22"/>
              </w:rPr>
              <w:t>2.《植物检疫实施细则（农业部分）》</w:t>
            </w:r>
            <w:r>
              <w:rPr>
                <w:rFonts w:hint="eastAsia" w:ascii="宋体" w:hAnsi="宋体" w:cs="宋体"/>
                <w:kern w:val="0"/>
                <w:sz w:val="22"/>
                <w:szCs w:val="22"/>
              </w:rPr>
              <w:br w:type="textWrapping"/>
            </w:r>
            <w:r>
              <w:rPr>
                <w:rFonts w:hint="eastAsia" w:ascii="宋体" w:hAnsi="宋体" w:cs="宋体"/>
                <w:kern w:val="0"/>
                <w:sz w:val="22"/>
                <w:szCs w:val="22"/>
              </w:rPr>
              <w:t>3.《安徽省农业植物检疫管理办法》</w:t>
            </w:r>
          </w:p>
        </w:tc>
      </w:tr>
      <w:tr>
        <w:tblPrEx>
          <w:tblCellMar>
            <w:top w:w="0" w:type="dxa"/>
            <w:left w:w="57" w:type="dxa"/>
            <w:bottom w:w="0" w:type="dxa"/>
            <w:right w:w="57" w:type="dxa"/>
          </w:tblCellMar>
        </w:tblPrEx>
        <w:trPr>
          <w:trHeight w:val="81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农业植物产地检疫合格证签发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1.《植物检疫条例》</w:t>
            </w:r>
            <w:r>
              <w:rPr>
                <w:rFonts w:hint="eastAsia" w:ascii="宋体" w:hAnsi="宋体" w:cs="宋体"/>
                <w:kern w:val="0"/>
                <w:sz w:val="22"/>
                <w:szCs w:val="22"/>
              </w:rPr>
              <w:br w:type="textWrapping"/>
            </w:r>
            <w:r>
              <w:rPr>
                <w:rFonts w:hint="eastAsia" w:ascii="宋体" w:hAnsi="宋体" w:cs="宋体"/>
                <w:kern w:val="0"/>
                <w:sz w:val="22"/>
                <w:szCs w:val="22"/>
              </w:rPr>
              <w:t>2.《植物检疫实施细则（农业部分）》</w:t>
            </w:r>
            <w:r>
              <w:rPr>
                <w:rFonts w:hint="eastAsia" w:ascii="宋体" w:hAnsi="宋体" w:cs="宋体"/>
                <w:kern w:val="0"/>
                <w:sz w:val="22"/>
                <w:szCs w:val="22"/>
              </w:rPr>
              <w:br w:type="textWrapping"/>
            </w:r>
            <w:r>
              <w:rPr>
                <w:rFonts w:hint="eastAsia" w:ascii="宋体" w:hAnsi="宋体" w:cs="宋体"/>
                <w:kern w:val="0"/>
                <w:sz w:val="22"/>
                <w:szCs w:val="22"/>
              </w:rPr>
              <w:t>3.《安徽省农业植物检疫管理办法》</w:t>
            </w:r>
          </w:p>
        </w:tc>
      </w:tr>
      <w:tr>
        <w:tblPrEx>
          <w:tblCellMar>
            <w:top w:w="0" w:type="dxa"/>
            <w:left w:w="57" w:type="dxa"/>
            <w:bottom w:w="0" w:type="dxa"/>
            <w:right w:w="57" w:type="dxa"/>
          </w:tblCellMar>
        </w:tblPrEx>
        <w:trPr>
          <w:trHeight w:val="81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spacing w:val="-4"/>
                <w:kern w:val="0"/>
                <w:sz w:val="22"/>
                <w:szCs w:val="22"/>
              </w:rPr>
            </w:pPr>
            <w:r>
              <w:rPr>
                <w:rFonts w:hint="eastAsia" w:ascii="宋体" w:hAnsi="宋体" w:cs="宋体"/>
                <w:spacing w:val="-4"/>
                <w:kern w:val="0"/>
                <w:sz w:val="22"/>
                <w:szCs w:val="22"/>
              </w:rPr>
              <w:t>农业野生植物采集、出售、收购、野外考察审批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《中华人民共和国野生植物保护条例》</w:t>
            </w:r>
          </w:p>
        </w:tc>
      </w:tr>
      <w:tr>
        <w:tblPrEx>
          <w:tblCellMar>
            <w:top w:w="0" w:type="dxa"/>
            <w:left w:w="57" w:type="dxa"/>
            <w:bottom w:w="0" w:type="dxa"/>
            <w:right w:w="57" w:type="dxa"/>
          </w:tblCellMar>
        </w:tblPrEx>
        <w:trPr>
          <w:trHeight w:val="54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动物及动物产品检疫合格证核发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1.《中华人民共和国动物防疫法》</w:t>
            </w:r>
            <w:r>
              <w:rPr>
                <w:rFonts w:hint="eastAsia" w:ascii="宋体" w:hAnsi="宋体" w:cs="宋体"/>
                <w:kern w:val="0"/>
                <w:sz w:val="22"/>
                <w:szCs w:val="22"/>
              </w:rPr>
              <w:br w:type="textWrapping"/>
            </w:r>
            <w:r>
              <w:rPr>
                <w:rFonts w:hint="eastAsia" w:ascii="宋体" w:hAnsi="宋体" w:cs="宋体"/>
                <w:kern w:val="0"/>
                <w:sz w:val="22"/>
                <w:szCs w:val="22"/>
              </w:rPr>
              <w:t>2.《动物检疫管理办法》</w:t>
            </w:r>
          </w:p>
        </w:tc>
      </w:tr>
      <w:tr>
        <w:tblPrEx>
          <w:tblCellMar>
            <w:top w:w="0" w:type="dxa"/>
            <w:left w:w="57" w:type="dxa"/>
            <w:bottom w:w="0" w:type="dxa"/>
            <w:right w:w="57" w:type="dxa"/>
          </w:tblCellMar>
        </w:tblPrEx>
        <w:trPr>
          <w:trHeight w:val="54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动物防疫条件合格证核发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1.《中华人民共和国动物防疫法》</w:t>
            </w:r>
            <w:r>
              <w:rPr>
                <w:rFonts w:hint="eastAsia" w:ascii="宋体" w:hAnsi="宋体" w:cs="宋体"/>
                <w:kern w:val="0"/>
                <w:sz w:val="22"/>
                <w:szCs w:val="22"/>
              </w:rPr>
              <w:br w:type="textWrapping"/>
            </w:r>
            <w:r>
              <w:rPr>
                <w:rFonts w:hint="eastAsia" w:ascii="宋体" w:hAnsi="宋体" w:cs="宋体"/>
                <w:kern w:val="0"/>
                <w:sz w:val="22"/>
                <w:szCs w:val="22"/>
              </w:rPr>
              <w:t>2.《动物防疫条件审查办法》</w:t>
            </w:r>
          </w:p>
        </w:tc>
      </w:tr>
      <w:tr>
        <w:tblPrEx>
          <w:tblCellMar>
            <w:top w:w="0" w:type="dxa"/>
            <w:left w:w="57" w:type="dxa"/>
            <w:bottom w:w="0" w:type="dxa"/>
            <w:right w:w="57" w:type="dxa"/>
          </w:tblCellMar>
        </w:tblPrEx>
        <w:trPr>
          <w:trHeight w:val="108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向无规定动物疫病区输入易感动物、动物产品的检疫审批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1.《中华人民共和国动物防疫法》</w:t>
            </w:r>
            <w:r>
              <w:rPr>
                <w:rFonts w:hint="eastAsia" w:ascii="宋体" w:hAnsi="宋体" w:cs="宋体"/>
                <w:kern w:val="0"/>
                <w:sz w:val="22"/>
                <w:szCs w:val="22"/>
              </w:rPr>
              <w:br w:type="textWrapping"/>
            </w:r>
            <w:r>
              <w:rPr>
                <w:rFonts w:hint="eastAsia" w:ascii="宋体" w:hAnsi="宋体" w:cs="宋体"/>
                <w:kern w:val="0"/>
                <w:sz w:val="22"/>
                <w:szCs w:val="22"/>
              </w:rPr>
              <w:t>2.《动物检疫管理办法》</w:t>
            </w:r>
          </w:p>
        </w:tc>
      </w:tr>
      <w:tr>
        <w:tblPrEx>
          <w:tblCellMar>
            <w:top w:w="0" w:type="dxa"/>
            <w:left w:w="57" w:type="dxa"/>
            <w:bottom w:w="0" w:type="dxa"/>
            <w:right w:w="57" w:type="dxa"/>
          </w:tblCellMar>
        </w:tblPrEx>
        <w:trPr>
          <w:trHeight w:val="54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动物诊疗许可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1.《中华人民共和国动物防疫法》</w:t>
            </w:r>
            <w:r>
              <w:rPr>
                <w:rFonts w:hint="eastAsia" w:ascii="宋体" w:hAnsi="宋体" w:cs="宋体"/>
                <w:kern w:val="0"/>
                <w:sz w:val="22"/>
                <w:szCs w:val="22"/>
              </w:rPr>
              <w:br w:type="textWrapping"/>
            </w:r>
            <w:r>
              <w:rPr>
                <w:rFonts w:hint="eastAsia" w:ascii="宋体" w:hAnsi="宋体" w:cs="宋体"/>
                <w:kern w:val="0"/>
                <w:sz w:val="22"/>
                <w:szCs w:val="22"/>
              </w:rPr>
              <w:t>2.《动物诊疗机构管理办法》</w:t>
            </w:r>
          </w:p>
        </w:tc>
      </w:tr>
      <w:tr>
        <w:tblPrEx>
          <w:tblCellMar>
            <w:top w:w="0" w:type="dxa"/>
            <w:left w:w="57" w:type="dxa"/>
            <w:bottom w:w="0" w:type="dxa"/>
            <w:right w:w="57" w:type="dxa"/>
          </w:tblCellMar>
        </w:tblPrEx>
        <w:trPr>
          <w:trHeight w:val="54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生鲜乳收购站许可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《乳品质量安全监督管理条例》</w:t>
            </w:r>
          </w:p>
        </w:tc>
      </w:tr>
      <w:tr>
        <w:tblPrEx>
          <w:tblCellMar>
            <w:top w:w="0" w:type="dxa"/>
            <w:left w:w="57" w:type="dxa"/>
            <w:bottom w:w="0" w:type="dxa"/>
            <w:right w:w="57" w:type="dxa"/>
          </w:tblCellMar>
        </w:tblPrEx>
        <w:trPr>
          <w:trHeight w:val="54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生鲜乳准运证明核发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《乳品质量安全监督管理条例》</w:t>
            </w:r>
          </w:p>
        </w:tc>
      </w:tr>
      <w:tr>
        <w:tblPrEx>
          <w:tblCellMar>
            <w:top w:w="0" w:type="dxa"/>
            <w:left w:w="57" w:type="dxa"/>
            <w:bottom w:w="0" w:type="dxa"/>
            <w:right w:w="57" w:type="dxa"/>
          </w:tblCellMar>
        </w:tblPrEx>
        <w:trPr>
          <w:trHeight w:val="1348"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拖拉机和联合收割机驾驶证核发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1.《中华人民共和国道路交通安全法》</w:t>
            </w:r>
            <w:r>
              <w:rPr>
                <w:rFonts w:hint="eastAsia" w:ascii="宋体" w:hAnsi="宋体" w:cs="宋体"/>
                <w:kern w:val="0"/>
                <w:sz w:val="22"/>
                <w:szCs w:val="22"/>
              </w:rPr>
              <w:br w:type="textWrapping"/>
            </w:r>
            <w:r>
              <w:rPr>
                <w:rFonts w:hint="eastAsia" w:ascii="宋体" w:hAnsi="宋体" w:cs="宋体"/>
                <w:kern w:val="0"/>
                <w:sz w:val="22"/>
                <w:szCs w:val="22"/>
              </w:rPr>
              <w:t>2.《农业机械安全监督管理条例》</w:t>
            </w:r>
            <w:r>
              <w:rPr>
                <w:rFonts w:hint="eastAsia" w:ascii="宋体" w:hAnsi="宋体" w:cs="宋体"/>
                <w:kern w:val="0"/>
                <w:sz w:val="22"/>
                <w:szCs w:val="22"/>
              </w:rPr>
              <w:br w:type="textWrapping"/>
            </w:r>
            <w:r>
              <w:rPr>
                <w:rFonts w:hint="eastAsia" w:ascii="宋体" w:hAnsi="宋体" w:cs="宋体"/>
                <w:kern w:val="0"/>
                <w:sz w:val="22"/>
                <w:szCs w:val="22"/>
              </w:rPr>
              <w:t>3.《国务院对确需保留的行政审批项目设定行政许可的决定》</w:t>
            </w:r>
          </w:p>
        </w:tc>
      </w:tr>
      <w:tr>
        <w:tblPrEx>
          <w:tblCellMar>
            <w:top w:w="0" w:type="dxa"/>
            <w:left w:w="57" w:type="dxa"/>
            <w:bottom w:w="0" w:type="dxa"/>
            <w:right w:w="57" w:type="dxa"/>
          </w:tblCellMar>
        </w:tblPrEx>
        <w:trPr>
          <w:trHeight w:val="138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拖拉机和联合收割机登记</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1.《中华人民共和国道路交通安全法》</w:t>
            </w:r>
            <w:r>
              <w:rPr>
                <w:rFonts w:hint="eastAsia" w:ascii="宋体" w:hAnsi="宋体" w:cs="宋体"/>
                <w:kern w:val="0"/>
                <w:sz w:val="22"/>
                <w:szCs w:val="22"/>
              </w:rPr>
              <w:br w:type="textWrapping"/>
            </w:r>
            <w:r>
              <w:rPr>
                <w:rFonts w:hint="eastAsia" w:ascii="宋体" w:hAnsi="宋体" w:cs="宋体"/>
                <w:kern w:val="0"/>
                <w:sz w:val="22"/>
                <w:szCs w:val="22"/>
              </w:rPr>
              <w:t>2.《农业机械安全监督管理条例》</w:t>
            </w:r>
            <w:r>
              <w:rPr>
                <w:rFonts w:hint="eastAsia" w:ascii="宋体" w:hAnsi="宋体" w:cs="宋体"/>
                <w:kern w:val="0"/>
                <w:sz w:val="22"/>
                <w:szCs w:val="22"/>
              </w:rPr>
              <w:br w:type="textWrapping"/>
            </w:r>
            <w:r>
              <w:rPr>
                <w:rFonts w:hint="eastAsia" w:ascii="宋体" w:hAnsi="宋体" w:cs="宋体"/>
                <w:kern w:val="0"/>
                <w:sz w:val="22"/>
                <w:szCs w:val="22"/>
              </w:rPr>
              <w:t>3.《国务院对确需保留的行政审批项目设定行政许可的决定》</w:t>
            </w:r>
          </w:p>
        </w:tc>
      </w:tr>
      <w:tr>
        <w:tblPrEx>
          <w:tblCellMar>
            <w:top w:w="0" w:type="dxa"/>
            <w:left w:w="57" w:type="dxa"/>
            <w:bottom w:w="0" w:type="dxa"/>
            <w:right w:w="57" w:type="dxa"/>
          </w:tblCellMar>
        </w:tblPrEx>
        <w:trPr>
          <w:trHeight w:val="108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工商企业等社会资本通过流转取得土地经营权审批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固镇县农业农村局，各乡镇人民政府</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1.《中华人民共和国农村土地承包法》</w:t>
            </w:r>
            <w:r>
              <w:rPr>
                <w:rFonts w:hint="eastAsia" w:ascii="宋体" w:hAnsi="宋体" w:cs="宋体"/>
                <w:kern w:val="0"/>
                <w:sz w:val="22"/>
                <w:szCs w:val="22"/>
              </w:rPr>
              <w:br w:type="textWrapping"/>
            </w:r>
            <w:r>
              <w:rPr>
                <w:rFonts w:hint="eastAsia" w:ascii="宋体" w:hAnsi="宋体" w:cs="宋体"/>
                <w:kern w:val="0"/>
                <w:sz w:val="22"/>
                <w:szCs w:val="22"/>
              </w:rPr>
              <w:t>2.《农村土地经营权流转管理办法》</w:t>
            </w:r>
          </w:p>
        </w:tc>
      </w:tr>
      <w:tr>
        <w:tblPrEx>
          <w:tblCellMar>
            <w:top w:w="0" w:type="dxa"/>
            <w:left w:w="57" w:type="dxa"/>
            <w:bottom w:w="0" w:type="dxa"/>
            <w:right w:w="57" w:type="dxa"/>
          </w:tblCellMar>
        </w:tblPrEx>
        <w:trPr>
          <w:trHeight w:val="126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渔业船舶船员证书核发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1.《中华人民共和国渔港水域交通安全管理条例》</w:t>
            </w:r>
            <w:r>
              <w:rPr>
                <w:rFonts w:hint="eastAsia" w:ascii="宋体" w:hAnsi="宋体" w:cs="宋体"/>
                <w:kern w:val="0"/>
                <w:sz w:val="22"/>
                <w:szCs w:val="22"/>
              </w:rPr>
              <w:br w:type="textWrapping"/>
            </w:r>
            <w:r>
              <w:rPr>
                <w:rFonts w:hint="eastAsia" w:ascii="宋体" w:hAnsi="宋体" w:cs="宋体"/>
                <w:kern w:val="0"/>
                <w:sz w:val="22"/>
                <w:szCs w:val="22"/>
              </w:rPr>
              <w:t>2.《中华人民共和国渔业船员管理办法》</w:t>
            </w:r>
            <w:r>
              <w:rPr>
                <w:rFonts w:hint="eastAsia" w:ascii="宋体" w:hAnsi="宋体" w:cs="宋体"/>
                <w:kern w:val="0"/>
                <w:sz w:val="22"/>
                <w:szCs w:val="22"/>
              </w:rPr>
              <w:br w:type="textWrapping"/>
            </w:r>
            <w:r>
              <w:rPr>
                <w:rFonts w:hint="eastAsia" w:ascii="宋体" w:hAnsi="宋体" w:cs="宋体"/>
                <w:kern w:val="0"/>
                <w:sz w:val="22"/>
                <w:szCs w:val="22"/>
              </w:rPr>
              <w:t>3.《国家职业资格目录（2021年版）》</w:t>
            </w:r>
          </w:p>
        </w:tc>
      </w:tr>
      <w:tr>
        <w:tblPrEx>
          <w:tblCellMar>
            <w:top w:w="0" w:type="dxa"/>
            <w:left w:w="57" w:type="dxa"/>
            <w:bottom w:w="0" w:type="dxa"/>
            <w:right w:w="57" w:type="dxa"/>
          </w:tblCellMar>
        </w:tblPrEx>
        <w:trPr>
          <w:trHeight w:val="103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水产苗种生产经营审批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1.《中华人民共和国渔业法》</w:t>
            </w:r>
            <w:r>
              <w:rPr>
                <w:rFonts w:hint="eastAsia" w:ascii="宋体" w:hAnsi="宋体" w:cs="宋体"/>
                <w:kern w:val="0"/>
                <w:sz w:val="22"/>
                <w:szCs w:val="22"/>
              </w:rPr>
              <w:br w:type="textWrapping"/>
            </w:r>
            <w:r>
              <w:rPr>
                <w:rFonts w:hint="eastAsia" w:ascii="宋体" w:hAnsi="宋体" w:cs="宋体"/>
                <w:kern w:val="0"/>
                <w:sz w:val="22"/>
                <w:szCs w:val="22"/>
              </w:rPr>
              <w:t>2.《水产苗种管理办法》</w:t>
            </w:r>
            <w:r>
              <w:rPr>
                <w:rFonts w:hint="eastAsia" w:ascii="宋体" w:hAnsi="宋体" w:cs="宋体"/>
                <w:kern w:val="0"/>
                <w:sz w:val="22"/>
                <w:szCs w:val="22"/>
              </w:rPr>
              <w:br w:type="textWrapping"/>
            </w:r>
            <w:r>
              <w:rPr>
                <w:rFonts w:hint="eastAsia" w:ascii="宋体" w:hAnsi="宋体" w:cs="宋体"/>
                <w:kern w:val="0"/>
                <w:sz w:val="22"/>
                <w:szCs w:val="22"/>
              </w:rPr>
              <w:t>3.《农业转基因生物安全管理条例》</w:t>
            </w:r>
          </w:p>
        </w:tc>
      </w:tr>
      <w:tr>
        <w:tblPrEx>
          <w:tblCellMar>
            <w:top w:w="0" w:type="dxa"/>
            <w:left w:w="57" w:type="dxa"/>
            <w:bottom w:w="0" w:type="dxa"/>
            <w:right w:w="57" w:type="dxa"/>
          </w:tblCellMar>
        </w:tblPrEx>
        <w:trPr>
          <w:trHeight w:val="702"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水域滩涂养殖证核发</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《中华人民共和国渔业法》</w:t>
            </w:r>
          </w:p>
        </w:tc>
      </w:tr>
      <w:tr>
        <w:tblPrEx>
          <w:tblCellMar>
            <w:top w:w="0" w:type="dxa"/>
            <w:left w:w="57" w:type="dxa"/>
            <w:bottom w:w="0" w:type="dxa"/>
            <w:right w:w="57" w:type="dxa"/>
          </w:tblCellMar>
        </w:tblPrEx>
        <w:trPr>
          <w:trHeight w:val="2084"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渔业捕捞许可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1.《中华人民共和国渔业法》</w:t>
            </w:r>
            <w:r>
              <w:rPr>
                <w:rFonts w:hint="eastAsia" w:ascii="宋体" w:hAnsi="宋体" w:cs="宋体"/>
                <w:kern w:val="0"/>
                <w:sz w:val="22"/>
                <w:szCs w:val="22"/>
              </w:rPr>
              <w:br w:type="textWrapping"/>
            </w:r>
            <w:r>
              <w:rPr>
                <w:rFonts w:hint="eastAsia" w:ascii="宋体" w:hAnsi="宋体" w:cs="宋体"/>
                <w:kern w:val="0"/>
                <w:sz w:val="22"/>
                <w:szCs w:val="22"/>
              </w:rPr>
              <w:t>2.《中华人民共和国渔业法实施细则》</w:t>
            </w:r>
            <w:r>
              <w:rPr>
                <w:rFonts w:hint="eastAsia" w:ascii="宋体" w:hAnsi="宋体" w:cs="宋体"/>
                <w:kern w:val="0"/>
                <w:sz w:val="22"/>
                <w:szCs w:val="22"/>
              </w:rPr>
              <w:br w:type="textWrapping"/>
            </w:r>
            <w:r>
              <w:rPr>
                <w:rFonts w:hint="eastAsia" w:ascii="宋体" w:hAnsi="宋体" w:cs="宋体"/>
                <w:kern w:val="0"/>
                <w:sz w:val="22"/>
                <w:szCs w:val="22"/>
              </w:rPr>
              <w:t>3.《渔业捕捞许可管理规定》</w:t>
            </w:r>
            <w:r>
              <w:rPr>
                <w:rFonts w:hint="eastAsia" w:ascii="宋体" w:hAnsi="宋体" w:cs="宋体"/>
                <w:kern w:val="0"/>
                <w:sz w:val="22"/>
                <w:szCs w:val="22"/>
              </w:rPr>
              <w:br w:type="textWrapping"/>
            </w:r>
            <w:r>
              <w:rPr>
                <w:rFonts w:hint="eastAsia" w:ascii="宋体" w:hAnsi="宋体" w:cs="宋体"/>
                <w:kern w:val="0"/>
                <w:sz w:val="22"/>
                <w:szCs w:val="22"/>
              </w:rPr>
              <w:t>4.《安徽省人民政府关于公布省级行政审批项目清理结果的决定》（省政府令第245号）</w:t>
            </w:r>
          </w:p>
        </w:tc>
      </w:tr>
      <w:tr>
        <w:tblPrEx>
          <w:tblCellMar>
            <w:top w:w="0" w:type="dxa"/>
            <w:left w:w="57" w:type="dxa"/>
            <w:bottom w:w="0" w:type="dxa"/>
            <w:right w:w="57" w:type="dxa"/>
          </w:tblCellMar>
        </w:tblPrEx>
        <w:trPr>
          <w:trHeight w:val="115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专用航标的设置、撤除、位置移动和其他状况改变审批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1.《中华人民共和国航标条例》</w:t>
            </w:r>
            <w:r>
              <w:rPr>
                <w:rFonts w:hint="eastAsia" w:ascii="宋体" w:hAnsi="宋体" w:cs="宋体"/>
                <w:kern w:val="0"/>
                <w:sz w:val="22"/>
                <w:szCs w:val="22"/>
              </w:rPr>
              <w:br w:type="textWrapping"/>
            </w:r>
            <w:r>
              <w:rPr>
                <w:rFonts w:hint="eastAsia" w:ascii="宋体" w:hAnsi="宋体" w:cs="宋体"/>
                <w:kern w:val="0"/>
                <w:sz w:val="22"/>
                <w:szCs w:val="22"/>
              </w:rPr>
              <w:t>2.《渔业航标管理办法》</w:t>
            </w:r>
          </w:p>
        </w:tc>
      </w:tr>
      <w:tr>
        <w:tblPrEx>
          <w:tblCellMar>
            <w:top w:w="0" w:type="dxa"/>
            <w:left w:w="57" w:type="dxa"/>
            <w:bottom w:w="0" w:type="dxa"/>
            <w:right w:w="57" w:type="dxa"/>
          </w:tblCellMar>
        </w:tblPrEx>
        <w:trPr>
          <w:trHeight w:val="139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渔港内新建、改建、扩建设施或者其他水上、水下施工审批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《中华人民共和国渔港水域交通安全管理条例》</w:t>
            </w:r>
          </w:p>
        </w:tc>
      </w:tr>
      <w:tr>
        <w:tblPrEx>
          <w:tblCellMar>
            <w:top w:w="0" w:type="dxa"/>
            <w:left w:w="57" w:type="dxa"/>
            <w:bottom w:w="0" w:type="dxa"/>
            <w:right w:w="57" w:type="dxa"/>
          </w:tblCellMar>
        </w:tblPrEx>
        <w:trPr>
          <w:trHeight w:val="114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渔港内易燃、易爆、有毒等危险品装卸审批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1.《中华人民共和国渔港水域交通安全管理条例》</w:t>
            </w:r>
            <w:r>
              <w:rPr>
                <w:rFonts w:hint="eastAsia" w:ascii="宋体" w:hAnsi="宋体" w:cs="宋体"/>
                <w:kern w:val="0"/>
                <w:sz w:val="22"/>
                <w:szCs w:val="22"/>
              </w:rPr>
              <w:br w:type="textWrapping"/>
            </w:r>
            <w:r>
              <w:rPr>
                <w:rFonts w:hint="eastAsia" w:ascii="宋体" w:hAnsi="宋体" w:cs="宋体"/>
                <w:kern w:val="0"/>
                <w:sz w:val="22"/>
                <w:szCs w:val="22"/>
              </w:rPr>
              <w:t>2.《中华人民共和国内河交通安全管理条例》</w:t>
            </w:r>
          </w:p>
        </w:tc>
      </w:tr>
      <w:tr>
        <w:tblPrEx>
          <w:tblCellMar>
            <w:top w:w="0" w:type="dxa"/>
            <w:left w:w="57" w:type="dxa"/>
            <w:bottom w:w="0" w:type="dxa"/>
            <w:right w:w="57" w:type="dxa"/>
          </w:tblCellMar>
        </w:tblPrEx>
        <w:trPr>
          <w:trHeight w:val="2967"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渔业船舶国籍登记</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1.《中华人民共和国船舶登记条例》</w:t>
            </w:r>
            <w:r>
              <w:rPr>
                <w:rFonts w:hint="eastAsia" w:ascii="宋体" w:hAnsi="宋体" w:cs="宋体"/>
                <w:kern w:val="0"/>
                <w:sz w:val="22"/>
                <w:szCs w:val="22"/>
              </w:rPr>
              <w:br w:type="textWrapping"/>
            </w:r>
            <w:r>
              <w:rPr>
                <w:rFonts w:hint="eastAsia" w:ascii="宋体" w:hAnsi="宋体" w:cs="宋体"/>
                <w:kern w:val="0"/>
                <w:sz w:val="22"/>
                <w:szCs w:val="22"/>
              </w:rPr>
              <w:t>2.《中华人民共和国渔港水域交通安全管理条例》</w:t>
            </w:r>
            <w:r>
              <w:rPr>
                <w:rFonts w:hint="eastAsia" w:ascii="宋体" w:hAnsi="宋体" w:cs="宋体"/>
                <w:kern w:val="0"/>
                <w:sz w:val="22"/>
                <w:szCs w:val="22"/>
              </w:rPr>
              <w:br w:type="textWrapping"/>
            </w:r>
            <w:r>
              <w:rPr>
                <w:rFonts w:hint="eastAsia" w:ascii="宋体" w:hAnsi="宋体" w:cs="宋体"/>
                <w:kern w:val="0"/>
                <w:sz w:val="22"/>
                <w:szCs w:val="22"/>
              </w:rPr>
              <w:t>3.《中华人民共和国渔业船舶登记办法》</w:t>
            </w:r>
            <w:r>
              <w:rPr>
                <w:rFonts w:hint="eastAsia" w:ascii="宋体" w:hAnsi="宋体" w:cs="宋体"/>
                <w:kern w:val="0"/>
                <w:sz w:val="22"/>
                <w:szCs w:val="22"/>
              </w:rPr>
              <w:br w:type="textWrapping"/>
            </w:r>
            <w:r>
              <w:rPr>
                <w:rFonts w:hint="eastAsia" w:ascii="宋体" w:hAnsi="宋体" w:cs="宋体"/>
                <w:kern w:val="0"/>
                <w:sz w:val="22"/>
                <w:szCs w:val="22"/>
              </w:rPr>
              <w:t>4.《安徽省人民政府关于公布省级行政审批项目清理结果的决定》（省政府令第245号）</w:t>
            </w:r>
          </w:p>
        </w:tc>
      </w:tr>
      <w:tr>
        <w:tblPrEx>
          <w:tblCellMar>
            <w:top w:w="0" w:type="dxa"/>
            <w:left w:w="57" w:type="dxa"/>
            <w:bottom w:w="0" w:type="dxa"/>
            <w:right w:w="57" w:type="dxa"/>
          </w:tblCellMar>
        </w:tblPrEx>
        <w:trPr>
          <w:trHeight w:val="94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固镇县农业农村局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农村村民宅基地审批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各乡镇人民政府</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《中华人民共和国土地管理法》</w:t>
            </w:r>
          </w:p>
        </w:tc>
      </w:tr>
      <w:tr>
        <w:tblPrEx>
          <w:tblCellMar>
            <w:top w:w="0" w:type="dxa"/>
            <w:left w:w="57" w:type="dxa"/>
            <w:bottom w:w="0" w:type="dxa"/>
            <w:right w:w="57" w:type="dxa"/>
          </w:tblCellMar>
        </w:tblPrEx>
        <w:trPr>
          <w:trHeight w:val="383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水利基建项目初步设计文件审批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1.《国务院对确需保留的行政审批项目设定行政许可的决定》</w:t>
            </w:r>
            <w:r>
              <w:rPr>
                <w:rFonts w:hint="eastAsia" w:ascii="宋体" w:hAnsi="宋体" w:cs="宋体"/>
                <w:kern w:val="0"/>
                <w:sz w:val="22"/>
                <w:szCs w:val="22"/>
              </w:rPr>
              <w:br w:type="textWrapping"/>
            </w:r>
            <w:r>
              <w:rPr>
                <w:rFonts w:hint="eastAsia" w:ascii="宋体" w:hAnsi="宋体" w:cs="宋体"/>
                <w:kern w:val="0"/>
                <w:sz w:val="22"/>
                <w:szCs w:val="22"/>
              </w:rPr>
              <w:t>2.《安徽省人民政府关于公布省级行政审批项目清理结果的决定》（省政府令第245号）</w:t>
            </w:r>
            <w:r>
              <w:rPr>
                <w:rFonts w:hint="eastAsia" w:ascii="宋体" w:hAnsi="宋体" w:cs="宋体"/>
                <w:kern w:val="0"/>
                <w:sz w:val="22"/>
                <w:szCs w:val="22"/>
              </w:rPr>
              <w:br w:type="textWrapping"/>
            </w:r>
            <w:r>
              <w:rPr>
                <w:rFonts w:hint="eastAsia" w:ascii="宋体" w:hAnsi="宋体" w:cs="宋体"/>
                <w:kern w:val="0"/>
                <w:sz w:val="22"/>
                <w:szCs w:val="22"/>
              </w:rPr>
              <w:t>3.《安徽省人民政府关于清理规范投资项目报建审批事项的通知》（皖政〔2017〕19号）</w:t>
            </w:r>
            <w:r>
              <w:rPr>
                <w:rFonts w:hint="eastAsia" w:ascii="宋体" w:hAnsi="宋体" w:cs="宋体"/>
                <w:kern w:val="0"/>
                <w:sz w:val="22"/>
                <w:szCs w:val="22"/>
              </w:rPr>
              <w:br w:type="textWrapping"/>
            </w:r>
            <w:r>
              <w:rPr>
                <w:rFonts w:hint="eastAsia" w:ascii="宋体" w:hAnsi="宋体" w:cs="宋体"/>
                <w:kern w:val="0"/>
                <w:sz w:val="22"/>
                <w:szCs w:val="22"/>
              </w:rPr>
              <w:t>4.《安徽省人民政府办公厅关于加快推进重大水利项目前期工作的意见》（皖政办秘〔2014〕189号）</w:t>
            </w:r>
          </w:p>
        </w:tc>
      </w:tr>
      <w:tr>
        <w:tblPrEx>
          <w:tblCellMar>
            <w:top w:w="0" w:type="dxa"/>
            <w:left w:w="57" w:type="dxa"/>
            <w:bottom w:w="0" w:type="dxa"/>
            <w:right w:w="57" w:type="dxa"/>
          </w:tblCellMar>
        </w:tblPrEx>
        <w:trPr>
          <w:trHeight w:val="4192"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取水许可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1.《中华人民共和国水法》</w:t>
            </w:r>
            <w:r>
              <w:rPr>
                <w:rFonts w:hint="eastAsia" w:ascii="宋体" w:hAnsi="宋体" w:cs="宋体"/>
                <w:kern w:val="0"/>
                <w:sz w:val="22"/>
                <w:szCs w:val="22"/>
              </w:rPr>
              <w:br w:type="textWrapping"/>
            </w:r>
            <w:r>
              <w:rPr>
                <w:rFonts w:hint="eastAsia" w:ascii="宋体" w:hAnsi="宋体" w:cs="宋体"/>
                <w:kern w:val="0"/>
                <w:sz w:val="22"/>
                <w:szCs w:val="22"/>
              </w:rPr>
              <w:t>2.《取水许可和水资源费征收管理条例》</w:t>
            </w:r>
            <w:r>
              <w:rPr>
                <w:rFonts w:hint="eastAsia" w:ascii="宋体" w:hAnsi="宋体" w:cs="宋体"/>
                <w:kern w:val="0"/>
                <w:sz w:val="22"/>
                <w:szCs w:val="22"/>
              </w:rPr>
              <w:br w:type="textWrapping"/>
            </w:r>
            <w:r>
              <w:rPr>
                <w:rFonts w:hint="eastAsia" w:ascii="宋体" w:hAnsi="宋体" w:cs="宋体"/>
                <w:kern w:val="0"/>
                <w:sz w:val="22"/>
                <w:szCs w:val="22"/>
              </w:rPr>
              <w:t>3.《取水许可管理办法》</w:t>
            </w:r>
            <w:r>
              <w:rPr>
                <w:rFonts w:hint="eastAsia" w:ascii="宋体" w:hAnsi="宋体" w:cs="宋体"/>
                <w:kern w:val="0"/>
                <w:sz w:val="22"/>
                <w:szCs w:val="22"/>
              </w:rPr>
              <w:br w:type="textWrapping"/>
            </w:r>
            <w:r>
              <w:rPr>
                <w:rFonts w:hint="eastAsia" w:ascii="宋体" w:hAnsi="宋体" w:cs="宋体"/>
                <w:kern w:val="0"/>
                <w:sz w:val="22"/>
                <w:szCs w:val="22"/>
              </w:rPr>
              <w:t>4.《安徽省取水许可和水资源费征收管理实施办法》</w:t>
            </w:r>
            <w:r>
              <w:rPr>
                <w:rFonts w:hint="eastAsia" w:ascii="宋体" w:hAnsi="宋体" w:cs="宋体"/>
                <w:kern w:val="0"/>
                <w:sz w:val="22"/>
                <w:szCs w:val="22"/>
              </w:rPr>
              <w:br w:type="textWrapping"/>
            </w:r>
            <w:r>
              <w:rPr>
                <w:rFonts w:hint="eastAsia" w:ascii="宋体" w:hAnsi="宋体" w:cs="宋体"/>
                <w:kern w:val="0"/>
                <w:sz w:val="22"/>
                <w:szCs w:val="22"/>
              </w:rPr>
              <w:t>5.《安徽省人民政府关于清理规范投资项目报建审批事项的通知》（皖政〔2017〕19号）</w:t>
            </w:r>
            <w:r>
              <w:rPr>
                <w:rFonts w:hint="eastAsia" w:ascii="宋体" w:hAnsi="宋体" w:cs="宋体"/>
                <w:kern w:val="0"/>
                <w:sz w:val="22"/>
                <w:szCs w:val="22"/>
              </w:rPr>
              <w:br w:type="textWrapping"/>
            </w:r>
            <w:r>
              <w:rPr>
                <w:rFonts w:hint="eastAsia" w:ascii="宋体" w:hAnsi="宋体" w:cs="宋体"/>
                <w:kern w:val="0"/>
                <w:sz w:val="22"/>
                <w:szCs w:val="22"/>
              </w:rPr>
              <w:t>6.《国务院关于取消一批行政许可事项的决定》（国发〔2017〕46号）</w:t>
            </w:r>
          </w:p>
        </w:tc>
      </w:tr>
      <w:tr>
        <w:tblPrEx>
          <w:tblCellMar>
            <w:top w:w="0" w:type="dxa"/>
            <w:left w:w="57" w:type="dxa"/>
            <w:bottom w:w="0" w:type="dxa"/>
            <w:right w:w="57" w:type="dxa"/>
          </w:tblCellMar>
        </w:tblPrEx>
        <w:trPr>
          <w:trHeight w:val="465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洪水影响评价类审批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1.《中华人民共和国水法》</w:t>
            </w:r>
            <w:r>
              <w:rPr>
                <w:rFonts w:hint="eastAsia" w:ascii="宋体" w:hAnsi="宋体" w:cs="宋体"/>
                <w:kern w:val="0"/>
                <w:sz w:val="22"/>
                <w:szCs w:val="22"/>
              </w:rPr>
              <w:br w:type="textWrapping"/>
            </w:r>
            <w:r>
              <w:rPr>
                <w:rFonts w:hint="eastAsia" w:ascii="宋体" w:hAnsi="宋体" w:cs="宋体"/>
                <w:kern w:val="0"/>
                <w:sz w:val="22"/>
                <w:szCs w:val="22"/>
              </w:rPr>
              <w:t>2.《中华人民共和国防洪法》</w:t>
            </w:r>
            <w:r>
              <w:rPr>
                <w:rFonts w:hint="eastAsia" w:ascii="宋体" w:hAnsi="宋体" w:cs="宋体"/>
                <w:kern w:val="0"/>
                <w:sz w:val="22"/>
                <w:szCs w:val="22"/>
              </w:rPr>
              <w:br w:type="textWrapping"/>
            </w:r>
            <w:r>
              <w:rPr>
                <w:rFonts w:hint="eastAsia" w:ascii="宋体" w:hAnsi="宋体" w:cs="宋体"/>
                <w:kern w:val="0"/>
                <w:sz w:val="22"/>
                <w:szCs w:val="22"/>
              </w:rPr>
              <w:t>3.《国务院关于第六批取消和调整行政审批项目的决定》（国发〔2012〕52号）</w:t>
            </w:r>
            <w:r>
              <w:rPr>
                <w:rFonts w:hint="eastAsia" w:ascii="宋体" w:hAnsi="宋体" w:cs="宋体"/>
                <w:kern w:val="0"/>
                <w:sz w:val="22"/>
                <w:szCs w:val="22"/>
              </w:rPr>
              <w:br w:type="textWrapping"/>
            </w:r>
            <w:r>
              <w:rPr>
                <w:rFonts w:hint="eastAsia" w:ascii="宋体" w:hAnsi="宋体" w:cs="宋体"/>
                <w:kern w:val="0"/>
                <w:sz w:val="22"/>
                <w:szCs w:val="22"/>
              </w:rPr>
              <w:t>4.《安徽省实施〈中华人民共和国河道管理条例〉办法》</w:t>
            </w:r>
            <w:r>
              <w:rPr>
                <w:rFonts w:hint="eastAsia" w:ascii="宋体" w:hAnsi="宋体" w:cs="宋体"/>
                <w:kern w:val="0"/>
                <w:sz w:val="22"/>
                <w:szCs w:val="22"/>
              </w:rPr>
              <w:br w:type="textWrapping"/>
            </w:r>
            <w:r>
              <w:rPr>
                <w:rFonts w:hint="eastAsia" w:ascii="宋体" w:hAnsi="宋体" w:cs="宋体"/>
                <w:kern w:val="0"/>
                <w:sz w:val="22"/>
                <w:szCs w:val="22"/>
              </w:rPr>
              <w:t>5.《水利部简化整合投资项目涉水行政审批实施办法（试行）》</w:t>
            </w:r>
            <w:r>
              <w:rPr>
                <w:rFonts w:hint="eastAsia" w:ascii="宋体" w:hAnsi="宋体" w:cs="宋体"/>
                <w:kern w:val="0"/>
                <w:sz w:val="22"/>
                <w:szCs w:val="22"/>
              </w:rPr>
              <w:br w:type="textWrapping"/>
            </w:r>
            <w:r>
              <w:rPr>
                <w:rFonts w:hint="eastAsia" w:ascii="宋体" w:hAnsi="宋体" w:cs="宋体"/>
                <w:kern w:val="0"/>
                <w:sz w:val="22"/>
                <w:szCs w:val="22"/>
              </w:rPr>
              <w:t>6.《安徽省人民政府关于清理规范投资项目报建审批事项的通知》</w:t>
            </w:r>
            <w:r>
              <w:rPr>
                <w:rFonts w:hint="eastAsia" w:ascii="宋体" w:hAnsi="宋体" w:cs="宋体"/>
                <w:kern w:val="0"/>
                <w:sz w:val="22"/>
                <w:szCs w:val="22"/>
              </w:rPr>
              <w:br w:type="textWrapping"/>
            </w:r>
            <w:r>
              <w:rPr>
                <w:rFonts w:hint="eastAsia" w:ascii="宋体" w:hAnsi="宋体" w:cs="宋体"/>
                <w:kern w:val="0"/>
                <w:sz w:val="22"/>
                <w:szCs w:val="22"/>
              </w:rPr>
              <w:t>7.《中华人民共和国水文条例》</w:t>
            </w:r>
            <w:r>
              <w:rPr>
                <w:rFonts w:hint="eastAsia" w:ascii="宋体" w:hAnsi="宋体" w:cs="宋体"/>
                <w:kern w:val="0"/>
                <w:sz w:val="22"/>
                <w:szCs w:val="22"/>
              </w:rPr>
              <w:br w:type="textWrapping"/>
            </w:r>
            <w:r>
              <w:rPr>
                <w:rFonts w:hint="eastAsia" w:ascii="宋体" w:hAnsi="宋体" w:cs="宋体"/>
                <w:kern w:val="0"/>
                <w:sz w:val="22"/>
                <w:szCs w:val="22"/>
              </w:rPr>
              <w:t>8.《安徽省水文条例》</w:t>
            </w:r>
          </w:p>
        </w:tc>
      </w:tr>
      <w:tr>
        <w:tblPrEx>
          <w:tblCellMar>
            <w:top w:w="0" w:type="dxa"/>
            <w:left w:w="57" w:type="dxa"/>
            <w:bottom w:w="0" w:type="dxa"/>
            <w:right w:w="57" w:type="dxa"/>
          </w:tblCellMar>
        </w:tblPrEx>
        <w:trPr>
          <w:trHeight w:val="294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河道管理范围内特定活动审批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1.《中华人民共和国河道管理条例》</w:t>
            </w:r>
            <w:r>
              <w:rPr>
                <w:rFonts w:hint="eastAsia" w:ascii="宋体" w:hAnsi="宋体" w:cs="宋体"/>
                <w:kern w:val="0"/>
                <w:sz w:val="22"/>
                <w:szCs w:val="22"/>
              </w:rPr>
              <w:br w:type="textWrapping"/>
            </w:r>
            <w:r>
              <w:rPr>
                <w:rFonts w:hint="eastAsia" w:ascii="宋体" w:hAnsi="宋体" w:cs="宋体"/>
                <w:kern w:val="0"/>
                <w:sz w:val="22"/>
                <w:szCs w:val="22"/>
              </w:rPr>
              <w:t>2.《安徽省水工程管理与保护条例》</w:t>
            </w:r>
            <w:r>
              <w:rPr>
                <w:rFonts w:hint="eastAsia" w:ascii="宋体" w:hAnsi="宋体" w:cs="宋体"/>
                <w:kern w:val="0"/>
                <w:sz w:val="22"/>
                <w:szCs w:val="22"/>
              </w:rPr>
              <w:br w:type="textWrapping"/>
            </w:r>
            <w:r>
              <w:rPr>
                <w:rFonts w:hint="eastAsia" w:ascii="宋体" w:hAnsi="宋体" w:cs="宋体"/>
                <w:kern w:val="0"/>
                <w:sz w:val="22"/>
                <w:szCs w:val="22"/>
              </w:rPr>
              <w:t>3.《安徽省实施〈中华人民共和国河道管理条例〉办法》</w:t>
            </w:r>
            <w:r>
              <w:rPr>
                <w:rFonts w:hint="eastAsia" w:ascii="宋体" w:hAnsi="宋体" w:cs="宋体"/>
                <w:kern w:val="0"/>
                <w:sz w:val="22"/>
                <w:szCs w:val="22"/>
              </w:rPr>
              <w:br w:type="textWrapping"/>
            </w:r>
            <w:r>
              <w:rPr>
                <w:rFonts w:hint="eastAsia" w:ascii="宋体" w:hAnsi="宋体" w:cs="宋体"/>
                <w:kern w:val="0"/>
                <w:sz w:val="22"/>
                <w:szCs w:val="22"/>
              </w:rPr>
              <w:t>4.《安徽省实施〈中华人民共和国水法〉办法》</w:t>
            </w:r>
          </w:p>
        </w:tc>
      </w:tr>
      <w:tr>
        <w:tblPrEx>
          <w:tblCellMar>
            <w:top w:w="0" w:type="dxa"/>
            <w:left w:w="57" w:type="dxa"/>
            <w:bottom w:w="0" w:type="dxa"/>
            <w:right w:w="57" w:type="dxa"/>
          </w:tblCellMar>
        </w:tblPrEx>
        <w:trPr>
          <w:trHeight w:val="435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河道采砂许可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1.《中华人民共和国水法》</w:t>
            </w:r>
            <w:r>
              <w:rPr>
                <w:rFonts w:hint="eastAsia" w:ascii="宋体" w:hAnsi="宋体" w:cs="宋体"/>
                <w:kern w:val="0"/>
                <w:sz w:val="22"/>
                <w:szCs w:val="22"/>
              </w:rPr>
              <w:br w:type="textWrapping"/>
            </w:r>
            <w:r>
              <w:rPr>
                <w:rFonts w:hint="eastAsia" w:ascii="宋体" w:hAnsi="宋体" w:cs="宋体"/>
                <w:kern w:val="0"/>
                <w:sz w:val="22"/>
                <w:szCs w:val="22"/>
              </w:rPr>
              <w:t>2.《中华人民共和国河道管理条例》</w:t>
            </w:r>
            <w:r>
              <w:rPr>
                <w:rFonts w:hint="eastAsia" w:ascii="宋体" w:hAnsi="宋体" w:cs="宋体"/>
                <w:kern w:val="0"/>
                <w:sz w:val="22"/>
                <w:szCs w:val="22"/>
              </w:rPr>
              <w:br w:type="textWrapping"/>
            </w:r>
            <w:r>
              <w:rPr>
                <w:rFonts w:hint="eastAsia" w:ascii="宋体" w:hAnsi="宋体" w:cs="宋体"/>
                <w:kern w:val="0"/>
                <w:sz w:val="22"/>
                <w:szCs w:val="22"/>
              </w:rPr>
              <w:t>3.《安徽省实施〈中华人民共和国河道管理条例〉办法》</w:t>
            </w:r>
            <w:r>
              <w:rPr>
                <w:rFonts w:hint="eastAsia" w:ascii="宋体" w:hAnsi="宋体" w:cs="宋体"/>
                <w:kern w:val="0"/>
                <w:sz w:val="22"/>
                <w:szCs w:val="22"/>
              </w:rPr>
              <w:br w:type="textWrapping"/>
            </w:r>
            <w:r>
              <w:rPr>
                <w:rFonts w:hint="eastAsia" w:ascii="宋体" w:hAnsi="宋体" w:cs="宋体"/>
                <w:kern w:val="0"/>
                <w:sz w:val="22"/>
                <w:szCs w:val="22"/>
              </w:rPr>
              <w:t>4.《长江河道采砂管理条例》</w:t>
            </w:r>
            <w:r>
              <w:rPr>
                <w:rFonts w:hint="eastAsia" w:ascii="宋体" w:hAnsi="宋体" w:cs="宋体"/>
                <w:kern w:val="0"/>
                <w:sz w:val="22"/>
                <w:szCs w:val="22"/>
              </w:rPr>
              <w:br w:type="textWrapping"/>
            </w:r>
            <w:r>
              <w:rPr>
                <w:rFonts w:hint="eastAsia" w:ascii="宋体" w:hAnsi="宋体" w:cs="宋体"/>
                <w:kern w:val="0"/>
                <w:sz w:val="22"/>
                <w:szCs w:val="22"/>
              </w:rPr>
              <w:t>5.《长江河道采砂管理条例实施办法》</w:t>
            </w:r>
            <w:r>
              <w:rPr>
                <w:rFonts w:hint="eastAsia" w:ascii="宋体" w:hAnsi="宋体" w:cs="宋体"/>
                <w:kern w:val="0"/>
                <w:sz w:val="22"/>
                <w:szCs w:val="22"/>
              </w:rPr>
              <w:br w:type="textWrapping"/>
            </w:r>
            <w:r>
              <w:rPr>
                <w:rFonts w:hint="eastAsia" w:ascii="宋体" w:hAnsi="宋体" w:cs="宋体"/>
                <w:kern w:val="0"/>
                <w:sz w:val="22"/>
                <w:szCs w:val="22"/>
              </w:rPr>
              <w:t>6.《安徽省〈长江河道采砂管理条例〉实施办法》</w:t>
            </w:r>
            <w:r>
              <w:rPr>
                <w:rFonts w:hint="eastAsia" w:ascii="宋体" w:hAnsi="宋体" w:cs="宋体"/>
                <w:kern w:val="0"/>
                <w:sz w:val="22"/>
                <w:szCs w:val="22"/>
              </w:rPr>
              <w:br w:type="textWrapping"/>
            </w:r>
            <w:r>
              <w:rPr>
                <w:rFonts w:hint="eastAsia" w:ascii="宋体" w:hAnsi="宋体" w:cs="宋体"/>
                <w:kern w:val="0"/>
                <w:sz w:val="22"/>
                <w:szCs w:val="22"/>
              </w:rPr>
              <w:t>7.《安徽省河道采砂管理办法》</w:t>
            </w:r>
            <w:r>
              <w:rPr>
                <w:rFonts w:hint="eastAsia" w:ascii="宋体" w:hAnsi="宋体" w:cs="宋体"/>
                <w:kern w:val="0"/>
                <w:sz w:val="22"/>
                <w:szCs w:val="22"/>
              </w:rPr>
              <w:br w:type="textWrapping"/>
            </w:r>
            <w:r>
              <w:rPr>
                <w:rFonts w:hint="eastAsia" w:ascii="宋体" w:hAnsi="宋体" w:cs="宋体"/>
                <w:kern w:val="0"/>
                <w:sz w:val="22"/>
                <w:szCs w:val="22"/>
              </w:rPr>
              <w:t>8.《安徽省人民政府办公厅关于印发安徽省淮河河道采砂管理规定的通知》（皖政办秘〔2013〕172号</w:t>
            </w:r>
          </w:p>
        </w:tc>
      </w:tr>
      <w:tr>
        <w:tblPrEx>
          <w:tblCellMar>
            <w:top w:w="0" w:type="dxa"/>
            <w:left w:w="57" w:type="dxa"/>
            <w:bottom w:w="0" w:type="dxa"/>
            <w:right w:w="57" w:type="dxa"/>
          </w:tblCellMar>
        </w:tblPrEx>
        <w:trPr>
          <w:trHeight w:val="270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生产建设项目水土保持方案审批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1.《中华人民共和国水土保持法》</w:t>
            </w:r>
            <w:r>
              <w:rPr>
                <w:rFonts w:hint="eastAsia" w:ascii="宋体" w:hAnsi="宋体" w:cs="宋体"/>
                <w:kern w:val="0"/>
                <w:sz w:val="22"/>
                <w:szCs w:val="22"/>
              </w:rPr>
              <w:br w:type="textWrapping"/>
            </w:r>
            <w:r>
              <w:rPr>
                <w:rFonts w:hint="eastAsia" w:ascii="宋体" w:hAnsi="宋体" w:cs="宋体"/>
                <w:kern w:val="0"/>
                <w:sz w:val="22"/>
                <w:szCs w:val="22"/>
              </w:rPr>
              <w:t>2.《中华人民共和国水土保持法实施条例》</w:t>
            </w:r>
            <w:r>
              <w:rPr>
                <w:rFonts w:hint="eastAsia" w:ascii="宋体" w:hAnsi="宋体" w:cs="宋体"/>
                <w:kern w:val="0"/>
                <w:sz w:val="22"/>
                <w:szCs w:val="22"/>
              </w:rPr>
              <w:br w:type="textWrapping"/>
            </w:r>
            <w:r>
              <w:rPr>
                <w:rFonts w:hint="eastAsia" w:ascii="宋体" w:hAnsi="宋体" w:cs="宋体"/>
                <w:kern w:val="0"/>
                <w:sz w:val="22"/>
                <w:szCs w:val="22"/>
              </w:rPr>
              <w:t>3.《安徽省实施〈中华人民共和国水土保持法〉办法》</w:t>
            </w:r>
            <w:r>
              <w:rPr>
                <w:rFonts w:hint="eastAsia" w:ascii="宋体" w:hAnsi="宋体" w:cs="宋体"/>
                <w:kern w:val="0"/>
                <w:sz w:val="22"/>
                <w:szCs w:val="22"/>
              </w:rPr>
              <w:br w:type="textWrapping"/>
            </w:r>
            <w:r>
              <w:rPr>
                <w:rFonts w:hint="eastAsia" w:ascii="宋体" w:hAnsi="宋体" w:cs="宋体"/>
                <w:kern w:val="0"/>
                <w:sz w:val="22"/>
                <w:szCs w:val="22"/>
              </w:rPr>
              <w:t>4.《开发建设项目水土保持方案编报审批管理规定》</w:t>
            </w:r>
            <w:r>
              <w:rPr>
                <w:rFonts w:hint="eastAsia" w:ascii="宋体" w:hAnsi="宋体" w:cs="宋体"/>
                <w:kern w:val="0"/>
                <w:sz w:val="22"/>
                <w:szCs w:val="22"/>
              </w:rPr>
              <w:br w:type="textWrapping"/>
            </w:r>
            <w:r>
              <w:rPr>
                <w:rFonts w:hint="eastAsia" w:ascii="宋体" w:hAnsi="宋体" w:cs="宋体"/>
                <w:kern w:val="0"/>
                <w:sz w:val="22"/>
                <w:szCs w:val="22"/>
              </w:rPr>
              <w:t>5.《水利部关于下放部分生产建设项目水土保持方案审批和水土保持设施验收审批权限的通知》（水保〔2016〕310号）</w:t>
            </w:r>
          </w:p>
        </w:tc>
      </w:tr>
      <w:tr>
        <w:tblPrEx>
          <w:tblCellMar>
            <w:top w:w="0" w:type="dxa"/>
            <w:left w:w="57" w:type="dxa"/>
            <w:bottom w:w="0" w:type="dxa"/>
            <w:right w:w="57" w:type="dxa"/>
          </w:tblCellMar>
        </w:tblPrEx>
        <w:trPr>
          <w:trHeight w:val="66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农村集体经济组织修建水库审批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《中华人民共和国水法》</w:t>
            </w:r>
          </w:p>
        </w:tc>
      </w:tr>
      <w:tr>
        <w:tblPrEx>
          <w:tblCellMar>
            <w:top w:w="0" w:type="dxa"/>
            <w:left w:w="57" w:type="dxa"/>
            <w:bottom w:w="0" w:type="dxa"/>
            <w:right w:w="57" w:type="dxa"/>
          </w:tblCellMar>
        </w:tblPrEx>
        <w:trPr>
          <w:trHeight w:val="762"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城市建设填堵水域、废除围堤审批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《中华人民共和国防洪法》</w:t>
            </w:r>
          </w:p>
        </w:tc>
      </w:tr>
      <w:tr>
        <w:tblPrEx>
          <w:tblCellMar>
            <w:top w:w="0" w:type="dxa"/>
            <w:left w:w="57" w:type="dxa"/>
            <w:bottom w:w="0" w:type="dxa"/>
            <w:right w:w="57" w:type="dxa"/>
          </w:tblCellMar>
        </w:tblPrEx>
        <w:trPr>
          <w:trHeight w:val="352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占用农业灌溉水源、灌排工程设施审批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固镇县水利局，各乡镇人民政府（按照皖政〔2022〕112号文件有关规定承接实施）</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1.《国务院对确需保留的行政审批项目设定行政许可的决定》</w:t>
            </w:r>
            <w:r>
              <w:rPr>
                <w:rFonts w:hint="eastAsia" w:ascii="宋体" w:hAnsi="宋体" w:cs="宋体"/>
                <w:kern w:val="0"/>
                <w:sz w:val="22"/>
                <w:szCs w:val="22"/>
              </w:rPr>
              <w:br w:type="textWrapping"/>
            </w:r>
            <w:r>
              <w:rPr>
                <w:rFonts w:hint="eastAsia" w:ascii="宋体" w:hAnsi="宋体" w:cs="宋体"/>
                <w:kern w:val="0"/>
                <w:sz w:val="22"/>
                <w:szCs w:val="22"/>
              </w:rPr>
              <w:t>2.《国务院关于取消和下放一批行政审批项目的决定》</w:t>
            </w:r>
            <w:r>
              <w:rPr>
                <w:rFonts w:hint="eastAsia" w:ascii="宋体" w:hAnsi="宋体" w:cs="宋体"/>
                <w:kern w:val="0"/>
                <w:sz w:val="22"/>
                <w:szCs w:val="22"/>
              </w:rPr>
              <w:br w:type="textWrapping"/>
            </w:r>
            <w:r>
              <w:rPr>
                <w:rFonts w:hint="eastAsia" w:ascii="宋体" w:hAnsi="宋体" w:cs="宋体"/>
                <w:kern w:val="0"/>
                <w:sz w:val="22"/>
                <w:szCs w:val="22"/>
              </w:rPr>
              <w:t>3.《占用农业灌溉水源、灌排工程设施补偿办法》</w:t>
            </w:r>
            <w:r>
              <w:rPr>
                <w:rFonts w:hint="eastAsia" w:ascii="宋体" w:hAnsi="宋体" w:cs="宋体"/>
                <w:kern w:val="0"/>
                <w:sz w:val="22"/>
                <w:szCs w:val="22"/>
              </w:rPr>
              <w:br w:type="textWrapping"/>
            </w:r>
            <w:r>
              <w:rPr>
                <w:rFonts w:hint="eastAsia" w:ascii="宋体" w:hAnsi="宋体" w:cs="宋体"/>
                <w:kern w:val="0"/>
                <w:sz w:val="22"/>
                <w:szCs w:val="22"/>
              </w:rPr>
              <w:t>4.《省水利厅关于公布省级水行政审批项目的通知》（皖水政〔2013〕23号）</w:t>
            </w:r>
            <w:r>
              <w:rPr>
                <w:rFonts w:hint="eastAsia" w:ascii="宋体" w:hAnsi="宋体" w:cs="宋体"/>
                <w:kern w:val="0"/>
                <w:sz w:val="22"/>
                <w:szCs w:val="22"/>
              </w:rPr>
              <w:br w:type="textWrapping"/>
            </w:r>
            <w:r>
              <w:rPr>
                <w:rFonts w:hint="eastAsia" w:ascii="宋体" w:hAnsi="宋体" w:cs="宋体"/>
                <w:kern w:val="0"/>
                <w:sz w:val="22"/>
                <w:szCs w:val="22"/>
              </w:rPr>
              <w:t>5.《安徽省人民政府关于赋予乡镇街道部分县级审批执法权限的决定》（皖政﹝2022﹞112号）</w:t>
            </w:r>
          </w:p>
        </w:tc>
      </w:tr>
      <w:tr>
        <w:tblPrEx>
          <w:tblCellMar>
            <w:top w:w="0" w:type="dxa"/>
            <w:left w:w="57" w:type="dxa"/>
            <w:bottom w:w="0" w:type="dxa"/>
            <w:right w:w="57" w:type="dxa"/>
          </w:tblCellMar>
        </w:tblPrEx>
        <w:trPr>
          <w:trHeight w:val="54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利用堤顶、戗台兼做公路审批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1.《中华人民共和国河道管理条例》</w:t>
            </w:r>
            <w:r>
              <w:rPr>
                <w:rFonts w:hint="eastAsia" w:ascii="宋体" w:hAnsi="宋体" w:cs="宋体"/>
                <w:kern w:val="0"/>
                <w:sz w:val="22"/>
                <w:szCs w:val="22"/>
              </w:rPr>
              <w:br w:type="textWrapping"/>
            </w:r>
            <w:r>
              <w:rPr>
                <w:rFonts w:hint="eastAsia" w:ascii="宋体" w:hAnsi="宋体" w:cs="宋体"/>
                <w:kern w:val="0"/>
                <w:sz w:val="22"/>
                <w:szCs w:val="22"/>
              </w:rPr>
              <w:t>2.《安徽省水工程管理和保护条例》</w:t>
            </w:r>
          </w:p>
        </w:tc>
      </w:tr>
      <w:tr>
        <w:tblPrEx>
          <w:tblCellMar>
            <w:top w:w="0" w:type="dxa"/>
            <w:left w:w="57" w:type="dxa"/>
            <w:bottom w:w="0" w:type="dxa"/>
            <w:right w:w="57" w:type="dxa"/>
          </w:tblCellMar>
        </w:tblPrEx>
        <w:trPr>
          <w:trHeight w:val="54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坝顶兼做公路审批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1.《水库大坝安全管理条例》</w:t>
            </w:r>
            <w:r>
              <w:rPr>
                <w:rFonts w:hint="eastAsia" w:ascii="宋体" w:hAnsi="宋体" w:cs="宋体"/>
                <w:kern w:val="0"/>
                <w:sz w:val="22"/>
                <w:szCs w:val="22"/>
              </w:rPr>
              <w:br w:type="textWrapping"/>
            </w:r>
            <w:r>
              <w:rPr>
                <w:rFonts w:hint="eastAsia" w:ascii="宋体" w:hAnsi="宋体" w:cs="宋体"/>
                <w:kern w:val="0"/>
                <w:sz w:val="22"/>
                <w:szCs w:val="22"/>
              </w:rPr>
              <w:t>2.《安徽省水工程管理和保护条例》</w:t>
            </w:r>
          </w:p>
        </w:tc>
      </w:tr>
      <w:tr>
        <w:tblPrEx>
          <w:tblCellMar>
            <w:top w:w="0" w:type="dxa"/>
            <w:left w:w="57" w:type="dxa"/>
            <w:bottom w:w="0" w:type="dxa"/>
            <w:right w:w="57" w:type="dxa"/>
          </w:tblCellMar>
        </w:tblPrEx>
        <w:trPr>
          <w:trHeight w:val="751"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蓄滞洪区避洪设施建设审批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《国务院对确需保留的行政审批项目设定行政许可的决定》</w:t>
            </w:r>
          </w:p>
        </w:tc>
      </w:tr>
      <w:tr>
        <w:tblPrEx>
          <w:tblCellMar>
            <w:top w:w="0" w:type="dxa"/>
            <w:left w:w="57" w:type="dxa"/>
            <w:bottom w:w="0" w:type="dxa"/>
            <w:right w:w="57" w:type="dxa"/>
          </w:tblCellMar>
        </w:tblPrEx>
        <w:trPr>
          <w:trHeight w:val="1057"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大坝管理和保护范围内修建码头、渔塘许可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1.《水库大坝安全管理条例》</w:t>
            </w:r>
            <w:r>
              <w:rPr>
                <w:rFonts w:hint="eastAsia" w:ascii="宋体" w:hAnsi="宋体" w:cs="宋体"/>
                <w:kern w:val="0"/>
                <w:sz w:val="22"/>
                <w:szCs w:val="22"/>
              </w:rPr>
              <w:br w:type="textWrapping"/>
            </w:r>
            <w:r>
              <w:rPr>
                <w:rFonts w:hint="eastAsia" w:ascii="宋体" w:hAnsi="宋体" w:cs="宋体"/>
                <w:kern w:val="0"/>
                <w:sz w:val="22"/>
                <w:szCs w:val="22"/>
              </w:rPr>
              <w:t>2.《中华人民共和国河道管理条例》</w:t>
            </w:r>
          </w:p>
        </w:tc>
      </w:tr>
      <w:tr>
        <w:tblPrEx>
          <w:tblCellMar>
            <w:top w:w="0" w:type="dxa"/>
            <w:left w:w="57" w:type="dxa"/>
            <w:bottom w:w="0" w:type="dxa"/>
            <w:right w:w="57" w:type="dxa"/>
          </w:tblCellMar>
        </w:tblPrEx>
        <w:trPr>
          <w:trHeight w:val="138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拆除、改动、迁移城市公共供水设施审核</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固镇县水利局、固镇县住房和城乡建设局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《城市供水条例》</w:t>
            </w:r>
          </w:p>
        </w:tc>
      </w:tr>
      <w:tr>
        <w:tblPrEx>
          <w:tblCellMar>
            <w:top w:w="0" w:type="dxa"/>
            <w:left w:w="57" w:type="dxa"/>
            <w:bottom w:w="0" w:type="dxa"/>
            <w:right w:w="57" w:type="dxa"/>
          </w:tblCellMar>
        </w:tblPrEx>
        <w:trPr>
          <w:trHeight w:val="1373"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由于工程施工、设备维修等原因确需停止供水的审批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固镇县水利局、固镇县住房和城乡建设局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1.《城市供水条例》</w:t>
            </w:r>
            <w:r>
              <w:rPr>
                <w:rFonts w:hint="eastAsia" w:ascii="宋体" w:hAnsi="宋体" w:cs="宋体"/>
                <w:kern w:val="0"/>
                <w:sz w:val="22"/>
                <w:szCs w:val="22"/>
              </w:rPr>
              <w:br w:type="textWrapping"/>
            </w:r>
            <w:r>
              <w:rPr>
                <w:rFonts w:hint="eastAsia" w:ascii="宋体" w:hAnsi="宋体" w:cs="宋体"/>
                <w:kern w:val="0"/>
                <w:sz w:val="22"/>
                <w:szCs w:val="22"/>
              </w:rPr>
              <w:t>2.《安徽省城镇供水条例》</w:t>
            </w:r>
          </w:p>
        </w:tc>
      </w:tr>
      <w:tr>
        <w:tblPrEx>
          <w:tblCellMar>
            <w:top w:w="0" w:type="dxa"/>
            <w:left w:w="57" w:type="dxa"/>
            <w:bottom w:w="0" w:type="dxa"/>
            <w:right w:w="57" w:type="dxa"/>
          </w:tblCellMar>
        </w:tblPrEx>
        <w:trPr>
          <w:trHeight w:val="2138"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固镇县文化和旅游局（固镇县广播电视新闻出版局、固镇县文物局）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文艺表演团体设立审批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《营业性演出管理条例》</w:t>
            </w:r>
          </w:p>
        </w:tc>
      </w:tr>
      <w:tr>
        <w:tblPrEx>
          <w:tblCellMar>
            <w:top w:w="0" w:type="dxa"/>
            <w:left w:w="57" w:type="dxa"/>
            <w:bottom w:w="0" w:type="dxa"/>
            <w:right w:w="57" w:type="dxa"/>
          </w:tblCellMar>
        </w:tblPrEx>
        <w:trPr>
          <w:trHeight w:val="2322"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固镇县文化和旅游局（固镇县广播电视新闻出版局、固镇县文物局）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营业性演出审批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固镇县文化和旅游局，各乡镇人民政府（按照皖政〔2022〕112号文件有关规定承接实施）</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1.《营业性演出管理条例》</w:t>
            </w:r>
            <w:r>
              <w:rPr>
                <w:rFonts w:hint="eastAsia" w:ascii="宋体" w:hAnsi="宋体" w:cs="宋体"/>
                <w:kern w:val="0"/>
                <w:sz w:val="22"/>
                <w:szCs w:val="22"/>
              </w:rPr>
              <w:br w:type="textWrapping"/>
            </w:r>
            <w:r>
              <w:rPr>
                <w:rFonts w:hint="eastAsia" w:ascii="宋体" w:hAnsi="宋体" w:cs="宋体"/>
                <w:kern w:val="0"/>
                <w:sz w:val="22"/>
                <w:szCs w:val="22"/>
              </w:rPr>
              <w:t>2.《营业性演出管理条例实施细则》</w:t>
            </w:r>
            <w:r>
              <w:rPr>
                <w:rFonts w:hint="eastAsia" w:ascii="宋体" w:hAnsi="宋体" w:cs="宋体"/>
                <w:kern w:val="0"/>
                <w:sz w:val="22"/>
                <w:szCs w:val="22"/>
              </w:rPr>
              <w:br w:type="textWrapping"/>
            </w:r>
            <w:r>
              <w:rPr>
                <w:rFonts w:hint="eastAsia" w:ascii="宋体" w:hAnsi="宋体" w:cs="宋体"/>
                <w:kern w:val="0"/>
                <w:sz w:val="22"/>
                <w:szCs w:val="22"/>
              </w:rPr>
              <w:t>3.《安徽省人民政府关于赋予乡镇街道部分县级审批执法权限的决定》（皖政﹝2022﹞112号）</w:t>
            </w:r>
          </w:p>
        </w:tc>
      </w:tr>
      <w:tr>
        <w:tblPrEx>
          <w:tblCellMar>
            <w:top w:w="0" w:type="dxa"/>
            <w:left w:w="57" w:type="dxa"/>
            <w:bottom w:w="0" w:type="dxa"/>
            <w:right w:w="57" w:type="dxa"/>
          </w:tblCellMar>
        </w:tblPrEx>
        <w:trPr>
          <w:trHeight w:val="252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固镇县文化和旅游局（固镇县广播电视新闻出版局、固镇县文物局）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娱乐场所经营活动审批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固镇县文化和旅游局，各乡镇人民政府（按照皖政〔2022〕112号文件有关规定承接实施）</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1.《娱乐场所管理条例》</w:t>
            </w:r>
            <w:r>
              <w:rPr>
                <w:rFonts w:hint="eastAsia" w:ascii="宋体" w:hAnsi="宋体" w:cs="宋体"/>
                <w:kern w:val="0"/>
                <w:sz w:val="22"/>
                <w:szCs w:val="22"/>
              </w:rPr>
              <w:br w:type="textWrapping"/>
            </w:r>
            <w:r>
              <w:rPr>
                <w:rFonts w:hint="eastAsia" w:ascii="宋体" w:hAnsi="宋体" w:cs="宋体"/>
                <w:kern w:val="0"/>
                <w:sz w:val="22"/>
                <w:szCs w:val="22"/>
              </w:rPr>
              <w:t>2.《安徽省人民政府关于赋予乡镇街道部分县级审批执法权限的决定》（皖政﹝2022﹞112号）</w:t>
            </w:r>
          </w:p>
        </w:tc>
      </w:tr>
      <w:tr>
        <w:tblPrEx>
          <w:tblCellMar>
            <w:top w:w="0" w:type="dxa"/>
            <w:left w:w="57" w:type="dxa"/>
            <w:bottom w:w="0" w:type="dxa"/>
            <w:right w:w="57" w:type="dxa"/>
          </w:tblCellMar>
        </w:tblPrEx>
        <w:trPr>
          <w:trHeight w:val="2184"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固镇县文化和旅游局（固镇县广播电视新闻出版局、固镇县文物局）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互联网上网服务营业场所筹建审批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《互联网上网服务营业场所管理条例》</w:t>
            </w:r>
          </w:p>
        </w:tc>
      </w:tr>
      <w:tr>
        <w:tblPrEx>
          <w:tblCellMar>
            <w:top w:w="0" w:type="dxa"/>
            <w:left w:w="57" w:type="dxa"/>
            <w:bottom w:w="0" w:type="dxa"/>
            <w:right w:w="57" w:type="dxa"/>
          </w:tblCellMar>
        </w:tblPrEx>
        <w:trPr>
          <w:trHeight w:val="247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固镇县文化和旅游局（固镇县广播电视新闻出版局、固镇县文物局）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互联网上网服务经营活动审批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固镇县文化和旅游局，各乡镇人民政府（按照皖政〔2022〕112号文件有关规定承接实施）</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1.《互联网上网服务营业场所管理条例》</w:t>
            </w:r>
            <w:r>
              <w:rPr>
                <w:rFonts w:hint="eastAsia" w:ascii="宋体" w:hAnsi="宋体" w:cs="宋体"/>
                <w:kern w:val="0"/>
                <w:sz w:val="22"/>
                <w:szCs w:val="22"/>
              </w:rPr>
              <w:br w:type="textWrapping"/>
            </w:r>
            <w:r>
              <w:rPr>
                <w:rFonts w:hint="eastAsia" w:ascii="宋体" w:hAnsi="宋体" w:cs="宋体"/>
                <w:kern w:val="0"/>
                <w:sz w:val="22"/>
                <w:szCs w:val="22"/>
              </w:rPr>
              <w:t>2.《安徽省人民政府关于赋予乡镇街道部分县级审批执法权限的决定》（皖政﹝2022﹞112号）</w:t>
            </w:r>
          </w:p>
        </w:tc>
      </w:tr>
      <w:tr>
        <w:tblPrEx>
          <w:tblCellMar>
            <w:top w:w="0" w:type="dxa"/>
            <w:left w:w="57" w:type="dxa"/>
            <w:bottom w:w="0" w:type="dxa"/>
            <w:right w:w="57" w:type="dxa"/>
          </w:tblCellMar>
        </w:tblPrEx>
        <w:trPr>
          <w:trHeight w:val="199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固镇县文化和旅游局（固镇县广播电视新闻出版局、固镇县文物局）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建设工程文物保护许可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固镇县文物局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《中华人民共和国文物保护法》</w:t>
            </w:r>
          </w:p>
        </w:tc>
      </w:tr>
      <w:tr>
        <w:tblPrEx>
          <w:tblCellMar>
            <w:top w:w="0" w:type="dxa"/>
            <w:left w:w="57" w:type="dxa"/>
            <w:bottom w:w="0" w:type="dxa"/>
            <w:right w:w="57" w:type="dxa"/>
          </w:tblCellMar>
        </w:tblPrEx>
        <w:trPr>
          <w:trHeight w:val="171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固镇县文化和旅游局（固镇县广播电视新闻出版局、固镇县文物局）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文物保护单位原址保护措施审批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固镇县文物局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《中华人民共和国文物保护法》</w:t>
            </w:r>
          </w:p>
        </w:tc>
      </w:tr>
      <w:tr>
        <w:tblPrEx>
          <w:tblCellMar>
            <w:top w:w="0" w:type="dxa"/>
            <w:left w:w="57" w:type="dxa"/>
            <w:bottom w:w="0" w:type="dxa"/>
            <w:right w:w="57" w:type="dxa"/>
          </w:tblCellMar>
        </w:tblPrEx>
        <w:trPr>
          <w:trHeight w:val="211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固镇县文化和旅游局（固镇县广播电视新闻出版局、固镇县文物局）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核定为文物保护单位的属于国家所有的纪念建筑物或者古建筑改变用途审批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固镇县文物局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《中华人民共和国文物保护法》</w:t>
            </w:r>
          </w:p>
        </w:tc>
      </w:tr>
      <w:tr>
        <w:tblPrEx>
          <w:tblCellMar>
            <w:top w:w="0" w:type="dxa"/>
            <w:left w:w="57" w:type="dxa"/>
            <w:bottom w:w="0" w:type="dxa"/>
            <w:right w:w="57" w:type="dxa"/>
          </w:tblCellMar>
        </w:tblPrEx>
        <w:trPr>
          <w:trHeight w:val="176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固镇县文化和旅游局（固镇县广播电视新闻出版局、固镇县文物局）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不可移动文物修缮审批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固镇县文物局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《中华人民共和国文物保护法》</w:t>
            </w:r>
          </w:p>
        </w:tc>
      </w:tr>
      <w:tr>
        <w:tblPrEx>
          <w:tblCellMar>
            <w:top w:w="0" w:type="dxa"/>
            <w:left w:w="57" w:type="dxa"/>
            <w:bottom w:w="0" w:type="dxa"/>
            <w:right w:w="57" w:type="dxa"/>
          </w:tblCellMar>
        </w:tblPrEx>
        <w:trPr>
          <w:trHeight w:val="1921"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固镇县文化和旅游局（固镇县广播电视新闻出版局、固镇县文物局）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非国有文物收藏单位和其他单位借用国有馆藏文物审批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固镇县文物局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《中华人民共和国文物保护法》</w:t>
            </w:r>
          </w:p>
        </w:tc>
      </w:tr>
      <w:tr>
        <w:tblPrEx>
          <w:tblCellMar>
            <w:top w:w="0" w:type="dxa"/>
            <w:left w:w="57" w:type="dxa"/>
            <w:bottom w:w="0" w:type="dxa"/>
            <w:right w:w="57" w:type="dxa"/>
          </w:tblCellMar>
        </w:tblPrEx>
        <w:trPr>
          <w:trHeight w:val="1811"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固镇县文化和旅游局（固镇县广播电视新闻出版局、固镇县文物局）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博物馆处理不够入藏标准、无保存价值的文物或标本审批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固镇县文物局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1.《国务院对确需保留的行政审批项目设定行政许可的决定》</w:t>
            </w:r>
            <w:r>
              <w:rPr>
                <w:rFonts w:hint="eastAsia" w:ascii="宋体" w:hAnsi="宋体" w:cs="宋体"/>
                <w:kern w:val="0"/>
                <w:sz w:val="22"/>
                <w:szCs w:val="22"/>
              </w:rPr>
              <w:br w:type="textWrapping"/>
            </w:r>
            <w:r>
              <w:rPr>
                <w:rFonts w:hint="eastAsia" w:ascii="宋体" w:hAnsi="宋体" w:cs="宋体"/>
                <w:kern w:val="0"/>
                <w:sz w:val="22"/>
                <w:szCs w:val="22"/>
              </w:rPr>
              <w:t>2.《中华人民共和国文物保护法》</w:t>
            </w:r>
            <w:r>
              <w:rPr>
                <w:rFonts w:hint="eastAsia" w:ascii="宋体" w:hAnsi="宋体" w:cs="宋体"/>
                <w:kern w:val="0"/>
                <w:sz w:val="22"/>
                <w:szCs w:val="22"/>
              </w:rPr>
              <w:br w:type="textWrapping"/>
            </w:r>
            <w:r>
              <w:rPr>
                <w:rFonts w:hint="eastAsia" w:ascii="宋体" w:hAnsi="宋体" w:cs="宋体"/>
                <w:kern w:val="0"/>
                <w:sz w:val="22"/>
                <w:szCs w:val="22"/>
              </w:rPr>
              <w:t>3.《博物馆藏品管理办法》</w:t>
            </w:r>
          </w:p>
        </w:tc>
      </w:tr>
      <w:tr>
        <w:tblPrEx>
          <w:tblCellMar>
            <w:top w:w="0" w:type="dxa"/>
            <w:left w:w="57" w:type="dxa"/>
            <w:bottom w:w="0" w:type="dxa"/>
            <w:right w:w="57" w:type="dxa"/>
          </w:tblCellMar>
        </w:tblPrEx>
        <w:trPr>
          <w:trHeight w:val="2044"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固镇县文化和旅游局（固镇县广播电视新闻出版局、固镇县文物局）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广播电视专用频段频率使用许可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固镇县广播电视新闻出版局受理并逐级上报广电总局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1.《广播电视管理条例》</w:t>
            </w:r>
            <w:r>
              <w:rPr>
                <w:rFonts w:hint="eastAsia" w:ascii="宋体" w:hAnsi="宋体" w:cs="宋体"/>
                <w:kern w:val="0"/>
                <w:sz w:val="22"/>
                <w:szCs w:val="22"/>
              </w:rPr>
              <w:br w:type="textWrapping"/>
            </w:r>
            <w:r>
              <w:rPr>
                <w:rFonts w:hint="eastAsia" w:ascii="宋体" w:hAnsi="宋体" w:cs="宋体"/>
                <w:kern w:val="0"/>
                <w:sz w:val="22"/>
                <w:szCs w:val="22"/>
              </w:rPr>
              <w:t>2.《广播电视无线传输覆盖网管理办法》</w:t>
            </w:r>
          </w:p>
        </w:tc>
      </w:tr>
      <w:tr>
        <w:tblPrEx>
          <w:tblCellMar>
            <w:top w:w="0" w:type="dxa"/>
            <w:left w:w="57" w:type="dxa"/>
            <w:bottom w:w="0" w:type="dxa"/>
            <w:right w:w="57" w:type="dxa"/>
          </w:tblCellMar>
        </w:tblPrEx>
        <w:trPr>
          <w:trHeight w:val="162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固镇县文化和旅游局（固镇县广播电视新闻出版局、固镇县文物局）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广播电台、电视台设立、终止审批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固镇县广播电视新闻出版局受理并逐级上报广电总局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《广播电视管理条例》</w:t>
            </w:r>
          </w:p>
        </w:tc>
      </w:tr>
      <w:tr>
        <w:tblPrEx>
          <w:tblCellMar>
            <w:top w:w="0" w:type="dxa"/>
            <w:left w:w="57" w:type="dxa"/>
            <w:bottom w:w="0" w:type="dxa"/>
            <w:right w:w="57" w:type="dxa"/>
          </w:tblCellMar>
        </w:tblPrEx>
        <w:trPr>
          <w:trHeight w:val="2273"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固镇县文化和旅游局（固镇县广播电视新闻出版局、固镇县文物局）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乡镇设立广播电视站和机关、部队、团体、企业事业单位设立有线广播电视站审批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固镇县广播电视新闻出版局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1.《广播电视管理条例》</w:t>
            </w:r>
            <w:r>
              <w:rPr>
                <w:rFonts w:hint="eastAsia" w:ascii="宋体" w:hAnsi="宋体" w:cs="宋体"/>
                <w:kern w:val="0"/>
                <w:sz w:val="22"/>
                <w:szCs w:val="22"/>
              </w:rPr>
              <w:br w:type="textWrapping"/>
            </w:r>
            <w:r>
              <w:rPr>
                <w:rFonts w:hint="eastAsia" w:ascii="宋体" w:hAnsi="宋体" w:cs="宋体"/>
                <w:kern w:val="0"/>
                <w:sz w:val="22"/>
                <w:szCs w:val="22"/>
              </w:rPr>
              <w:t>2.《广播电视站审批管理暂行规定》</w:t>
            </w:r>
          </w:p>
        </w:tc>
      </w:tr>
      <w:tr>
        <w:tblPrEx>
          <w:tblCellMar>
            <w:top w:w="0" w:type="dxa"/>
            <w:left w:w="57" w:type="dxa"/>
            <w:bottom w:w="0" w:type="dxa"/>
            <w:right w:w="57" w:type="dxa"/>
          </w:tblCellMar>
        </w:tblPrEx>
        <w:trPr>
          <w:trHeight w:val="2254"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固镇县文化和旅游局（固镇县广播电视新闻出版局、固镇县文物局）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广播电视视频点播业务审批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固镇县广播电视新闻出版局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1.《国务院对确需保留的行政审批项目设定行政许可的决定》</w:t>
            </w:r>
            <w:r>
              <w:rPr>
                <w:rFonts w:hint="eastAsia" w:ascii="宋体" w:hAnsi="宋体" w:cs="宋体"/>
                <w:kern w:val="0"/>
                <w:sz w:val="22"/>
                <w:szCs w:val="22"/>
              </w:rPr>
              <w:br w:type="textWrapping"/>
            </w:r>
            <w:r>
              <w:rPr>
                <w:rFonts w:hint="eastAsia" w:ascii="宋体" w:hAnsi="宋体" w:cs="宋体"/>
                <w:kern w:val="0"/>
                <w:sz w:val="22"/>
                <w:szCs w:val="22"/>
              </w:rPr>
              <w:t>2.《广播电视视频点播业务管理办法》（国家广播电影电视总局令2004年第35号）</w:t>
            </w:r>
          </w:p>
        </w:tc>
      </w:tr>
      <w:tr>
        <w:tblPrEx>
          <w:tblCellMar>
            <w:top w:w="0" w:type="dxa"/>
            <w:left w:w="57" w:type="dxa"/>
            <w:bottom w:w="0" w:type="dxa"/>
            <w:right w:w="57" w:type="dxa"/>
          </w:tblCellMar>
        </w:tblPrEx>
        <w:trPr>
          <w:trHeight w:val="2113"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固镇县文化和旅游局（固镇县广播电视新闻出版局、固镇县文物局）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有线广播电视传输覆盖网工程验收审核</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固镇县广播电视新闻出版局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《广播电视管理条例》</w:t>
            </w:r>
          </w:p>
        </w:tc>
      </w:tr>
      <w:tr>
        <w:tblPrEx>
          <w:tblCellMar>
            <w:top w:w="0" w:type="dxa"/>
            <w:left w:w="57" w:type="dxa"/>
            <w:bottom w:w="0" w:type="dxa"/>
            <w:right w:w="57" w:type="dxa"/>
          </w:tblCellMar>
        </w:tblPrEx>
        <w:trPr>
          <w:trHeight w:val="247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固镇县文化和旅游局（固镇县广播电视新闻出版局、固镇县文物局）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卫星电视广播地面接收设施安装服务许可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固镇县广播电视新闻出版局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1.《卫星电视广播地面接收设施管理规定》</w:t>
            </w:r>
            <w:r>
              <w:rPr>
                <w:rFonts w:hint="eastAsia" w:ascii="宋体" w:hAnsi="宋体" w:cs="宋体"/>
                <w:kern w:val="0"/>
                <w:sz w:val="22"/>
                <w:szCs w:val="22"/>
              </w:rPr>
              <w:br w:type="textWrapping"/>
            </w:r>
            <w:r>
              <w:rPr>
                <w:rFonts w:hint="eastAsia" w:ascii="宋体" w:hAnsi="宋体" w:cs="宋体"/>
                <w:kern w:val="0"/>
                <w:sz w:val="22"/>
                <w:szCs w:val="22"/>
              </w:rPr>
              <w:t>2.《广电总局关于设立卫星地面接收设施安装服务机构审批事项的通知》</w:t>
            </w:r>
            <w:r>
              <w:rPr>
                <w:rFonts w:hint="eastAsia" w:ascii="宋体" w:hAnsi="宋体" w:cs="宋体"/>
                <w:kern w:val="0"/>
                <w:sz w:val="22"/>
                <w:szCs w:val="22"/>
              </w:rPr>
              <w:br w:type="textWrapping"/>
            </w:r>
            <w:r>
              <w:rPr>
                <w:rFonts w:hint="eastAsia" w:ascii="宋体" w:hAnsi="宋体" w:cs="宋体"/>
                <w:kern w:val="0"/>
                <w:sz w:val="22"/>
                <w:szCs w:val="22"/>
              </w:rPr>
              <w:t>3.《广播电视管理条例》</w:t>
            </w:r>
            <w:r>
              <w:rPr>
                <w:rFonts w:hint="eastAsia" w:ascii="宋体" w:hAnsi="宋体" w:cs="宋体"/>
                <w:kern w:val="0"/>
                <w:sz w:val="22"/>
                <w:szCs w:val="22"/>
              </w:rPr>
              <w:br w:type="textWrapping"/>
            </w:r>
            <w:r>
              <w:rPr>
                <w:rFonts w:hint="eastAsia" w:ascii="宋体" w:hAnsi="宋体" w:cs="宋体"/>
                <w:kern w:val="0"/>
                <w:sz w:val="22"/>
                <w:szCs w:val="22"/>
              </w:rPr>
              <w:t>4.《卫星电视广播地面接收设施安装服务暂行办法》</w:t>
            </w:r>
          </w:p>
        </w:tc>
      </w:tr>
      <w:tr>
        <w:tblPrEx>
          <w:tblCellMar>
            <w:top w:w="0" w:type="dxa"/>
            <w:left w:w="57" w:type="dxa"/>
            <w:bottom w:w="0" w:type="dxa"/>
            <w:right w:w="57" w:type="dxa"/>
          </w:tblCellMar>
        </w:tblPrEx>
        <w:trPr>
          <w:trHeight w:val="2152"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固镇县文化和旅游局（固镇县广播电视新闻出版局、固镇县文物局）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设置卫星电视广播地面接收设施审批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固镇县广播电视新闻出版局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1.《卫星电视广播地面接收设施管理规定》</w:t>
            </w:r>
            <w:r>
              <w:rPr>
                <w:rFonts w:hint="eastAsia" w:ascii="宋体" w:hAnsi="宋体" w:cs="宋体"/>
                <w:kern w:val="0"/>
                <w:sz w:val="22"/>
                <w:szCs w:val="22"/>
              </w:rPr>
              <w:br w:type="textWrapping"/>
            </w:r>
            <w:r>
              <w:rPr>
                <w:rFonts w:hint="eastAsia" w:ascii="宋体" w:hAnsi="宋体" w:cs="宋体"/>
                <w:kern w:val="0"/>
                <w:sz w:val="22"/>
                <w:szCs w:val="22"/>
              </w:rPr>
              <w:t>2.《〈卫星电视广播地面接收设施管理规定〉实施细则》</w:t>
            </w:r>
          </w:p>
        </w:tc>
      </w:tr>
      <w:tr>
        <w:tblPrEx>
          <w:tblCellMar>
            <w:top w:w="0" w:type="dxa"/>
            <w:left w:w="57" w:type="dxa"/>
            <w:bottom w:w="0" w:type="dxa"/>
            <w:right w:w="57" w:type="dxa"/>
          </w:tblCellMar>
        </w:tblPrEx>
        <w:trPr>
          <w:trHeight w:val="202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固镇县文化和旅游局（固镇县广播电视新闻出版局、固镇县文物局）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出版物零售业务经营许可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固镇县广播电视新闻出版局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《出版管理条例》</w:t>
            </w:r>
          </w:p>
        </w:tc>
      </w:tr>
      <w:tr>
        <w:tblPrEx>
          <w:tblCellMar>
            <w:top w:w="0" w:type="dxa"/>
            <w:left w:w="57" w:type="dxa"/>
            <w:bottom w:w="0" w:type="dxa"/>
            <w:right w:w="57" w:type="dxa"/>
          </w:tblCellMar>
        </w:tblPrEx>
        <w:trPr>
          <w:trHeight w:val="2023"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固镇县文化和旅游局（固镇县广播电视新闻出版局、固镇县文物局）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电影放映单位设立审批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固镇县广播电视新闻出版局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1.《中华人民共和国电影产业促进法》</w:t>
            </w:r>
            <w:r>
              <w:rPr>
                <w:rFonts w:hint="eastAsia" w:ascii="宋体" w:hAnsi="宋体" w:cs="宋体"/>
                <w:kern w:val="0"/>
                <w:sz w:val="22"/>
                <w:szCs w:val="22"/>
              </w:rPr>
              <w:br w:type="textWrapping"/>
            </w:r>
            <w:r>
              <w:rPr>
                <w:rFonts w:hint="eastAsia" w:ascii="宋体" w:hAnsi="宋体" w:cs="宋体"/>
                <w:kern w:val="0"/>
                <w:sz w:val="22"/>
                <w:szCs w:val="22"/>
              </w:rPr>
              <w:t>2.《电影管理条例》</w:t>
            </w:r>
            <w:r>
              <w:rPr>
                <w:rFonts w:hint="eastAsia" w:ascii="宋体" w:hAnsi="宋体" w:cs="宋体"/>
                <w:kern w:val="0"/>
                <w:sz w:val="22"/>
                <w:szCs w:val="22"/>
              </w:rPr>
              <w:br w:type="textWrapping"/>
            </w:r>
            <w:r>
              <w:rPr>
                <w:rFonts w:hint="eastAsia" w:ascii="宋体" w:hAnsi="宋体" w:cs="宋体"/>
                <w:kern w:val="0"/>
                <w:sz w:val="22"/>
                <w:szCs w:val="22"/>
              </w:rPr>
              <w:t>3.《外商投资电影院暂行规定》</w:t>
            </w:r>
          </w:p>
        </w:tc>
      </w:tr>
      <w:tr>
        <w:tblPrEx>
          <w:tblCellMar>
            <w:top w:w="0" w:type="dxa"/>
            <w:left w:w="57" w:type="dxa"/>
            <w:bottom w:w="0" w:type="dxa"/>
            <w:right w:w="57" w:type="dxa"/>
          </w:tblCellMar>
        </w:tblPrEx>
        <w:trPr>
          <w:trHeight w:val="169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固镇县卫生健康委员会（固镇县疾病预防控制局）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医疗机构建设项目放射性职业病危害预评价报告审核</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1.《中华人民共和国职业病防治法》</w:t>
            </w:r>
            <w:r>
              <w:rPr>
                <w:rFonts w:hint="eastAsia" w:ascii="宋体" w:hAnsi="宋体" w:cs="宋体"/>
                <w:kern w:val="0"/>
                <w:sz w:val="22"/>
                <w:szCs w:val="22"/>
              </w:rPr>
              <w:br w:type="textWrapping"/>
            </w:r>
            <w:r>
              <w:rPr>
                <w:rFonts w:hint="eastAsia" w:ascii="宋体" w:hAnsi="宋体" w:cs="宋体"/>
                <w:kern w:val="0"/>
                <w:sz w:val="22"/>
                <w:szCs w:val="22"/>
              </w:rPr>
              <w:t>2.《放射诊疗管理规定》</w:t>
            </w:r>
          </w:p>
        </w:tc>
      </w:tr>
      <w:tr>
        <w:tblPrEx>
          <w:tblCellMar>
            <w:top w:w="0" w:type="dxa"/>
            <w:left w:w="57" w:type="dxa"/>
            <w:bottom w:w="0" w:type="dxa"/>
            <w:right w:w="57" w:type="dxa"/>
          </w:tblCellMar>
        </w:tblPrEx>
        <w:trPr>
          <w:trHeight w:val="1684"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固镇县卫生健康委员会（固镇县疾病预防控制局）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医疗机构建设项目放射性职业病防护设施竣工验收</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1.《中华人民共和国职业病防治法》</w:t>
            </w:r>
            <w:r>
              <w:rPr>
                <w:rFonts w:hint="eastAsia" w:ascii="宋体" w:hAnsi="宋体" w:cs="宋体"/>
                <w:kern w:val="0"/>
                <w:sz w:val="22"/>
                <w:szCs w:val="22"/>
              </w:rPr>
              <w:br w:type="textWrapping"/>
            </w:r>
            <w:r>
              <w:rPr>
                <w:rFonts w:hint="eastAsia" w:ascii="宋体" w:hAnsi="宋体" w:cs="宋体"/>
                <w:kern w:val="0"/>
                <w:sz w:val="22"/>
                <w:szCs w:val="22"/>
              </w:rPr>
              <w:t>2.《放射诊疗管理规定》</w:t>
            </w:r>
          </w:p>
        </w:tc>
      </w:tr>
      <w:tr>
        <w:tblPrEx>
          <w:tblCellMar>
            <w:top w:w="0" w:type="dxa"/>
            <w:left w:w="57" w:type="dxa"/>
            <w:bottom w:w="0" w:type="dxa"/>
            <w:right w:w="57" w:type="dxa"/>
          </w:tblCellMar>
        </w:tblPrEx>
        <w:trPr>
          <w:trHeight w:val="3308"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固镇县卫生健康委员会（固镇县疾病预防控制局）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医疗机构设置审批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1.《医疗机构管理条例》</w:t>
            </w:r>
            <w:r>
              <w:rPr>
                <w:rFonts w:hint="eastAsia" w:ascii="宋体" w:hAnsi="宋体" w:cs="宋体"/>
                <w:kern w:val="0"/>
                <w:sz w:val="22"/>
                <w:szCs w:val="22"/>
              </w:rPr>
              <w:br w:type="textWrapping"/>
            </w:r>
            <w:r>
              <w:rPr>
                <w:rFonts w:hint="eastAsia" w:ascii="宋体" w:hAnsi="宋体" w:cs="宋体"/>
                <w:kern w:val="0"/>
                <w:sz w:val="22"/>
                <w:szCs w:val="22"/>
              </w:rPr>
              <w:t>2.《医疗机构管理条例实施细则》</w:t>
            </w:r>
            <w:r>
              <w:rPr>
                <w:rFonts w:hint="eastAsia" w:ascii="宋体" w:hAnsi="宋体" w:cs="宋体"/>
                <w:kern w:val="0"/>
                <w:sz w:val="22"/>
                <w:szCs w:val="22"/>
              </w:rPr>
              <w:br w:type="textWrapping"/>
            </w:r>
            <w:r>
              <w:rPr>
                <w:rFonts w:hint="eastAsia" w:ascii="宋体" w:hAnsi="宋体" w:cs="宋体"/>
                <w:kern w:val="0"/>
                <w:sz w:val="22"/>
                <w:szCs w:val="22"/>
              </w:rPr>
              <w:t>3.《安徽省实施〈医疗机构管理条例〉办法》</w:t>
            </w:r>
            <w:r>
              <w:rPr>
                <w:rFonts w:hint="eastAsia" w:ascii="宋体" w:hAnsi="宋体" w:cs="宋体"/>
                <w:kern w:val="0"/>
                <w:sz w:val="22"/>
                <w:szCs w:val="22"/>
              </w:rPr>
              <w:br w:type="textWrapping"/>
            </w:r>
            <w:r>
              <w:rPr>
                <w:rFonts w:hint="eastAsia" w:ascii="宋体" w:hAnsi="宋体" w:cs="宋体"/>
                <w:kern w:val="0"/>
                <w:sz w:val="22"/>
                <w:szCs w:val="22"/>
              </w:rPr>
              <w:t>4.《国务院关于取消和下放50项行政审批项目等事项的决定》（国发〔2013〕27号）</w:t>
            </w:r>
            <w:r>
              <w:rPr>
                <w:rFonts w:hint="eastAsia" w:ascii="宋体" w:hAnsi="宋体" w:cs="宋体"/>
                <w:kern w:val="0"/>
                <w:sz w:val="22"/>
                <w:szCs w:val="22"/>
              </w:rPr>
              <w:br w:type="textWrapping"/>
            </w:r>
            <w:r>
              <w:rPr>
                <w:rFonts w:hint="eastAsia" w:ascii="宋体" w:hAnsi="宋体" w:cs="宋体"/>
                <w:kern w:val="0"/>
                <w:sz w:val="22"/>
                <w:szCs w:val="22"/>
              </w:rPr>
              <w:t>5.《国务院关于深化“证照分离”改革进一步激发市场主体发展活力的通知》（国发〔2021〕7号）</w:t>
            </w:r>
          </w:p>
        </w:tc>
      </w:tr>
      <w:tr>
        <w:tblPrEx>
          <w:tblCellMar>
            <w:top w:w="0" w:type="dxa"/>
            <w:left w:w="57" w:type="dxa"/>
            <w:bottom w:w="0" w:type="dxa"/>
            <w:right w:w="57" w:type="dxa"/>
          </w:tblCellMar>
        </w:tblPrEx>
        <w:trPr>
          <w:trHeight w:val="2371"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固镇县卫生健康委员会（固镇县疾病预防控制局）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医疗机构执业登记</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1.《医疗机构管理条例》</w:t>
            </w:r>
            <w:r>
              <w:rPr>
                <w:rFonts w:hint="eastAsia" w:ascii="宋体" w:hAnsi="宋体" w:cs="宋体"/>
                <w:kern w:val="0"/>
                <w:sz w:val="22"/>
                <w:szCs w:val="22"/>
              </w:rPr>
              <w:br w:type="textWrapping"/>
            </w:r>
            <w:r>
              <w:rPr>
                <w:rFonts w:hint="eastAsia" w:ascii="宋体" w:hAnsi="宋体" w:cs="宋体"/>
                <w:kern w:val="0"/>
                <w:sz w:val="22"/>
                <w:szCs w:val="22"/>
              </w:rPr>
              <w:t>2.《医疗机构管理条例实施细则》</w:t>
            </w:r>
            <w:r>
              <w:rPr>
                <w:rFonts w:hint="eastAsia" w:ascii="宋体" w:hAnsi="宋体" w:cs="宋体"/>
                <w:kern w:val="0"/>
                <w:sz w:val="22"/>
                <w:szCs w:val="22"/>
              </w:rPr>
              <w:br w:type="textWrapping"/>
            </w:r>
            <w:r>
              <w:rPr>
                <w:rFonts w:hint="eastAsia" w:ascii="宋体" w:hAnsi="宋体" w:cs="宋体"/>
                <w:kern w:val="0"/>
                <w:sz w:val="22"/>
                <w:szCs w:val="22"/>
              </w:rPr>
              <w:t>3.《安徽省实施〈医疗机构管理条例〉办法》</w:t>
            </w:r>
            <w:r>
              <w:rPr>
                <w:rFonts w:hint="eastAsia" w:ascii="宋体" w:hAnsi="宋体" w:cs="宋体"/>
                <w:kern w:val="0"/>
                <w:sz w:val="22"/>
                <w:szCs w:val="22"/>
              </w:rPr>
              <w:br w:type="textWrapping"/>
            </w:r>
            <w:r>
              <w:rPr>
                <w:rFonts w:hint="eastAsia" w:ascii="宋体" w:hAnsi="宋体" w:cs="宋体"/>
                <w:kern w:val="0"/>
                <w:sz w:val="22"/>
                <w:szCs w:val="22"/>
              </w:rPr>
              <w:t>4.《国务院关于取消和下放50项行政审批项目等事项的决定》（国发〔2013〕27号）</w:t>
            </w:r>
          </w:p>
        </w:tc>
      </w:tr>
      <w:tr>
        <w:tblPrEx>
          <w:tblCellMar>
            <w:top w:w="0" w:type="dxa"/>
            <w:left w:w="57" w:type="dxa"/>
            <w:bottom w:w="0" w:type="dxa"/>
            <w:right w:w="57" w:type="dxa"/>
          </w:tblCellMar>
        </w:tblPrEx>
        <w:trPr>
          <w:trHeight w:val="171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固镇县卫生健康委员会（固镇县疾病预防控制局）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母婴保健技术服务机构执业许可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1.《中华人民共和国母婴保健法》</w:t>
            </w:r>
            <w:r>
              <w:rPr>
                <w:rFonts w:hint="eastAsia" w:ascii="宋体" w:hAnsi="宋体" w:cs="宋体"/>
                <w:kern w:val="0"/>
                <w:sz w:val="22"/>
                <w:szCs w:val="22"/>
              </w:rPr>
              <w:br w:type="textWrapping"/>
            </w:r>
            <w:r>
              <w:rPr>
                <w:rFonts w:hint="eastAsia" w:ascii="宋体" w:hAnsi="宋体" w:cs="宋体"/>
                <w:kern w:val="0"/>
                <w:sz w:val="22"/>
                <w:szCs w:val="22"/>
              </w:rPr>
              <w:t>2.《中华人民共和国母婴保健法实施办法》</w:t>
            </w:r>
            <w:r>
              <w:rPr>
                <w:rFonts w:hint="eastAsia" w:ascii="宋体" w:hAnsi="宋体" w:cs="宋体"/>
                <w:kern w:val="0"/>
                <w:sz w:val="22"/>
                <w:szCs w:val="22"/>
              </w:rPr>
              <w:br w:type="textWrapping"/>
            </w:r>
            <w:r>
              <w:rPr>
                <w:rFonts w:hint="eastAsia" w:ascii="宋体" w:hAnsi="宋体" w:cs="宋体"/>
                <w:kern w:val="0"/>
                <w:sz w:val="22"/>
                <w:szCs w:val="22"/>
              </w:rPr>
              <w:t>3.《母婴保健专项技术服务许可及人员资格管理办法》</w:t>
            </w:r>
          </w:p>
        </w:tc>
      </w:tr>
      <w:tr>
        <w:tblPrEx>
          <w:tblCellMar>
            <w:top w:w="0" w:type="dxa"/>
            <w:left w:w="57" w:type="dxa"/>
            <w:bottom w:w="0" w:type="dxa"/>
            <w:right w:w="57" w:type="dxa"/>
          </w:tblCellMar>
        </w:tblPrEx>
        <w:trPr>
          <w:trHeight w:val="206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固镇县卫生健康委员会（固镇县疾病预防控制局）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母婴保健服务人员资格认定</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1.《中华人民共和国母婴保健法》</w:t>
            </w:r>
            <w:r>
              <w:rPr>
                <w:rFonts w:hint="eastAsia" w:ascii="宋体" w:hAnsi="宋体" w:cs="宋体"/>
                <w:kern w:val="0"/>
                <w:sz w:val="22"/>
                <w:szCs w:val="22"/>
              </w:rPr>
              <w:br w:type="textWrapping"/>
            </w:r>
            <w:r>
              <w:rPr>
                <w:rFonts w:hint="eastAsia" w:ascii="宋体" w:hAnsi="宋体" w:cs="宋体"/>
                <w:kern w:val="0"/>
                <w:sz w:val="22"/>
                <w:szCs w:val="22"/>
              </w:rPr>
              <w:t>2.《中华人民共和国母婴保健法实施办法》</w:t>
            </w:r>
            <w:r>
              <w:rPr>
                <w:rFonts w:hint="eastAsia" w:ascii="宋体" w:hAnsi="宋体" w:cs="宋体"/>
                <w:kern w:val="0"/>
                <w:sz w:val="22"/>
                <w:szCs w:val="22"/>
              </w:rPr>
              <w:br w:type="textWrapping"/>
            </w:r>
            <w:r>
              <w:rPr>
                <w:rFonts w:hint="eastAsia" w:ascii="宋体" w:hAnsi="宋体" w:cs="宋体"/>
                <w:kern w:val="0"/>
                <w:sz w:val="22"/>
                <w:szCs w:val="22"/>
              </w:rPr>
              <w:t>3.《母婴保健专项技术服务许可及人员资格管理办法》</w:t>
            </w:r>
            <w:r>
              <w:rPr>
                <w:rFonts w:hint="eastAsia" w:ascii="宋体" w:hAnsi="宋体" w:cs="宋体"/>
                <w:kern w:val="0"/>
                <w:sz w:val="22"/>
                <w:szCs w:val="22"/>
              </w:rPr>
              <w:br w:type="textWrapping"/>
            </w:r>
            <w:r>
              <w:rPr>
                <w:rFonts w:hint="eastAsia" w:ascii="宋体" w:hAnsi="宋体" w:cs="宋体"/>
                <w:kern w:val="0"/>
                <w:sz w:val="22"/>
                <w:szCs w:val="22"/>
              </w:rPr>
              <w:t>4.《国家职业资格目录（2021年版）》</w:t>
            </w:r>
          </w:p>
        </w:tc>
      </w:tr>
      <w:tr>
        <w:tblPrEx>
          <w:tblCellMar>
            <w:top w:w="0" w:type="dxa"/>
            <w:left w:w="57" w:type="dxa"/>
            <w:bottom w:w="0" w:type="dxa"/>
            <w:right w:w="57" w:type="dxa"/>
          </w:tblCellMar>
        </w:tblPrEx>
        <w:trPr>
          <w:trHeight w:val="132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固镇县卫生健康委员会（固镇县疾病预防控制局）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放射源诊疗技术和医用辐射机构许可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1.《放射性同位素与射线装置安全和防护条例》</w:t>
            </w:r>
            <w:r>
              <w:rPr>
                <w:rFonts w:hint="eastAsia" w:ascii="宋体" w:hAnsi="宋体" w:cs="宋体"/>
                <w:kern w:val="0"/>
                <w:sz w:val="22"/>
                <w:szCs w:val="22"/>
              </w:rPr>
              <w:br w:type="textWrapping"/>
            </w:r>
            <w:r>
              <w:rPr>
                <w:rFonts w:hint="eastAsia" w:ascii="宋体" w:hAnsi="宋体" w:cs="宋体"/>
                <w:kern w:val="0"/>
                <w:sz w:val="22"/>
                <w:szCs w:val="22"/>
              </w:rPr>
              <w:t>2.《放射诊疗管理规定》</w:t>
            </w:r>
          </w:p>
        </w:tc>
      </w:tr>
      <w:tr>
        <w:tblPrEx>
          <w:tblCellMar>
            <w:top w:w="0" w:type="dxa"/>
            <w:left w:w="57" w:type="dxa"/>
            <w:bottom w:w="0" w:type="dxa"/>
            <w:right w:w="57" w:type="dxa"/>
          </w:tblCellMar>
        </w:tblPrEx>
        <w:trPr>
          <w:trHeight w:val="1323"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固镇县卫生健康委员会（固镇县疾病预防控制局）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单采血浆站设置审批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1.《血液制品管理条例》</w:t>
            </w:r>
            <w:r>
              <w:rPr>
                <w:rFonts w:hint="eastAsia" w:ascii="宋体" w:hAnsi="宋体" w:cs="宋体"/>
                <w:kern w:val="0"/>
                <w:sz w:val="22"/>
                <w:szCs w:val="22"/>
              </w:rPr>
              <w:br w:type="textWrapping"/>
            </w:r>
            <w:r>
              <w:rPr>
                <w:rFonts w:hint="eastAsia" w:ascii="宋体" w:hAnsi="宋体" w:cs="宋体"/>
                <w:kern w:val="0"/>
                <w:sz w:val="22"/>
                <w:szCs w:val="22"/>
              </w:rPr>
              <w:t>2.《单采血浆站管理办法》</w:t>
            </w:r>
            <w:r>
              <w:rPr>
                <w:rFonts w:hint="eastAsia" w:ascii="宋体" w:hAnsi="宋体" w:cs="宋体"/>
                <w:kern w:val="0"/>
                <w:sz w:val="22"/>
                <w:szCs w:val="22"/>
              </w:rPr>
              <w:br w:type="textWrapping"/>
            </w:r>
            <w:r>
              <w:rPr>
                <w:rFonts w:hint="eastAsia" w:ascii="宋体" w:hAnsi="宋体" w:cs="宋体"/>
                <w:kern w:val="0"/>
                <w:sz w:val="22"/>
                <w:szCs w:val="22"/>
              </w:rPr>
              <w:t>3.《安徽省单采血浆许可工作规范》（皖卫医〔2008〕76号）</w:t>
            </w:r>
          </w:p>
        </w:tc>
      </w:tr>
      <w:tr>
        <w:tblPrEx>
          <w:tblCellMar>
            <w:top w:w="0" w:type="dxa"/>
            <w:left w:w="57" w:type="dxa"/>
            <w:bottom w:w="0" w:type="dxa"/>
            <w:right w:w="57" w:type="dxa"/>
          </w:tblCellMar>
        </w:tblPrEx>
        <w:trPr>
          <w:trHeight w:val="189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固镇县卫生健康委员会（固镇县疾病预防控制局）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医师执业注册</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1.《中华人民共和国基本医疗卫生与健康促进法》</w:t>
            </w:r>
            <w:r>
              <w:rPr>
                <w:rFonts w:hint="eastAsia" w:ascii="宋体" w:hAnsi="宋体" w:cs="宋体"/>
                <w:kern w:val="0"/>
                <w:sz w:val="22"/>
                <w:szCs w:val="22"/>
              </w:rPr>
              <w:br w:type="textWrapping"/>
            </w:r>
            <w:r>
              <w:rPr>
                <w:rFonts w:hint="eastAsia" w:ascii="宋体" w:hAnsi="宋体" w:cs="宋体"/>
                <w:kern w:val="0"/>
                <w:sz w:val="22"/>
                <w:szCs w:val="22"/>
              </w:rPr>
              <w:t>2.《中华人民共和国医师法》</w:t>
            </w:r>
            <w:r>
              <w:rPr>
                <w:rFonts w:hint="eastAsia" w:ascii="宋体" w:hAnsi="宋体" w:cs="宋体"/>
                <w:kern w:val="0"/>
                <w:sz w:val="22"/>
                <w:szCs w:val="22"/>
              </w:rPr>
              <w:br w:type="textWrapping"/>
            </w:r>
            <w:r>
              <w:rPr>
                <w:rFonts w:hint="eastAsia" w:ascii="宋体" w:hAnsi="宋体" w:cs="宋体"/>
                <w:kern w:val="0"/>
                <w:sz w:val="22"/>
                <w:szCs w:val="22"/>
              </w:rPr>
              <w:t>3.《医师执业注册管理办法》</w:t>
            </w:r>
            <w:r>
              <w:rPr>
                <w:rFonts w:hint="eastAsia" w:ascii="宋体" w:hAnsi="宋体" w:cs="宋体"/>
                <w:kern w:val="0"/>
                <w:sz w:val="22"/>
                <w:szCs w:val="22"/>
              </w:rPr>
              <w:br w:type="textWrapping"/>
            </w:r>
            <w:r>
              <w:rPr>
                <w:rFonts w:hint="eastAsia" w:ascii="宋体" w:hAnsi="宋体" w:cs="宋体"/>
                <w:kern w:val="0"/>
                <w:sz w:val="22"/>
                <w:szCs w:val="22"/>
              </w:rPr>
              <w:t>4.安徽省卫生健康委《关于进一步优化我省医疗机构和医师准入管理的通知》（皖卫医发〔2019〕42号）</w:t>
            </w:r>
          </w:p>
        </w:tc>
      </w:tr>
      <w:tr>
        <w:tblPrEx>
          <w:tblCellMar>
            <w:top w:w="0" w:type="dxa"/>
            <w:left w:w="57" w:type="dxa"/>
            <w:bottom w:w="0" w:type="dxa"/>
            <w:right w:w="57" w:type="dxa"/>
          </w:tblCellMar>
        </w:tblPrEx>
        <w:trPr>
          <w:trHeight w:val="127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固镇县卫生健康委员会（固镇县疾病预防控制局）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乡村医生执业注册</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《乡村医生从业管理条例》</w:t>
            </w:r>
          </w:p>
        </w:tc>
      </w:tr>
      <w:tr>
        <w:tblPrEx>
          <w:tblCellMar>
            <w:top w:w="0" w:type="dxa"/>
            <w:left w:w="57" w:type="dxa"/>
            <w:bottom w:w="0" w:type="dxa"/>
            <w:right w:w="57" w:type="dxa"/>
          </w:tblCellMar>
        </w:tblPrEx>
        <w:trPr>
          <w:trHeight w:val="317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固镇县卫生健康委员会（固镇县疾病预防控制局）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护士执业注册</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1.《中华人民共和国基本医疗卫生与健康促进法》</w:t>
            </w:r>
            <w:r>
              <w:rPr>
                <w:rFonts w:hint="eastAsia" w:ascii="宋体" w:hAnsi="宋体" w:cs="宋体"/>
                <w:kern w:val="0"/>
                <w:sz w:val="22"/>
                <w:szCs w:val="22"/>
              </w:rPr>
              <w:br w:type="textWrapping"/>
            </w:r>
            <w:r>
              <w:rPr>
                <w:rFonts w:hint="eastAsia" w:ascii="宋体" w:hAnsi="宋体" w:cs="宋体"/>
                <w:kern w:val="0"/>
                <w:sz w:val="22"/>
                <w:szCs w:val="22"/>
              </w:rPr>
              <w:t>2.《护士条例》</w:t>
            </w:r>
            <w:r>
              <w:rPr>
                <w:rFonts w:hint="eastAsia" w:ascii="宋体" w:hAnsi="宋体" w:cs="宋体"/>
                <w:kern w:val="0"/>
                <w:sz w:val="22"/>
                <w:szCs w:val="22"/>
              </w:rPr>
              <w:br w:type="textWrapping"/>
            </w:r>
            <w:r>
              <w:rPr>
                <w:rFonts w:hint="eastAsia" w:ascii="宋体" w:hAnsi="宋体" w:cs="宋体"/>
                <w:kern w:val="0"/>
                <w:sz w:val="22"/>
                <w:szCs w:val="22"/>
              </w:rPr>
              <w:t>3.《国务院关于取消和下放一批行政许可事项的决定》（国发〔2019〕6号）</w:t>
            </w:r>
            <w:r>
              <w:rPr>
                <w:rFonts w:hint="eastAsia" w:ascii="宋体" w:hAnsi="宋体" w:cs="宋体"/>
                <w:kern w:val="0"/>
                <w:sz w:val="22"/>
                <w:szCs w:val="22"/>
              </w:rPr>
              <w:br w:type="textWrapping"/>
            </w:r>
            <w:r>
              <w:rPr>
                <w:rFonts w:hint="eastAsia" w:ascii="宋体" w:hAnsi="宋体" w:cs="宋体"/>
                <w:kern w:val="0"/>
                <w:sz w:val="22"/>
                <w:szCs w:val="22"/>
              </w:rPr>
              <w:t>4.安徽省卫生健康委《关于进一步做好护士执业注册审批权限下放有关工作的通知》（皖卫医发〔2019〕142号）</w:t>
            </w:r>
            <w:r>
              <w:rPr>
                <w:rFonts w:hint="eastAsia" w:ascii="宋体" w:hAnsi="宋体" w:cs="宋体"/>
                <w:kern w:val="0"/>
                <w:sz w:val="22"/>
                <w:szCs w:val="22"/>
              </w:rPr>
              <w:br w:type="textWrapping"/>
            </w:r>
            <w:r>
              <w:rPr>
                <w:rFonts w:hint="eastAsia" w:ascii="宋体" w:hAnsi="宋体" w:cs="宋体"/>
                <w:kern w:val="0"/>
                <w:sz w:val="22"/>
                <w:szCs w:val="22"/>
              </w:rPr>
              <w:t>5.《护士执业注册管理办法》</w:t>
            </w:r>
            <w:r>
              <w:rPr>
                <w:rFonts w:hint="eastAsia" w:ascii="宋体" w:hAnsi="宋体" w:cs="宋体"/>
                <w:kern w:val="0"/>
                <w:sz w:val="22"/>
                <w:szCs w:val="22"/>
              </w:rPr>
              <w:br w:type="textWrapping"/>
            </w:r>
            <w:r>
              <w:rPr>
                <w:rFonts w:hint="eastAsia" w:ascii="宋体" w:hAnsi="宋体" w:cs="宋体"/>
                <w:kern w:val="0"/>
                <w:sz w:val="22"/>
                <w:szCs w:val="22"/>
              </w:rPr>
              <w:t>6.《国家职业资格目录（2021年版）》</w:t>
            </w:r>
          </w:p>
        </w:tc>
      </w:tr>
      <w:tr>
        <w:tblPrEx>
          <w:tblCellMar>
            <w:top w:w="0" w:type="dxa"/>
            <w:left w:w="57" w:type="dxa"/>
            <w:bottom w:w="0" w:type="dxa"/>
            <w:right w:w="57" w:type="dxa"/>
          </w:tblCellMar>
        </w:tblPrEx>
        <w:trPr>
          <w:trHeight w:val="148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固镇县卫生健康委员会（固镇县疾病预防控制局）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确有专长的中医医师资格认定</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1.《中华人民共和国中医药法》</w:t>
            </w:r>
            <w:r>
              <w:rPr>
                <w:rFonts w:hint="eastAsia" w:ascii="宋体" w:hAnsi="宋体" w:cs="宋体"/>
                <w:kern w:val="0"/>
                <w:sz w:val="22"/>
                <w:szCs w:val="22"/>
              </w:rPr>
              <w:br w:type="textWrapping"/>
            </w:r>
            <w:r>
              <w:rPr>
                <w:rFonts w:hint="eastAsia" w:ascii="宋体" w:hAnsi="宋体" w:cs="宋体"/>
                <w:kern w:val="0"/>
                <w:sz w:val="22"/>
                <w:szCs w:val="22"/>
              </w:rPr>
              <w:t>2.《中医医术确有专长人员医师资格考核注册管理暂行办法》</w:t>
            </w:r>
          </w:p>
        </w:tc>
      </w:tr>
      <w:tr>
        <w:tblPrEx>
          <w:tblCellMar>
            <w:top w:w="0" w:type="dxa"/>
            <w:left w:w="57" w:type="dxa"/>
            <w:bottom w:w="0" w:type="dxa"/>
            <w:right w:w="57" w:type="dxa"/>
          </w:tblCellMar>
        </w:tblPrEx>
        <w:trPr>
          <w:trHeight w:val="110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w:t>
            </w:r>
            <w:r>
              <w:rPr>
                <w:rFonts w:hint="eastAsia" w:ascii="宋体" w:hAnsi="宋体" w:cs="宋体"/>
                <w:spacing w:val="-6"/>
                <w:kern w:val="0"/>
                <w:sz w:val="22"/>
                <w:szCs w:val="22"/>
              </w:rPr>
              <w:t>（固镇县疾病预防控制局）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确有专长的中医医师执业注册</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1.《中华人民共和国中医药法》</w:t>
            </w:r>
            <w:r>
              <w:rPr>
                <w:rFonts w:hint="eastAsia" w:ascii="宋体" w:hAnsi="宋体" w:cs="宋体"/>
                <w:kern w:val="0"/>
                <w:sz w:val="22"/>
                <w:szCs w:val="22"/>
              </w:rPr>
              <w:br w:type="textWrapping"/>
            </w:r>
            <w:r>
              <w:rPr>
                <w:rFonts w:hint="eastAsia" w:ascii="宋体" w:hAnsi="宋体" w:cs="宋体"/>
                <w:kern w:val="0"/>
                <w:sz w:val="22"/>
                <w:szCs w:val="22"/>
              </w:rPr>
              <w:t>2.《中医医术确有专长人员医师资格考核注册管理暂行办法》</w:t>
            </w:r>
          </w:p>
        </w:tc>
      </w:tr>
      <w:tr>
        <w:tblPrEx>
          <w:tblCellMar>
            <w:top w:w="0" w:type="dxa"/>
            <w:left w:w="57" w:type="dxa"/>
            <w:bottom w:w="0" w:type="dxa"/>
            <w:right w:w="57" w:type="dxa"/>
          </w:tblCellMar>
        </w:tblPrEx>
        <w:trPr>
          <w:trHeight w:val="266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固镇县卫生健康委员会（固镇县疾病预防控制局）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中医医疗机构设置审批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1.《中华人民共和国中医药法》</w:t>
            </w:r>
            <w:r>
              <w:rPr>
                <w:rFonts w:hint="eastAsia" w:ascii="宋体" w:hAnsi="宋体" w:cs="宋体"/>
                <w:kern w:val="0"/>
                <w:sz w:val="22"/>
                <w:szCs w:val="22"/>
              </w:rPr>
              <w:br w:type="textWrapping"/>
            </w:r>
            <w:r>
              <w:rPr>
                <w:rFonts w:hint="eastAsia" w:ascii="宋体" w:hAnsi="宋体" w:cs="宋体"/>
                <w:kern w:val="0"/>
                <w:sz w:val="22"/>
                <w:szCs w:val="22"/>
              </w:rPr>
              <w:t>2.《医疗机构管理条例》</w:t>
            </w:r>
            <w:r>
              <w:rPr>
                <w:rFonts w:hint="eastAsia" w:ascii="宋体" w:hAnsi="宋体" w:cs="宋体"/>
                <w:kern w:val="0"/>
                <w:sz w:val="22"/>
                <w:szCs w:val="22"/>
              </w:rPr>
              <w:br w:type="textWrapping"/>
            </w:r>
            <w:r>
              <w:rPr>
                <w:rFonts w:hint="eastAsia" w:ascii="宋体" w:hAnsi="宋体" w:cs="宋体"/>
                <w:kern w:val="0"/>
                <w:sz w:val="22"/>
                <w:szCs w:val="22"/>
              </w:rPr>
              <w:t>3.《医疗机构管理条例实施细则》</w:t>
            </w:r>
            <w:r>
              <w:rPr>
                <w:rFonts w:hint="eastAsia" w:ascii="宋体" w:hAnsi="宋体" w:cs="宋体"/>
                <w:kern w:val="0"/>
                <w:sz w:val="22"/>
                <w:szCs w:val="22"/>
              </w:rPr>
              <w:br w:type="textWrapping"/>
            </w:r>
            <w:r>
              <w:rPr>
                <w:rFonts w:hint="eastAsia" w:ascii="宋体" w:hAnsi="宋体" w:cs="宋体"/>
                <w:kern w:val="0"/>
                <w:sz w:val="22"/>
                <w:szCs w:val="22"/>
              </w:rPr>
              <w:t>4.</w:t>
            </w:r>
            <w:r>
              <w:rPr>
                <w:rFonts w:hint="eastAsia" w:ascii="宋体" w:hAnsi="宋体" w:cs="宋体"/>
                <w:spacing w:val="-2"/>
                <w:kern w:val="0"/>
                <w:sz w:val="22"/>
                <w:szCs w:val="22"/>
              </w:rPr>
              <w:t>《安徽省实施〈医疗机构管理条例〉办法》</w:t>
            </w:r>
            <w:r>
              <w:rPr>
                <w:rFonts w:hint="eastAsia" w:ascii="宋体" w:hAnsi="宋体" w:cs="宋体"/>
                <w:kern w:val="0"/>
                <w:sz w:val="22"/>
                <w:szCs w:val="22"/>
              </w:rPr>
              <w:br w:type="textWrapping"/>
            </w:r>
            <w:r>
              <w:rPr>
                <w:rFonts w:hint="eastAsia" w:ascii="宋体" w:hAnsi="宋体" w:cs="宋体"/>
                <w:kern w:val="0"/>
                <w:sz w:val="22"/>
                <w:szCs w:val="22"/>
              </w:rPr>
              <w:t>5.《国务院关于取消和下放50项行政审批项目等事项的决定》（国发〔2013〕27号）</w:t>
            </w:r>
          </w:p>
        </w:tc>
      </w:tr>
      <w:tr>
        <w:tblPrEx>
          <w:tblCellMar>
            <w:top w:w="0" w:type="dxa"/>
            <w:left w:w="57" w:type="dxa"/>
            <w:bottom w:w="0" w:type="dxa"/>
            <w:right w:w="57" w:type="dxa"/>
          </w:tblCellMar>
        </w:tblPrEx>
        <w:trPr>
          <w:trHeight w:val="321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固镇县卫生健康委员会（固镇县疾病预防控制局）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中医医疗机构执业登记</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1.《中华人民共和国中医药法》</w:t>
            </w:r>
            <w:r>
              <w:rPr>
                <w:rFonts w:hint="eastAsia" w:ascii="宋体" w:hAnsi="宋体" w:cs="宋体"/>
                <w:kern w:val="0"/>
                <w:sz w:val="22"/>
                <w:szCs w:val="22"/>
              </w:rPr>
              <w:br w:type="textWrapping"/>
            </w:r>
            <w:r>
              <w:rPr>
                <w:rFonts w:hint="eastAsia" w:ascii="宋体" w:hAnsi="宋体" w:cs="宋体"/>
                <w:kern w:val="0"/>
                <w:sz w:val="22"/>
                <w:szCs w:val="22"/>
              </w:rPr>
              <w:t>2.《医疗机构管理条例》</w:t>
            </w:r>
            <w:r>
              <w:rPr>
                <w:rFonts w:hint="eastAsia" w:ascii="宋体" w:hAnsi="宋体" w:cs="宋体"/>
                <w:kern w:val="0"/>
                <w:sz w:val="22"/>
                <w:szCs w:val="22"/>
              </w:rPr>
              <w:br w:type="textWrapping"/>
            </w:r>
            <w:r>
              <w:rPr>
                <w:rFonts w:hint="eastAsia" w:ascii="宋体" w:hAnsi="宋体" w:cs="宋体"/>
                <w:kern w:val="0"/>
                <w:sz w:val="22"/>
                <w:szCs w:val="22"/>
              </w:rPr>
              <w:t>3.《医疗机构管理条例实施细则》</w:t>
            </w:r>
            <w:r>
              <w:rPr>
                <w:rFonts w:hint="eastAsia" w:ascii="宋体" w:hAnsi="宋体" w:cs="宋体"/>
                <w:kern w:val="0"/>
                <w:sz w:val="22"/>
                <w:szCs w:val="22"/>
              </w:rPr>
              <w:br w:type="textWrapping"/>
            </w:r>
            <w:r>
              <w:rPr>
                <w:rFonts w:hint="eastAsia" w:ascii="宋体" w:hAnsi="宋体" w:cs="宋体"/>
                <w:kern w:val="0"/>
                <w:sz w:val="22"/>
                <w:szCs w:val="22"/>
              </w:rPr>
              <w:t>4.《安徽省实施〈医疗机构管理条例〉办法》</w:t>
            </w:r>
            <w:r>
              <w:rPr>
                <w:rFonts w:hint="eastAsia" w:ascii="宋体" w:hAnsi="宋体" w:cs="宋体"/>
                <w:kern w:val="0"/>
                <w:sz w:val="22"/>
                <w:szCs w:val="22"/>
              </w:rPr>
              <w:br w:type="textWrapping"/>
            </w:r>
            <w:r>
              <w:rPr>
                <w:rFonts w:hint="eastAsia" w:ascii="宋体" w:hAnsi="宋体" w:cs="宋体"/>
                <w:kern w:val="0"/>
                <w:sz w:val="22"/>
                <w:szCs w:val="22"/>
              </w:rPr>
              <w:t>5.《国务院关于取消和下放50项行政审批项目等事项的决定》（国发〔2013〕27号）</w:t>
            </w:r>
          </w:p>
        </w:tc>
      </w:tr>
      <w:tr>
        <w:tblPrEx>
          <w:tblCellMar>
            <w:top w:w="0" w:type="dxa"/>
            <w:left w:w="57" w:type="dxa"/>
            <w:bottom w:w="0" w:type="dxa"/>
            <w:right w:w="57" w:type="dxa"/>
          </w:tblCellMar>
        </w:tblPrEx>
        <w:trPr>
          <w:trHeight w:val="232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固镇县卫生健康委员会（固镇县疾病预防控制局）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饮用水供水单位卫生许可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固镇县疾病预防控制局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1.《中华人民共和国传染病防治法》</w:t>
            </w:r>
            <w:r>
              <w:rPr>
                <w:rFonts w:hint="eastAsia" w:ascii="宋体" w:hAnsi="宋体" w:cs="宋体"/>
                <w:kern w:val="0"/>
                <w:sz w:val="22"/>
                <w:szCs w:val="22"/>
              </w:rPr>
              <w:br w:type="textWrapping"/>
            </w:r>
            <w:r>
              <w:rPr>
                <w:rFonts w:hint="eastAsia" w:ascii="宋体" w:hAnsi="宋体" w:cs="宋体"/>
                <w:kern w:val="0"/>
                <w:sz w:val="22"/>
                <w:szCs w:val="22"/>
              </w:rPr>
              <w:t>2.《国务院对确需保留的行政审批项目设定行政许可的决定》</w:t>
            </w:r>
            <w:r>
              <w:rPr>
                <w:rFonts w:hint="eastAsia" w:ascii="宋体" w:hAnsi="宋体" w:cs="宋体"/>
                <w:kern w:val="0"/>
                <w:sz w:val="22"/>
                <w:szCs w:val="22"/>
              </w:rPr>
              <w:br w:type="textWrapping"/>
            </w:r>
            <w:r>
              <w:rPr>
                <w:rFonts w:hint="eastAsia" w:ascii="宋体" w:hAnsi="宋体" w:cs="宋体"/>
                <w:kern w:val="0"/>
                <w:sz w:val="22"/>
                <w:szCs w:val="22"/>
              </w:rPr>
              <w:t>3.《国务院关于第六批取消和调整行政审批项目的决定》（国发〔2012〕52号）</w:t>
            </w:r>
          </w:p>
        </w:tc>
      </w:tr>
      <w:tr>
        <w:tblPrEx>
          <w:tblCellMar>
            <w:top w:w="0" w:type="dxa"/>
            <w:left w:w="57" w:type="dxa"/>
            <w:bottom w:w="0" w:type="dxa"/>
            <w:right w:w="57" w:type="dxa"/>
          </w:tblCellMar>
        </w:tblPrEx>
        <w:trPr>
          <w:trHeight w:val="2021"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固镇县卫生健康委员会（固镇县疾病预防控制局）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公共场所卫生许可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固镇县疾病预防控制局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1.《公共场所卫生管理条例》</w:t>
            </w:r>
            <w:r>
              <w:rPr>
                <w:rFonts w:hint="eastAsia" w:ascii="宋体" w:hAnsi="宋体" w:cs="宋体"/>
                <w:kern w:val="0"/>
                <w:sz w:val="22"/>
                <w:szCs w:val="22"/>
              </w:rPr>
              <w:br w:type="textWrapping"/>
            </w:r>
            <w:r>
              <w:rPr>
                <w:rFonts w:hint="eastAsia" w:ascii="宋体" w:hAnsi="宋体" w:cs="宋体"/>
                <w:kern w:val="0"/>
                <w:sz w:val="22"/>
                <w:szCs w:val="22"/>
              </w:rPr>
              <w:t>2.《国务院关于第六批取消和调整行政审批项目的决定》（国发〔2012〕52号）</w:t>
            </w:r>
            <w:r>
              <w:rPr>
                <w:rFonts w:hint="eastAsia" w:ascii="宋体" w:hAnsi="宋体" w:cs="宋体"/>
                <w:kern w:val="0"/>
                <w:sz w:val="22"/>
                <w:szCs w:val="22"/>
              </w:rPr>
              <w:br w:type="textWrapping"/>
            </w:r>
            <w:r>
              <w:rPr>
                <w:rFonts w:hint="eastAsia" w:ascii="宋体" w:hAnsi="宋体" w:cs="宋体"/>
                <w:kern w:val="0"/>
                <w:sz w:val="22"/>
                <w:szCs w:val="22"/>
              </w:rPr>
              <w:t>3.《公共场所卫生管理条例实施细则》</w:t>
            </w:r>
          </w:p>
        </w:tc>
      </w:tr>
      <w:tr>
        <w:tblPrEx>
          <w:tblCellMar>
            <w:top w:w="0" w:type="dxa"/>
            <w:left w:w="57" w:type="dxa"/>
            <w:bottom w:w="0" w:type="dxa"/>
            <w:right w:w="57" w:type="dxa"/>
          </w:tblCellMar>
        </w:tblPrEx>
        <w:trPr>
          <w:trHeight w:val="1212"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固镇县应急管理局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危险化学品经营许可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固镇县应急管理局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1.《危险化学品安全管理条例》</w:t>
            </w:r>
            <w:r>
              <w:rPr>
                <w:rFonts w:hint="eastAsia" w:ascii="宋体" w:hAnsi="宋体" w:cs="宋体"/>
                <w:kern w:val="0"/>
                <w:sz w:val="22"/>
                <w:szCs w:val="22"/>
              </w:rPr>
              <w:br w:type="textWrapping"/>
            </w:r>
            <w:r>
              <w:rPr>
                <w:rFonts w:hint="eastAsia" w:ascii="宋体" w:hAnsi="宋体" w:cs="宋体"/>
                <w:kern w:val="0"/>
                <w:sz w:val="22"/>
                <w:szCs w:val="22"/>
              </w:rPr>
              <w:t>2.《危险化学品经营许可证管理办法》</w:t>
            </w:r>
          </w:p>
        </w:tc>
      </w:tr>
      <w:tr>
        <w:tblPrEx>
          <w:tblCellMar>
            <w:top w:w="0" w:type="dxa"/>
            <w:left w:w="57" w:type="dxa"/>
            <w:bottom w:w="0" w:type="dxa"/>
            <w:right w:w="57" w:type="dxa"/>
          </w:tblCellMar>
        </w:tblPrEx>
        <w:trPr>
          <w:trHeight w:val="107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固镇县应急管理局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烟花爆竹经营许可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固镇县应急管理局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1.《烟花爆竹安全管理条例》</w:t>
            </w:r>
            <w:r>
              <w:rPr>
                <w:rFonts w:hint="eastAsia" w:ascii="宋体" w:hAnsi="宋体" w:cs="宋体"/>
                <w:kern w:val="0"/>
                <w:sz w:val="22"/>
                <w:szCs w:val="22"/>
              </w:rPr>
              <w:br w:type="textWrapping"/>
            </w:r>
            <w:r>
              <w:rPr>
                <w:rFonts w:hint="eastAsia" w:ascii="宋体" w:hAnsi="宋体" w:cs="宋体"/>
                <w:kern w:val="0"/>
                <w:sz w:val="22"/>
                <w:szCs w:val="22"/>
              </w:rPr>
              <w:t>2.《烟花爆竹经营许可实施办法》</w:t>
            </w:r>
          </w:p>
        </w:tc>
      </w:tr>
      <w:tr>
        <w:tblPrEx>
          <w:tblCellMar>
            <w:top w:w="0" w:type="dxa"/>
            <w:left w:w="57" w:type="dxa"/>
            <w:bottom w:w="0" w:type="dxa"/>
            <w:right w:w="57" w:type="dxa"/>
          </w:tblCellMar>
        </w:tblPrEx>
        <w:trPr>
          <w:trHeight w:val="219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固镇县应急管理局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金属冶炼建设项目安全设施设计审查</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固镇县应急管理局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1.《中华人民共和国安全生产法》</w:t>
            </w:r>
            <w:r>
              <w:rPr>
                <w:rFonts w:hint="eastAsia" w:ascii="宋体" w:hAnsi="宋体" w:cs="宋体"/>
                <w:kern w:val="0"/>
                <w:sz w:val="22"/>
                <w:szCs w:val="22"/>
              </w:rPr>
              <w:br w:type="textWrapping"/>
            </w:r>
            <w:r>
              <w:rPr>
                <w:rFonts w:hint="eastAsia" w:ascii="宋体" w:hAnsi="宋体" w:cs="宋体"/>
                <w:kern w:val="0"/>
                <w:sz w:val="22"/>
                <w:szCs w:val="22"/>
              </w:rPr>
              <w:t>2.《建设项目安全设施“三同时”监督管理办法》</w:t>
            </w:r>
            <w:r>
              <w:rPr>
                <w:rFonts w:hint="eastAsia" w:ascii="宋体" w:hAnsi="宋体" w:cs="宋体"/>
                <w:kern w:val="0"/>
                <w:sz w:val="22"/>
                <w:szCs w:val="22"/>
              </w:rPr>
              <w:br w:type="textWrapping"/>
            </w:r>
            <w:r>
              <w:rPr>
                <w:rFonts w:hint="eastAsia" w:ascii="宋体" w:hAnsi="宋体" w:cs="宋体"/>
                <w:kern w:val="0"/>
                <w:sz w:val="22"/>
                <w:szCs w:val="22"/>
              </w:rPr>
              <w:t>3.《冶金企业和有色金属企业安全生产规定》</w:t>
            </w:r>
          </w:p>
        </w:tc>
      </w:tr>
      <w:tr>
        <w:tblPrEx>
          <w:tblCellMar>
            <w:top w:w="0" w:type="dxa"/>
            <w:left w:w="57" w:type="dxa"/>
            <w:bottom w:w="0" w:type="dxa"/>
            <w:right w:w="57" w:type="dxa"/>
          </w:tblCellMar>
        </w:tblPrEx>
        <w:trPr>
          <w:trHeight w:val="432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固镇县应急管理局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矿山建设项目安全设施设计审查</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固镇县应急管理局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1.《中华人民共和国安全生产法》</w:t>
            </w:r>
            <w:r>
              <w:rPr>
                <w:rFonts w:hint="eastAsia" w:ascii="宋体" w:hAnsi="宋体" w:cs="宋体"/>
                <w:kern w:val="0"/>
                <w:sz w:val="22"/>
                <w:szCs w:val="22"/>
              </w:rPr>
              <w:br w:type="textWrapping"/>
            </w:r>
            <w:r>
              <w:rPr>
                <w:rFonts w:hint="eastAsia" w:ascii="宋体" w:hAnsi="宋体" w:cs="宋体"/>
                <w:kern w:val="0"/>
                <w:sz w:val="22"/>
                <w:szCs w:val="22"/>
              </w:rPr>
              <w:t>2.《煤矿安全监察条例》</w:t>
            </w:r>
            <w:r>
              <w:rPr>
                <w:rFonts w:hint="eastAsia" w:ascii="宋体" w:hAnsi="宋体" w:cs="宋体"/>
                <w:kern w:val="0"/>
                <w:sz w:val="22"/>
                <w:szCs w:val="22"/>
              </w:rPr>
              <w:br w:type="textWrapping"/>
            </w:r>
            <w:r>
              <w:rPr>
                <w:rFonts w:hint="eastAsia" w:ascii="宋体" w:hAnsi="宋体" w:cs="宋体"/>
                <w:kern w:val="0"/>
                <w:sz w:val="22"/>
                <w:szCs w:val="22"/>
              </w:rPr>
              <w:t>3.《煤矿建设项目安全设施监察规定》</w:t>
            </w:r>
            <w:r>
              <w:rPr>
                <w:rFonts w:hint="eastAsia" w:ascii="宋体" w:hAnsi="宋体" w:cs="宋体"/>
                <w:kern w:val="0"/>
                <w:sz w:val="22"/>
                <w:szCs w:val="22"/>
              </w:rPr>
              <w:br w:type="textWrapping"/>
            </w:r>
            <w:r>
              <w:rPr>
                <w:rFonts w:hint="eastAsia" w:ascii="宋体" w:hAnsi="宋体" w:cs="宋体"/>
                <w:kern w:val="0"/>
                <w:sz w:val="22"/>
                <w:szCs w:val="22"/>
              </w:rPr>
              <w:t>4.《建设项目安全设施“三同时”监督管理办法》</w:t>
            </w:r>
            <w:r>
              <w:rPr>
                <w:rFonts w:hint="eastAsia" w:ascii="宋体" w:hAnsi="宋体" w:cs="宋体"/>
                <w:kern w:val="0"/>
                <w:sz w:val="22"/>
                <w:szCs w:val="22"/>
              </w:rPr>
              <w:br w:type="textWrapping"/>
            </w:r>
            <w:r>
              <w:rPr>
                <w:rFonts w:hint="eastAsia" w:ascii="宋体" w:hAnsi="宋体" w:cs="宋体"/>
                <w:kern w:val="0"/>
                <w:sz w:val="22"/>
                <w:szCs w:val="22"/>
              </w:rPr>
              <w:t>5.《国家安全监管总局办公厅关于切实做好国家取消和下放投资审批有关建设项目安全监管工作的通知》（安监总厅政法〔2013〕120号）</w:t>
            </w:r>
            <w:r>
              <w:rPr>
                <w:rFonts w:hint="eastAsia" w:ascii="宋体" w:hAnsi="宋体" w:cs="宋体"/>
                <w:kern w:val="0"/>
                <w:sz w:val="22"/>
                <w:szCs w:val="22"/>
              </w:rPr>
              <w:br w:type="textWrapping"/>
            </w:r>
            <w:r>
              <w:rPr>
                <w:rFonts w:hint="eastAsia" w:ascii="宋体" w:hAnsi="宋体" w:cs="宋体"/>
                <w:kern w:val="0"/>
                <w:sz w:val="22"/>
                <w:szCs w:val="22"/>
              </w:rPr>
              <w:t>6.《国家安全监管总局办公厅关于明确非煤矿山建设项目安全监管职责等事项的通知》（安监总厅管一〔2013〕143号）</w:t>
            </w:r>
            <w:r>
              <w:rPr>
                <w:rFonts w:hint="eastAsia" w:ascii="宋体" w:hAnsi="宋体" w:cs="宋体"/>
                <w:kern w:val="0"/>
                <w:sz w:val="22"/>
                <w:szCs w:val="22"/>
              </w:rPr>
              <w:br w:type="textWrapping"/>
            </w:r>
            <w:r>
              <w:rPr>
                <w:rFonts w:hint="eastAsia" w:ascii="宋体" w:hAnsi="宋体" w:cs="宋体"/>
                <w:kern w:val="0"/>
                <w:sz w:val="22"/>
                <w:szCs w:val="22"/>
              </w:rPr>
              <w:t>7.《中华人民共和国应急管理部公告》（2021年第1号）</w:t>
            </w:r>
          </w:p>
        </w:tc>
      </w:tr>
      <w:tr>
        <w:tblPrEx>
          <w:tblCellMar>
            <w:top w:w="0" w:type="dxa"/>
            <w:left w:w="57" w:type="dxa"/>
            <w:bottom w:w="0" w:type="dxa"/>
            <w:right w:w="57" w:type="dxa"/>
          </w:tblCellMar>
        </w:tblPrEx>
        <w:trPr>
          <w:trHeight w:val="211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固镇县应急管理局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石油天然气建设项目安全设施设计审查</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固镇县应急管理局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1.《中华人民共和国安全生产法》</w:t>
            </w:r>
            <w:r>
              <w:rPr>
                <w:rFonts w:hint="eastAsia" w:ascii="宋体" w:hAnsi="宋体" w:cs="宋体"/>
                <w:kern w:val="0"/>
                <w:sz w:val="22"/>
                <w:szCs w:val="22"/>
              </w:rPr>
              <w:br w:type="textWrapping"/>
            </w:r>
            <w:r>
              <w:rPr>
                <w:rFonts w:hint="eastAsia" w:ascii="宋体" w:hAnsi="宋体" w:cs="宋体"/>
                <w:kern w:val="0"/>
                <w:sz w:val="22"/>
                <w:szCs w:val="22"/>
              </w:rPr>
              <w:t>2.《建设项目安全设施“三同时”监督管理办法》</w:t>
            </w:r>
            <w:r>
              <w:rPr>
                <w:rFonts w:hint="eastAsia" w:ascii="宋体" w:hAnsi="宋体" w:cs="宋体"/>
                <w:kern w:val="0"/>
                <w:sz w:val="22"/>
                <w:szCs w:val="22"/>
              </w:rPr>
              <w:br w:type="textWrapping"/>
            </w:r>
            <w:r>
              <w:rPr>
                <w:rFonts w:hint="eastAsia" w:ascii="宋体" w:hAnsi="宋体" w:cs="宋体"/>
                <w:kern w:val="0"/>
                <w:sz w:val="22"/>
                <w:szCs w:val="22"/>
              </w:rPr>
              <w:t>3.《国家安全监管总局办公厅关于明确非煤矿山建设项目安全监管职责等事项的通知》（安监总厅管一〔2013〕143号）</w:t>
            </w:r>
          </w:p>
        </w:tc>
      </w:tr>
      <w:tr>
        <w:tblPrEx>
          <w:tblCellMar>
            <w:top w:w="0" w:type="dxa"/>
            <w:left w:w="57" w:type="dxa"/>
            <w:bottom w:w="0" w:type="dxa"/>
            <w:right w:w="57" w:type="dxa"/>
          </w:tblCellMar>
        </w:tblPrEx>
        <w:trPr>
          <w:trHeight w:val="1204"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固镇县城市管理局（固镇县城市管理行政执法局）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关闭、闲置、拆除城市环境卫生设施许可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固镇县城市管理局会同县生态环境分局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《中华人民共和国固体废物污染环境防治法》</w:t>
            </w:r>
          </w:p>
        </w:tc>
      </w:tr>
      <w:tr>
        <w:tblPrEx>
          <w:tblCellMar>
            <w:top w:w="0" w:type="dxa"/>
            <w:left w:w="57" w:type="dxa"/>
            <w:bottom w:w="0" w:type="dxa"/>
            <w:right w:w="57" w:type="dxa"/>
          </w:tblCellMar>
        </w:tblPrEx>
        <w:trPr>
          <w:trHeight w:val="127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固镇县城市管理局（固镇县城市管理行政执法局）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拆除环境卫生设施许可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《城市市容和环境卫生管理条例》</w:t>
            </w:r>
          </w:p>
        </w:tc>
      </w:tr>
      <w:tr>
        <w:tblPrEx>
          <w:tblCellMar>
            <w:top w:w="0" w:type="dxa"/>
            <w:left w:w="57" w:type="dxa"/>
            <w:bottom w:w="0" w:type="dxa"/>
            <w:right w:w="57" w:type="dxa"/>
          </w:tblCellMar>
        </w:tblPrEx>
        <w:trPr>
          <w:trHeight w:val="127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固镇县城市管理局（固镇县城市管理行政执法局）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从事城市生活垃圾经营性清扫、收集、运输、处理服务审批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1.《国务院对确需保留的行政审批项目设定行政许可的决定》</w:t>
            </w:r>
            <w:r>
              <w:rPr>
                <w:rFonts w:hint="eastAsia" w:ascii="宋体" w:hAnsi="宋体" w:cs="宋体"/>
                <w:kern w:val="0"/>
                <w:sz w:val="22"/>
                <w:szCs w:val="22"/>
              </w:rPr>
              <w:br w:type="textWrapping"/>
            </w:r>
            <w:r>
              <w:rPr>
                <w:rFonts w:hint="eastAsia" w:ascii="宋体" w:hAnsi="宋体" w:cs="宋体"/>
                <w:kern w:val="0"/>
                <w:sz w:val="22"/>
                <w:szCs w:val="22"/>
              </w:rPr>
              <w:t>2.《城市生活垃圾管理办法》</w:t>
            </w:r>
          </w:p>
        </w:tc>
      </w:tr>
      <w:tr>
        <w:tblPrEx>
          <w:tblCellMar>
            <w:top w:w="0" w:type="dxa"/>
            <w:left w:w="57" w:type="dxa"/>
            <w:bottom w:w="0" w:type="dxa"/>
            <w:right w:w="57" w:type="dxa"/>
          </w:tblCellMar>
        </w:tblPrEx>
        <w:trPr>
          <w:trHeight w:val="133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固镇县城市管理局（固镇县城市管理行政执法局）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燃气经营许可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1.《城镇燃气管理条例》</w:t>
            </w:r>
            <w:r>
              <w:rPr>
                <w:rFonts w:hint="eastAsia" w:ascii="宋体" w:hAnsi="宋体" w:cs="宋体"/>
                <w:kern w:val="0"/>
                <w:sz w:val="22"/>
                <w:szCs w:val="22"/>
              </w:rPr>
              <w:br w:type="textWrapping"/>
            </w:r>
            <w:r>
              <w:rPr>
                <w:rFonts w:hint="eastAsia" w:ascii="宋体" w:hAnsi="宋体" w:cs="宋体"/>
                <w:kern w:val="0"/>
                <w:sz w:val="22"/>
                <w:szCs w:val="22"/>
              </w:rPr>
              <w:t>2.《安徽省城镇燃气管理条例》</w:t>
            </w:r>
          </w:p>
        </w:tc>
      </w:tr>
      <w:tr>
        <w:tblPrEx>
          <w:tblCellMar>
            <w:top w:w="0" w:type="dxa"/>
            <w:left w:w="57" w:type="dxa"/>
            <w:bottom w:w="0" w:type="dxa"/>
            <w:right w:w="57" w:type="dxa"/>
          </w:tblCellMar>
        </w:tblPrEx>
        <w:trPr>
          <w:trHeight w:val="138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固镇县城市管理局（固镇县城市管理行政执法局）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燃气经营者改动市政燃气设施审批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1.《城镇燃气管理条例》</w:t>
            </w:r>
            <w:r>
              <w:rPr>
                <w:rFonts w:hint="eastAsia" w:ascii="宋体" w:hAnsi="宋体" w:cs="宋体"/>
                <w:kern w:val="0"/>
                <w:sz w:val="22"/>
                <w:szCs w:val="22"/>
              </w:rPr>
              <w:br w:type="textWrapping"/>
            </w:r>
            <w:r>
              <w:rPr>
                <w:rFonts w:hint="eastAsia" w:ascii="宋体" w:hAnsi="宋体" w:cs="宋体"/>
                <w:kern w:val="0"/>
                <w:sz w:val="22"/>
                <w:szCs w:val="22"/>
              </w:rPr>
              <w:t>2.《国务院关于第六批取消和调整行政审批项目的决定》（国发〔2012〕52号）</w:t>
            </w:r>
          </w:p>
        </w:tc>
      </w:tr>
      <w:tr>
        <w:tblPrEx>
          <w:tblCellMar>
            <w:top w:w="0" w:type="dxa"/>
            <w:left w:w="57" w:type="dxa"/>
            <w:bottom w:w="0" w:type="dxa"/>
            <w:right w:w="57" w:type="dxa"/>
          </w:tblCellMar>
        </w:tblPrEx>
        <w:trPr>
          <w:trHeight w:val="1558"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固镇县城市管理局（固镇县城市管理行政执法局）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城市建筑垃圾处置核准</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1.《国务院对确需保留的行政审批项目设定行政许可的决定》</w:t>
            </w:r>
            <w:r>
              <w:rPr>
                <w:rFonts w:hint="eastAsia" w:ascii="宋体" w:hAnsi="宋体" w:cs="宋体"/>
                <w:kern w:val="0"/>
                <w:sz w:val="22"/>
                <w:szCs w:val="22"/>
              </w:rPr>
              <w:br w:type="textWrapping"/>
            </w:r>
            <w:r>
              <w:rPr>
                <w:rFonts w:hint="eastAsia" w:ascii="宋体" w:hAnsi="宋体" w:cs="宋体"/>
                <w:kern w:val="0"/>
                <w:sz w:val="22"/>
                <w:szCs w:val="22"/>
              </w:rPr>
              <w:t>2.《城市建筑垃圾管理规定》（建设部令第139号）</w:t>
            </w:r>
          </w:p>
        </w:tc>
      </w:tr>
      <w:tr>
        <w:tblPrEx>
          <w:tblCellMar>
            <w:top w:w="0" w:type="dxa"/>
            <w:left w:w="57" w:type="dxa"/>
            <w:bottom w:w="0" w:type="dxa"/>
            <w:right w:w="57" w:type="dxa"/>
          </w:tblCellMar>
        </w:tblPrEx>
        <w:trPr>
          <w:trHeight w:val="1847"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固镇县城市管理局（固镇县城市管理行政执法局）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市政设施建设类审批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1.《城市道路管理条例》</w:t>
            </w:r>
            <w:r>
              <w:rPr>
                <w:rFonts w:hint="eastAsia" w:ascii="宋体" w:hAnsi="宋体" w:cs="宋体"/>
                <w:kern w:val="0"/>
                <w:sz w:val="22"/>
                <w:szCs w:val="22"/>
              </w:rPr>
              <w:br w:type="textWrapping"/>
            </w:r>
            <w:r>
              <w:rPr>
                <w:rFonts w:hint="eastAsia" w:ascii="宋体" w:hAnsi="宋体" w:cs="宋体"/>
                <w:kern w:val="0"/>
                <w:sz w:val="22"/>
                <w:szCs w:val="22"/>
              </w:rPr>
              <w:t>2.《国务院对确需保留的行政审批项目设定行政许可的决定》</w:t>
            </w:r>
            <w:r>
              <w:rPr>
                <w:rFonts w:hint="eastAsia" w:ascii="宋体" w:hAnsi="宋体" w:cs="宋体"/>
                <w:kern w:val="0"/>
                <w:sz w:val="22"/>
                <w:szCs w:val="22"/>
              </w:rPr>
              <w:br w:type="textWrapping"/>
            </w:r>
            <w:r>
              <w:rPr>
                <w:rFonts w:hint="eastAsia" w:ascii="宋体" w:hAnsi="宋体" w:cs="宋体"/>
                <w:kern w:val="0"/>
                <w:sz w:val="22"/>
                <w:szCs w:val="22"/>
              </w:rPr>
              <w:t>3.《国务院关于印发清理规范投资项目报建审批事项实施方案的通知》</w:t>
            </w:r>
          </w:p>
        </w:tc>
      </w:tr>
      <w:tr>
        <w:tblPrEx>
          <w:tblCellMar>
            <w:top w:w="0" w:type="dxa"/>
            <w:left w:w="57" w:type="dxa"/>
            <w:bottom w:w="0" w:type="dxa"/>
            <w:right w:w="57" w:type="dxa"/>
          </w:tblCellMar>
        </w:tblPrEx>
        <w:trPr>
          <w:trHeight w:val="138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固镇县城市管理局（固镇县城市管理行政执法局）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特殊车辆在城市道路上行驶审批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《城市道路管理条例》</w:t>
            </w:r>
          </w:p>
        </w:tc>
      </w:tr>
      <w:tr>
        <w:tblPrEx>
          <w:tblCellMar>
            <w:top w:w="0" w:type="dxa"/>
            <w:left w:w="57" w:type="dxa"/>
            <w:bottom w:w="0" w:type="dxa"/>
            <w:right w:w="57" w:type="dxa"/>
          </w:tblCellMar>
        </w:tblPrEx>
        <w:trPr>
          <w:trHeight w:val="153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固镇县城市管理局（固镇县城市管理行政执法局）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改变绿化规划、绿化用地的使用性质审批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《国务院对确需保留的行政审批项目设定行政许可的决定》</w:t>
            </w:r>
          </w:p>
        </w:tc>
      </w:tr>
      <w:tr>
        <w:tblPrEx>
          <w:tblCellMar>
            <w:top w:w="0" w:type="dxa"/>
            <w:left w:w="57" w:type="dxa"/>
            <w:bottom w:w="0" w:type="dxa"/>
            <w:right w:w="57" w:type="dxa"/>
          </w:tblCellMar>
        </w:tblPrEx>
        <w:trPr>
          <w:trHeight w:val="155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固镇县城市管理局（固镇县城市管理行政执法局）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工程建设涉及城市绿地、树木审批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1.《城市绿化条例》</w:t>
            </w:r>
            <w:r>
              <w:rPr>
                <w:rFonts w:hint="eastAsia" w:ascii="宋体" w:hAnsi="宋体" w:cs="宋体"/>
                <w:kern w:val="0"/>
                <w:sz w:val="22"/>
                <w:szCs w:val="22"/>
              </w:rPr>
              <w:br w:type="textWrapping"/>
            </w:r>
            <w:r>
              <w:rPr>
                <w:rFonts w:hint="eastAsia" w:ascii="宋体" w:hAnsi="宋体" w:cs="宋体"/>
                <w:kern w:val="0"/>
                <w:sz w:val="22"/>
                <w:szCs w:val="22"/>
              </w:rPr>
              <w:t>2.《国务院关于印发清理规范投资项目报建审批事项实施方案的通知》</w:t>
            </w:r>
          </w:p>
        </w:tc>
      </w:tr>
      <w:tr>
        <w:tblPrEx>
          <w:tblCellMar>
            <w:top w:w="0" w:type="dxa"/>
            <w:left w:w="57" w:type="dxa"/>
            <w:bottom w:w="0" w:type="dxa"/>
            <w:right w:w="57" w:type="dxa"/>
          </w:tblCellMar>
        </w:tblPrEx>
        <w:trPr>
          <w:trHeight w:val="2651"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固镇县城市管理局（固镇县城市管理行政执法局）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设置大型户外广告及在城市建筑物、设施上悬挂、张贴宣传品审批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固镇县城市管理局，各乡镇人民政府（按照皖政〔2022〕112号文件有关规定承接实施）</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1.《城市市容和环境卫生管理条例》</w:t>
            </w:r>
            <w:r>
              <w:rPr>
                <w:rFonts w:hint="eastAsia" w:ascii="宋体" w:hAnsi="宋体" w:cs="宋体"/>
                <w:kern w:val="0"/>
                <w:sz w:val="22"/>
                <w:szCs w:val="22"/>
              </w:rPr>
              <w:br w:type="textWrapping"/>
            </w:r>
            <w:r>
              <w:rPr>
                <w:rFonts w:hint="eastAsia" w:ascii="宋体" w:hAnsi="宋体" w:cs="宋体"/>
                <w:kern w:val="0"/>
                <w:sz w:val="22"/>
                <w:szCs w:val="22"/>
              </w:rPr>
              <w:t>2.《安徽省城市市容和环境卫生管理条例》</w:t>
            </w:r>
            <w:r>
              <w:rPr>
                <w:rFonts w:hint="eastAsia" w:ascii="宋体" w:hAnsi="宋体" w:cs="宋体"/>
                <w:kern w:val="0"/>
                <w:sz w:val="22"/>
                <w:szCs w:val="22"/>
              </w:rPr>
              <w:br w:type="textWrapping"/>
            </w:r>
            <w:r>
              <w:rPr>
                <w:rFonts w:hint="eastAsia" w:ascii="宋体" w:hAnsi="宋体" w:cs="宋体"/>
                <w:kern w:val="0"/>
                <w:sz w:val="22"/>
                <w:szCs w:val="22"/>
              </w:rPr>
              <w:t>3.《安徽省人民政府关于赋予乡镇街道部分县级审批执法权限的决定》（皖政﹝2022﹞112号）</w:t>
            </w:r>
          </w:p>
        </w:tc>
      </w:tr>
      <w:tr>
        <w:tblPrEx>
          <w:tblCellMar>
            <w:top w:w="0" w:type="dxa"/>
            <w:left w:w="57" w:type="dxa"/>
            <w:bottom w:w="0" w:type="dxa"/>
            <w:right w:w="57" w:type="dxa"/>
          </w:tblCellMar>
        </w:tblPrEx>
        <w:trPr>
          <w:trHeight w:val="207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固镇县城市管理局（固镇县城市管理行政执法局）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临时性建筑物搭建、堆放物料、占道施工审批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固镇县城市管理局，各乡镇人民政府（按照皖政〔2022〕112号文件有关规定承接实施）</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1.《城市市容和环境卫生管理条例》</w:t>
            </w:r>
            <w:r>
              <w:rPr>
                <w:rFonts w:hint="eastAsia" w:ascii="宋体" w:hAnsi="宋体" w:cs="宋体"/>
                <w:kern w:val="0"/>
                <w:sz w:val="22"/>
                <w:szCs w:val="22"/>
              </w:rPr>
              <w:br w:type="textWrapping"/>
            </w:r>
            <w:r>
              <w:rPr>
                <w:rFonts w:hint="eastAsia" w:ascii="宋体" w:hAnsi="宋体" w:cs="宋体"/>
                <w:kern w:val="0"/>
                <w:sz w:val="22"/>
                <w:szCs w:val="22"/>
              </w:rPr>
              <w:t>2.《安徽省城市市容和环境卫生管理条例》</w:t>
            </w:r>
            <w:r>
              <w:rPr>
                <w:rFonts w:hint="eastAsia" w:ascii="宋体" w:hAnsi="宋体" w:cs="宋体"/>
                <w:kern w:val="0"/>
                <w:sz w:val="22"/>
                <w:szCs w:val="22"/>
              </w:rPr>
              <w:br w:type="textWrapping"/>
            </w:r>
            <w:r>
              <w:rPr>
                <w:rFonts w:hint="eastAsia" w:ascii="宋体" w:hAnsi="宋体" w:cs="宋体"/>
                <w:kern w:val="0"/>
                <w:sz w:val="22"/>
                <w:szCs w:val="22"/>
              </w:rPr>
              <w:t>3.《安徽省人民政府关于赋予乡镇街道部分县级审批执法权限的决定》（皖政﹝2022﹞112号）</w:t>
            </w:r>
          </w:p>
        </w:tc>
      </w:tr>
      <w:tr>
        <w:tblPrEx>
          <w:tblCellMar>
            <w:top w:w="0" w:type="dxa"/>
            <w:left w:w="57" w:type="dxa"/>
            <w:bottom w:w="0" w:type="dxa"/>
            <w:right w:w="57" w:type="dxa"/>
          </w:tblCellMar>
        </w:tblPrEx>
        <w:trPr>
          <w:trHeight w:val="241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固镇县市场监督管理局（固镇县知识产权局）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食品生产许可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固镇县市场监督管理局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1.《中华人民共和国食品安全法》</w:t>
            </w:r>
            <w:r>
              <w:rPr>
                <w:rFonts w:hint="eastAsia" w:ascii="宋体" w:hAnsi="宋体" w:cs="宋体"/>
                <w:kern w:val="0"/>
                <w:sz w:val="22"/>
                <w:szCs w:val="22"/>
              </w:rPr>
              <w:br w:type="textWrapping"/>
            </w:r>
            <w:r>
              <w:rPr>
                <w:rFonts w:hint="eastAsia" w:ascii="宋体" w:hAnsi="宋体" w:cs="宋体"/>
                <w:kern w:val="0"/>
                <w:sz w:val="22"/>
                <w:szCs w:val="22"/>
              </w:rPr>
              <w:t>2.《安徽省食品安全条例》</w:t>
            </w:r>
            <w:r>
              <w:rPr>
                <w:rFonts w:hint="eastAsia" w:ascii="宋体" w:hAnsi="宋体" w:cs="宋体"/>
                <w:kern w:val="0"/>
                <w:sz w:val="22"/>
                <w:szCs w:val="22"/>
              </w:rPr>
              <w:br w:type="textWrapping"/>
            </w:r>
            <w:r>
              <w:rPr>
                <w:rFonts w:hint="eastAsia" w:ascii="宋体" w:hAnsi="宋体" w:cs="宋体"/>
                <w:kern w:val="0"/>
                <w:sz w:val="22"/>
                <w:szCs w:val="22"/>
              </w:rPr>
              <w:t>3.《食品生产许可管理办法》</w:t>
            </w:r>
            <w:r>
              <w:rPr>
                <w:rFonts w:hint="eastAsia" w:ascii="宋体" w:hAnsi="宋体" w:cs="宋体"/>
                <w:kern w:val="0"/>
                <w:sz w:val="22"/>
                <w:szCs w:val="22"/>
              </w:rPr>
              <w:br w:type="textWrapping"/>
            </w:r>
            <w:r>
              <w:rPr>
                <w:rFonts w:hint="eastAsia" w:ascii="宋体" w:hAnsi="宋体" w:cs="宋体"/>
                <w:kern w:val="0"/>
                <w:sz w:val="22"/>
                <w:szCs w:val="22"/>
              </w:rPr>
              <w:t>4.《安徽省市场监督管理局关于印发〈安徽省市场监督管理行政事权划分指导意见（试行）〉的通知》（皖市监法〔2021〕3号）</w:t>
            </w:r>
            <w:r>
              <w:rPr>
                <w:rFonts w:hint="eastAsia" w:ascii="宋体" w:hAnsi="宋体" w:cs="宋体"/>
                <w:kern w:val="0"/>
                <w:sz w:val="22"/>
                <w:szCs w:val="22"/>
              </w:rPr>
              <w:br w:type="textWrapping"/>
            </w:r>
            <w:r>
              <w:rPr>
                <w:rFonts w:hint="eastAsia" w:ascii="宋体" w:hAnsi="宋体" w:cs="宋体"/>
                <w:kern w:val="0"/>
                <w:sz w:val="22"/>
                <w:szCs w:val="22"/>
              </w:rPr>
              <w:t>5.</w:t>
            </w:r>
            <w:r>
              <w:rPr>
                <w:rFonts w:hint="eastAsia" w:ascii="宋体" w:hAnsi="宋体" w:cs="宋体"/>
                <w:spacing w:val="-2"/>
                <w:kern w:val="0"/>
                <w:sz w:val="22"/>
                <w:szCs w:val="22"/>
              </w:rPr>
              <w:t>《安徽省市场监督管理局关于进一步下放</w:t>
            </w:r>
            <w:r>
              <w:rPr>
                <w:rFonts w:hint="eastAsia" w:ascii="宋体" w:hAnsi="宋体" w:cs="宋体"/>
                <w:spacing w:val="-6"/>
                <w:kern w:val="0"/>
                <w:sz w:val="22"/>
                <w:szCs w:val="22"/>
              </w:rPr>
              <w:t>部分类别品种食品生产许可管理权限的公告》</w:t>
            </w:r>
          </w:p>
        </w:tc>
      </w:tr>
      <w:tr>
        <w:tblPrEx>
          <w:tblCellMar>
            <w:top w:w="0" w:type="dxa"/>
            <w:left w:w="57" w:type="dxa"/>
            <w:bottom w:w="0" w:type="dxa"/>
            <w:right w:w="57" w:type="dxa"/>
          </w:tblCellMar>
        </w:tblPrEx>
        <w:trPr>
          <w:trHeight w:val="1647"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固镇县市场监督管理局（固镇县知识产权局）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食品经营许可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固镇县市场监督管理局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1.《中华人民共和国食品安全法》</w:t>
            </w:r>
            <w:r>
              <w:rPr>
                <w:rFonts w:hint="eastAsia" w:ascii="宋体" w:hAnsi="宋体" w:cs="宋体"/>
                <w:kern w:val="0"/>
                <w:sz w:val="22"/>
                <w:szCs w:val="22"/>
              </w:rPr>
              <w:br w:type="textWrapping"/>
            </w:r>
            <w:r>
              <w:rPr>
                <w:rFonts w:hint="eastAsia" w:ascii="宋体" w:hAnsi="宋体" w:cs="宋体"/>
                <w:kern w:val="0"/>
                <w:sz w:val="22"/>
                <w:szCs w:val="22"/>
              </w:rPr>
              <w:t>2.《食品经营许可管理办法》</w:t>
            </w:r>
            <w:r>
              <w:rPr>
                <w:rFonts w:hint="eastAsia" w:ascii="宋体" w:hAnsi="宋体" w:cs="宋体"/>
                <w:kern w:val="0"/>
                <w:sz w:val="22"/>
                <w:szCs w:val="22"/>
              </w:rPr>
              <w:br w:type="textWrapping"/>
            </w:r>
            <w:r>
              <w:rPr>
                <w:rFonts w:hint="eastAsia" w:ascii="宋体" w:hAnsi="宋体" w:cs="宋体"/>
                <w:kern w:val="0"/>
                <w:sz w:val="22"/>
                <w:szCs w:val="22"/>
              </w:rPr>
              <w:t>3.《安徽省市场监督管理局关于印发〈安徽省市场监督管理行政事权划分指导意见（试行）〉的通知》（皖市监法〔2021〕3号）</w:t>
            </w:r>
          </w:p>
        </w:tc>
      </w:tr>
      <w:tr>
        <w:tblPrEx>
          <w:tblCellMar>
            <w:top w:w="0" w:type="dxa"/>
            <w:left w:w="57" w:type="dxa"/>
            <w:bottom w:w="0" w:type="dxa"/>
            <w:right w:w="57" w:type="dxa"/>
          </w:tblCellMar>
        </w:tblPrEx>
        <w:trPr>
          <w:trHeight w:val="1204"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固镇县市场监督管理局（固镇县知识产权局）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计量标准器具核准</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固镇县市场监督管理局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1.《中华人民共和国计量法》</w:t>
            </w:r>
            <w:r>
              <w:rPr>
                <w:rFonts w:hint="eastAsia" w:ascii="宋体" w:hAnsi="宋体" w:cs="宋体"/>
                <w:kern w:val="0"/>
                <w:sz w:val="22"/>
                <w:szCs w:val="22"/>
              </w:rPr>
              <w:br w:type="textWrapping"/>
            </w:r>
            <w:r>
              <w:rPr>
                <w:rFonts w:hint="eastAsia" w:ascii="宋体" w:hAnsi="宋体" w:cs="宋体"/>
                <w:kern w:val="0"/>
                <w:sz w:val="22"/>
                <w:szCs w:val="22"/>
              </w:rPr>
              <w:t>2.《计量标准考核办法》</w:t>
            </w:r>
          </w:p>
        </w:tc>
      </w:tr>
      <w:tr>
        <w:tblPrEx>
          <w:tblCellMar>
            <w:top w:w="0" w:type="dxa"/>
            <w:left w:w="57" w:type="dxa"/>
            <w:bottom w:w="0" w:type="dxa"/>
            <w:right w:w="57" w:type="dxa"/>
          </w:tblCellMar>
        </w:tblPrEx>
        <w:trPr>
          <w:trHeight w:val="114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固镇县市场监督管理局（固镇县知识产权局）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承担国家法定计量检定机构任务授权</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固镇县市场监督管理局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1.《中华人民共和国计量法》</w:t>
            </w:r>
            <w:r>
              <w:rPr>
                <w:rFonts w:hint="eastAsia" w:ascii="宋体" w:hAnsi="宋体" w:cs="宋体"/>
                <w:kern w:val="0"/>
                <w:sz w:val="22"/>
                <w:szCs w:val="22"/>
              </w:rPr>
              <w:br w:type="textWrapping"/>
            </w:r>
            <w:r>
              <w:rPr>
                <w:rFonts w:hint="eastAsia" w:ascii="宋体" w:hAnsi="宋体" w:cs="宋体"/>
                <w:kern w:val="0"/>
                <w:sz w:val="22"/>
                <w:szCs w:val="22"/>
              </w:rPr>
              <w:t>2.《计量授权管理办法》</w:t>
            </w:r>
          </w:p>
        </w:tc>
      </w:tr>
      <w:tr>
        <w:tblPrEx>
          <w:tblCellMar>
            <w:top w:w="0" w:type="dxa"/>
            <w:left w:w="57" w:type="dxa"/>
            <w:bottom w:w="0" w:type="dxa"/>
            <w:right w:w="57" w:type="dxa"/>
          </w:tblCellMar>
        </w:tblPrEx>
        <w:trPr>
          <w:trHeight w:val="211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固镇县市场监督管理局（固镇县知识产权局）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企业登记注册</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固镇县市场监督管理局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1.《中华人民共和国公司法》</w:t>
            </w:r>
            <w:r>
              <w:rPr>
                <w:rFonts w:hint="eastAsia" w:ascii="宋体" w:hAnsi="宋体" w:cs="宋体"/>
                <w:kern w:val="0"/>
                <w:sz w:val="22"/>
                <w:szCs w:val="22"/>
              </w:rPr>
              <w:br w:type="textWrapping"/>
            </w:r>
            <w:r>
              <w:rPr>
                <w:rFonts w:hint="eastAsia" w:ascii="宋体" w:hAnsi="宋体" w:cs="宋体"/>
                <w:kern w:val="0"/>
                <w:sz w:val="22"/>
                <w:szCs w:val="22"/>
              </w:rPr>
              <w:t>2.《中华人民共和国个人独资企业法》</w:t>
            </w:r>
            <w:r>
              <w:rPr>
                <w:rFonts w:hint="eastAsia" w:ascii="宋体" w:hAnsi="宋体" w:cs="宋体"/>
                <w:kern w:val="0"/>
                <w:sz w:val="22"/>
                <w:szCs w:val="22"/>
              </w:rPr>
              <w:br w:type="textWrapping"/>
            </w:r>
            <w:r>
              <w:rPr>
                <w:rFonts w:hint="eastAsia" w:ascii="宋体" w:hAnsi="宋体" w:cs="宋体"/>
                <w:kern w:val="0"/>
                <w:sz w:val="22"/>
                <w:szCs w:val="22"/>
              </w:rPr>
              <w:t>3.《中华人民共和国合伙企业法》</w:t>
            </w:r>
            <w:r>
              <w:rPr>
                <w:rFonts w:hint="eastAsia" w:ascii="宋体" w:hAnsi="宋体" w:cs="宋体"/>
                <w:kern w:val="0"/>
                <w:sz w:val="22"/>
                <w:szCs w:val="22"/>
              </w:rPr>
              <w:br w:type="textWrapping"/>
            </w:r>
            <w:r>
              <w:rPr>
                <w:rFonts w:hint="eastAsia" w:ascii="宋体" w:hAnsi="宋体" w:cs="宋体"/>
                <w:kern w:val="0"/>
                <w:sz w:val="22"/>
                <w:szCs w:val="22"/>
              </w:rPr>
              <w:t>4.《中华人民共和国外商投资法》</w:t>
            </w:r>
            <w:r>
              <w:rPr>
                <w:rFonts w:hint="eastAsia" w:ascii="宋体" w:hAnsi="宋体" w:cs="宋体"/>
                <w:kern w:val="0"/>
                <w:sz w:val="22"/>
                <w:szCs w:val="22"/>
              </w:rPr>
              <w:br w:type="textWrapping"/>
            </w:r>
            <w:r>
              <w:rPr>
                <w:rFonts w:hint="eastAsia" w:ascii="宋体" w:hAnsi="宋体" w:cs="宋体"/>
                <w:kern w:val="0"/>
                <w:sz w:val="22"/>
                <w:szCs w:val="22"/>
              </w:rPr>
              <w:t>5.《中华人民共和国外商投资法实施条例》</w:t>
            </w:r>
            <w:r>
              <w:rPr>
                <w:rFonts w:hint="eastAsia" w:ascii="宋体" w:hAnsi="宋体" w:cs="宋体"/>
                <w:kern w:val="0"/>
                <w:sz w:val="22"/>
                <w:szCs w:val="22"/>
              </w:rPr>
              <w:br w:type="textWrapping"/>
            </w:r>
            <w:r>
              <w:rPr>
                <w:rFonts w:hint="eastAsia" w:ascii="宋体" w:hAnsi="宋体" w:cs="宋体"/>
                <w:kern w:val="0"/>
                <w:sz w:val="22"/>
                <w:szCs w:val="22"/>
              </w:rPr>
              <w:t>6.《市场主体登记管理条例》</w:t>
            </w:r>
            <w:r>
              <w:rPr>
                <w:rFonts w:hint="eastAsia" w:ascii="宋体" w:hAnsi="宋体" w:cs="宋体"/>
                <w:kern w:val="0"/>
                <w:sz w:val="22"/>
                <w:szCs w:val="22"/>
              </w:rPr>
              <w:br w:type="textWrapping"/>
            </w:r>
            <w:r>
              <w:rPr>
                <w:rFonts w:hint="eastAsia" w:ascii="宋体" w:hAnsi="宋体" w:cs="宋体"/>
                <w:kern w:val="0"/>
                <w:sz w:val="22"/>
                <w:szCs w:val="22"/>
              </w:rPr>
              <w:t>7.《市场主体登记管理条例实施细则》</w:t>
            </w:r>
          </w:p>
        </w:tc>
      </w:tr>
      <w:tr>
        <w:tblPrEx>
          <w:tblCellMar>
            <w:top w:w="0" w:type="dxa"/>
            <w:left w:w="57" w:type="dxa"/>
            <w:bottom w:w="0" w:type="dxa"/>
            <w:right w:w="57" w:type="dxa"/>
          </w:tblCellMar>
        </w:tblPrEx>
        <w:trPr>
          <w:trHeight w:val="1534"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固镇县市场监督管理局（固镇县知识产权局）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个体工商户登记注册</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固镇县市场监督管理局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1.《个体工商户条例》</w:t>
            </w:r>
            <w:r>
              <w:rPr>
                <w:rFonts w:hint="eastAsia" w:ascii="宋体" w:hAnsi="宋体" w:cs="宋体"/>
                <w:kern w:val="0"/>
                <w:sz w:val="22"/>
                <w:szCs w:val="22"/>
              </w:rPr>
              <w:br w:type="textWrapping"/>
            </w:r>
            <w:r>
              <w:rPr>
                <w:rFonts w:hint="eastAsia" w:ascii="宋体" w:hAnsi="宋体" w:cs="宋体"/>
                <w:kern w:val="0"/>
                <w:sz w:val="22"/>
                <w:szCs w:val="22"/>
              </w:rPr>
              <w:t>2.《市场主体登记管理条例》</w:t>
            </w:r>
            <w:r>
              <w:rPr>
                <w:rFonts w:hint="eastAsia" w:ascii="宋体" w:hAnsi="宋体" w:cs="宋体"/>
                <w:kern w:val="0"/>
                <w:sz w:val="22"/>
                <w:szCs w:val="22"/>
              </w:rPr>
              <w:br w:type="textWrapping"/>
            </w:r>
            <w:r>
              <w:rPr>
                <w:rFonts w:hint="eastAsia" w:ascii="宋体" w:hAnsi="宋体" w:cs="宋体"/>
                <w:kern w:val="0"/>
                <w:sz w:val="22"/>
                <w:szCs w:val="22"/>
              </w:rPr>
              <w:t>3.《市场主体登记管理条例实施细则》</w:t>
            </w:r>
          </w:p>
        </w:tc>
      </w:tr>
      <w:tr>
        <w:tblPrEx>
          <w:tblCellMar>
            <w:top w:w="0" w:type="dxa"/>
            <w:left w:w="57" w:type="dxa"/>
            <w:bottom w:w="0" w:type="dxa"/>
            <w:right w:w="57" w:type="dxa"/>
          </w:tblCellMar>
        </w:tblPrEx>
        <w:trPr>
          <w:trHeight w:val="144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固镇县市场监督管理局（固镇县知识产权局）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农民专业合作社登记注册</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固镇县市场监督管理局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1.《中华人民共和国农民专业合作社法》</w:t>
            </w:r>
            <w:r>
              <w:rPr>
                <w:rFonts w:hint="eastAsia" w:ascii="宋体" w:hAnsi="宋体" w:cs="宋体"/>
                <w:kern w:val="0"/>
                <w:sz w:val="22"/>
                <w:szCs w:val="22"/>
              </w:rPr>
              <w:br w:type="textWrapping"/>
            </w:r>
            <w:r>
              <w:rPr>
                <w:rFonts w:hint="eastAsia" w:ascii="宋体" w:hAnsi="宋体" w:cs="宋体"/>
                <w:kern w:val="0"/>
                <w:sz w:val="22"/>
                <w:szCs w:val="22"/>
              </w:rPr>
              <w:t>2.《市场主体登记管理条例》</w:t>
            </w:r>
            <w:r>
              <w:rPr>
                <w:rFonts w:hint="eastAsia" w:ascii="宋体" w:hAnsi="宋体" w:cs="宋体"/>
                <w:kern w:val="0"/>
                <w:sz w:val="22"/>
                <w:szCs w:val="22"/>
              </w:rPr>
              <w:br w:type="textWrapping"/>
            </w:r>
            <w:r>
              <w:rPr>
                <w:rFonts w:hint="eastAsia" w:ascii="宋体" w:hAnsi="宋体" w:cs="宋体"/>
                <w:kern w:val="0"/>
                <w:sz w:val="22"/>
                <w:szCs w:val="22"/>
              </w:rPr>
              <w:t>3.《市场主体登记管理条例实施细则》</w:t>
            </w:r>
          </w:p>
        </w:tc>
      </w:tr>
      <w:tr>
        <w:tblPrEx>
          <w:tblCellMar>
            <w:top w:w="0" w:type="dxa"/>
            <w:left w:w="57" w:type="dxa"/>
            <w:bottom w:w="0" w:type="dxa"/>
            <w:right w:w="57" w:type="dxa"/>
          </w:tblCellMar>
        </w:tblPrEx>
        <w:trPr>
          <w:trHeight w:val="145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固镇县市场监督管理局（固镇县知识产权局）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药品零售企业筹建审批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固镇县市场监督管理局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1.《中华人民共和国药品管理法》</w:t>
            </w:r>
            <w:r>
              <w:rPr>
                <w:rFonts w:hint="eastAsia" w:ascii="宋体" w:hAnsi="宋体" w:cs="宋体"/>
                <w:kern w:val="0"/>
                <w:sz w:val="22"/>
                <w:szCs w:val="22"/>
              </w:rPr>
              <w:br w:type="textWrapping"/>
            </w:r>
            <w:r>
              <w:rPr>
                <w:rFonts w:hint="eastAsia" w:ascii="宋体" w:hAnsi="宋体" w:cs="宋体"/>
                <w:kern w:val="0"/>
                <w:sz w:val="22"/>
                <w:szCs w:val="22"/>
              </w:rPr>
              <w:t>2.《中华人民共和国药品管理法实施条例》</w:t>
            </w:r>
          </w:p>
        </w:tc>
      </w:tr>
      <w:tr>
        <w:tblPrEx>
          <w:tblCellMar>
            <w:top w:w="0" w:type="dxa"/>
            <w:left w:w="57" w:type="dxa"/>
            <w:bottom w:w="0" w:type="dxa"/>
            <w:right w:w="57" w:type="dxa"/>
          </w:tblCellMar>
        </w:tblPrEx>
        <w:trPr>
          <w:trHeight w:val="151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固镇县市场监督管理局（固镇县知识产权局）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药品零售企业经营许可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固镇县市场监督管理局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1.《中华人民共和国药品管理法》</w:t>
            </w:r>
            <w:r>
              <w:rPr>
                <w:rFonts w:hint="eastAsia" w:ascii="宋体" w:hAnsi="宋体" w:cs="宋体"/>
                <w:kern w:val="0"/>
                <w:sz w:val="22"/>
                <w:szCs w:val="22"/>
              </w:rPr>
              <w:br w:type="textWrapping"/>
            </w:r>
            <w:r>
              <w:rPr>
                <w:rFonts w:hint="eastAsia" w:ascii="宋体" w:hAnsi="宋体" w:cs="宋体"/>
                <w:kern w:val="0"/>
                <w:sz w:val="22"/>
                <w:szCs w:val="22"/>
              </w:rPr>
              <w:t>2.《中华人民共和国药品管理法实施条例》</w:t>
            </w:r>
          </w:p>
        </w:tc>
      </w:tr>
      <w:tr>
        <w:tblPrEx>
          <w:tblCellMar>
            <w:top w:w="0" w:type="dxa"/>
            <w:left w:w="57" w:type="dxa"/>
            <w:bottom w:w="0" w:type="dxa"/>
            <w:right w:w="57" w:type="dxa"/>
          </w:tblCellMar>
        </w:tblPrEx>
        <w:trPr>
          <w:trHeight w:val="155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固镇县市场监督管理局（固镇县知识产权局）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科研和教学用毒性药品购买审批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固镇县市场监督管理局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1.《医疗用毒性药品管理办法》</w:t>
            </w:r>
            <w:r>
              <w:rPr>
                <w:rFonts w:hint="eastAsia" w:ascii="宋体" w:hAnsi="宋体" w:cs="宋体"/>
                <w:kern w:val="0"/>
                <w:sz w:val="22"/>
                <w:szCs w:val="22"/>
              </w:rPr>
              <w:br w:type="textWrapping"/>
            </w:r>
            <w:r>
              <w:rPr>
                <w:rFonts w:hint="eastAsia" w:ascii="宋体" w:hAnsi="宋体" w:cs="宋体"/>
                <w:kern w:val="0"/>
                <w:sz w:val="22"/>
                <w:szCs w:val="22"/>
              </w:rPr>
              <w:t>2.《安徽省人民政府关于公布省级行政审批项目清理结果的决定》</w:t>
            </w:r>
          </w:p>
        </w:tc>
      </w:tr>
      <w:tr>
        <w:tblPrEx>
          <w:tblCellMar>
            <w:top w:w="0" w:type="dxa"/>
            <w:left w:w="57" w:type="dxa"/>
            <w:bottom w:w="0" w:type="dxa"/>
            <w:right w:w="57" w:type="dxa"/>
          </w:tblCellMar>
        </w:tblPrEx>
        <w:trPr>
          <w:trHeight w:val="4510"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蚌埠市固镇县生态环境分局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一般建设项目环境影响评价审批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蚌埠市固镇县生态环境分局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1.《中华人民共和国环境保护法》</w:t>
            </w:r>
            <w:r>
              <w:rPr>
                <w:rFonts w:hint="eastAsia" w:ascii="宋体" w:hAnsi="宋体" w:cs="宋体"/>
                <w:kern w:val="0"/>
                <w:sz w:val="22"/>
                <w:szCs w:val="22"/>
              </w:rPr>
              <w:br w:type="textWrapping"/>
            </w:r>
            <w:r>
              <w:rPr>
                <w:rFonts w:hint="eastAsia" w:ascii="宋体" w:hAnsi="宋体" w:cs="宋体"/>
                <w:kern w:val="0"/>
                <w:sz w:val="22"/>
                <w:szCs w:val="22"/>
              </w:rPr>
              <w:t>2.《中华人民共和国环境影响评价法》</w:t>
            </w:r>
            <w:r>
              <w:rPr>
                <w:rFonts w:hint="eastAsia" w:ascii="宋体" w:hAnsi="宋体" w:cs="宋体"/>
                <w:kern w:val="0"/>
                <w:sz w:val="22"/>
                <w:szCs w:val="22"/>
              </w:rPr>
              <w:br w:type="textWrapping"/>
            </w:r>
            <w:r>
              <w:rPr>
                <w:rFonts w:hint="eastAsia" w:ascii="宋体" w:hAnsi="宋体" w:cs="宋体"/>
                <w:kern w:val="0"/>
                <w:sz w:val="22"/>
                <w:szCs w:val="22"/>
              </w:rPr>
              <w:t>3.《中华人民共和国水污染防治法》</w:t>
            </w:r>
            <w:r>
              <w:rPr>
                <w:rFonts w:hint="eastAsia" w:ascii="宋体" w:hAnsi="宋体" w:cs="宋体"/>
                <w:kern w:val="0"/>
                <w:sz w:val="22"/>
                <w:szCs w:val="22"/>
              </w:rPr>
              <w:br w:type="textWrapping"/>
            </w:r>
            <w:r>
              <w:rPr>
                <w:rFonts w:hint="eastAsia" w:ascii="宋体" w:hAnsi="宋体" w:cs="宋体"/>
                <w:kern w:val="0"/>
                <w:sz w:val="22"/>
                <w:szCs w:val="22"/>
              </w:rPr>
              <w:t>4.《中华人民共和国大气污染防治法》</w:t>
            </w:r>
            <w:r>
              <w:rPr>
                <w:rFonts w:hint="eastAsia" w:ascii="宋体" w:hAnsi="宋体" w:cs="宋体"/>
                <w:kern w:val="0"/>
                <w:sz w:val="22"/>
                <w:szCs w:val="22"/>
              </w:rPr>
              <w:br w:type="textWrapping"/>
            </w:r>
            <w:r>
              <w:rPr>
                <w:rFonts w:hint="eastAsia" w:ascii="宋体" w:hAnsi="宋体" w:cs="宋体"/>
                <w:kern w:val="0"/>
                <w:sz w:val="22"/>
                <w:szCs w:val="22"/>
              </w:rPr>
              <w:t>5.《中华人民共和国土壤污染防治法》</w:t>
            </w:r>
            <w:r>
              <w:rPr>
                <w:rFonts w:hint="eastAsia" w:ascii="宋体" w:hAnsi="宋体" w:cs="宋体"/>
                <w:kern w:val="0"/>
                <w:sz w:val="22"/>
                <w:szCs w:val="22"/>
              </w:rPr>
              <w:br w:type="textWrapping"/>
            </w:r>
            <w:r>
              <w:rPr>
                <w:rFonts w:hint="eastAsia" w:ascii="宋体" w:hAnsi="宋体" w:cs="宋体"/>
                <w:kern w:val="0"/>
                <w:sz w:val="22"/>
                <w:szCs w:val="22"/>
              </w:rPr>
              <w:t>6.《中华人民共和国固体废物污染环境防治法》</w:t>
            </w:r>
            <w:r>
              <w:rPr>
                <w:rFonts w:hint="eastAsia" w:ascii="宋体" w:hAnsi="宋体" w:cs="宋体"/>
                <w:kern w:val="0"/>
                <w:sz w:val="22"/>
                <w:szCs w:val="22"/>
              </w:rPr>
              <w:br w:type="textWrapping"/>
            </w:r>
            <w:r>
              <w:rPr>
                <w:rFonts w:hint="eastAsia" w:ascii="宋体" w:hAnsi="宋体" w:cs="宋体"/>
                <w:kern w:val="0"/>
                <w:sz w:val="22"/>
                <w:szCs w:val="22"/>
              </w:rPr>
              <w:t>7.《中华人民共和国噪声污染防治法》</w:t>
            </w:r>
            <w:r>
              <w:rPr>
                <w:rFonts w:hint="eastAsia" w:ascii="宋体" w:hAnsi="宋体" w:cs="宋体"/>
                <w:kern w:val="0"/>
                <w:sz w:val="22"/>
                <w:szCs w:val="22"/>
              </w:rPr>
              <w:br w:type="textWrapping"/>
            </w:r>
            <w:r>
              <w:rPr>
                <w:rFonts w:hint="eastAsia" w:ascii="宋体" w:hAnsi="宋体" w:cs="宋体"/>
                <w:kern w:val="0"/>
                <w:sz w:val="22"/>
                <w:szCs w:val="22"/>
              </w:rPr>
              <w:t>8.《建设项目环境保护管理条例》</w:t>
            </w:r>
            <w:r>
              <w:rPr>
                <w:rFonts w:hint="eastAsia" w:ascii="宋体" w:hAnsi="宋体" w:cs="宋体"/>
                <w:kern w:val="0"/>
                <w:sz w:val="22"/>
                <w:szCs w:val="22"/>
              </w:rPr>
              <w:br w:type="textWrapping"/>
            </w:r>
            <w:r>
              <w:rPr>
                <w:rFonts w:hint="eastAsia" w:ascii="宋体" w:hAnsi="宋体" w:cs="宋体"/>
                <w:kern w:val="0"/>
                <w:sz w:val="22"/>
                <w:szCs w:val="22"/>
              </w:rPr>
              <w:t>9.《安徽省生态环境厅关于发布《安徽省建设项目环境影响评价文件审批权限的规定（2019年本）》的公告》（皖环函〔2019〕891号）</w:t>
            </w:r>
          </w:p>
        </w:tc>
      </w:tr>
      <w:tr>
        <w:tblPrEx>
          <w:tblCellMar>
            <w:top w:w="0" w:type="dxa"/>
            <w:left w:w="57" w:type="dxa"/>
            <w:bottom w:w="0" w:type="dxa"/>
            <w:right w:w="57" w:type="dxa"/>
          </w:tblCellMar>
        </w:tblPrEx>
        <w:trPr>
          <w:trHeight w:val="3864"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蚌埠市固镇县生态环境分局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核与辐射类建设项目环境影响评价审批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蚌埠市固镇县生态环境分局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1.《中华人民共和国环境影响评价法》</w:t>
            </w:r>
            <w:r>
              <w:rPr>
                <w:rFonts w:hint="eastAsia" w:ascii="宋体" w:hAnsi="宋体" w:cs="宋体"/>
                <w:kern w:val="0"/>
                <w:sz w:val="22"/>
                <w:szCs w:val="22"/>
              </w:rPr>
              <w:br w:type="textWrapping"/>
            </w:r>
            <w:r>
              <w:rPr>
                <w:rFonts w:hint="eastAsia" w:ascii="宋体" w:hAnsi="宋体" w:cs="宋体"/>
                <w:kern w:val="0"/>
                <w:sz w:val="22"/>
                <w:szCs w:val="22"/>
              </w:rPr>
              <w:t>2.《中华人民共和国放射性污染防治法》</w:t>
            </w:r>
            <w:r>
              <w:rPr>
                <w:rFonts w:hint="eastAsia" w:ascii="宋体" w:hAnsi="宋体" w:cs="宋体"/>
                <w:kern w:val="0"/>
                <w:sz w:val="22"/>
                <w:szCs w:val="22"/>
              </w:rPr>
              <w:br w:type="textWrapping"/>
            </w:r>
            <w:r>
              <w:rPr>
                <w:rFonts w:hint="eastAsia" w:ascii="宋体" w:hAnsi="宋体" w:cs="宋体"/>
                <w:kern w:val="0"/>
                <w:sz w:val="22"/>
                <w:szCs w:val="22"/>
              </w:rPr>
              <w:t>3.《建设项目环境保护管理条例》</w:t>
            </w:r>
            <w:r>
              <w:rPr>
                <w:rFonts w:hint="eastAsia" w:ascii="宋体" w:hAnsi="宋体" w:cs="宋体"/>
                <w:kern w:val="0"/>
                <w:sz w:val="22"/>
                <w:szCs w:val="22"/>
              </w:rPr>
              <w:br w:type="textWrapping"/>
            </w:r>
            <w:r>
              <w:rPr>
                <w:rFonts w:hint="eastAsia" w:ascii="宋体" w:hAnsi="宋体" w:cs="宋体"/>
                <w:kern w:val="0"/>
                <w:sz w:val="22"/>
                <w:szCs w:val="22"/>
              </w:rPr>
              <w:t>4.《安徽省人民政府关于精简调整一批行政审批项目的决定》（皖政〔2014〕4号）</w:t>
            </w:r>
            <w:r>
              <w:rPr>
                <w:rFonts w:hint="eastAsia" w:ascii="宋体" w:hAnsi="宋体" w:cs="宋体"/>
                <w:kern w:val="0"/>
                <w:sz w:val="22"/>
                <w:szCs w:val="22"/>
              </w:rPr>
              <w:br w:type="textWrapping"/>
            </w:r>
            <w:r>
              <w:rPr>
                <w:rFonts w:hint="eastAsia" w:ascii="宋体" w:hAnsi="宋体" w:cs="宋体"/>
                <w:kern w:val="0"/>
                <w:sz w:val="22"/>
                <w:szCs w:val="22"/>
              </w:rPr>
              <w:t>5.《安徽省生态环境厅关于发布《安徽省建设项目环境影响评价文件审批权限的规定（2019年本）》的公告》（皖环函〔2019〕891号）</w:t>
            </w:r>
          </w:p>
        </w:tc>
      </w:tr>
      <w:tr>
        <w:tblPrEx>
          <w:tblCellMar>
            <w:top w:w="0" w:type="dxa"/>
            <w:left w:w="57" w:type="dxa"/>
            <w:bottom w:w="0" w:type="dxa"/>
            <w:right w:w="57" w:type="dxa"/>
          </w:tblCellMar>
        </w:tblPrEx>
        <w:trPr>
          <w:trHeight w:val="279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232</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蚌埠市固镇县生态环境分局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江河、湖泊新建、改建或者扩大排污口审批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蚌埠市固镇县生态环境分局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1.《中华人民共和国水法》</w:t>
            </w:r>
            <w:r>
              <w:rPr>
                <w:rFonts w:hint="eastAsia" w:ascii="宋体" w:hAnsi="宋体" w:cs="宋体"/>
                <w:kern w:val="0"/>
                <w:sz w:val="22"/>
                <w:szCs w:val="22"/>
              </w:rPr>
              <w:br w:type="textWrapping"/>
            </w:r>
            <w:r>
              <w:rPr>
                <w:rFonts w:hint="eastAsia" w:ascii="宋体" w:hAnsi="宋体" w:cs="宋体"/>
                <w:kern w:val="0"/>
                <w:sz w:val="22"/>
                <w:szCs w:val="22"/>
              </w:rPr>
              <w:t>2.《中华人民共和国水污染防治法》</w:t>
            </w:r>
            <w:r>
              <w:rPr>
                <w:rFonts w:hint="eastAsia" w:ascii="宋体" w:hAnsi="宋体" w:cs="宋体"/>
                <w:kern w:val="0"/>
                <w:sz w:val="22"/>
                <w:szCs w:val="22"/>
              </w:rPr>
              <w:br w:type="textWrapping"/>
            </w:r>
            <w:r>
              <w:rPr>
                <w:rFonts w:hint="eastAsia" w:ascii="宋体" w:hAnsi="宋体" w:cs="宋体"/>
                <w:kern w:val="0"/>
                <w:sz w:val="22"/>
                <w:szCs w:val="22"/>
              </w:rPr>
              <w:t>3.《安徽省实施〈中华人民共和国水法〉办法》</w:t>
            </w:r>
            <w:r>
              <w:rPr>
                <w:rFonts w:hint="eastAsia" w:ascii="宋体" w:hAnsi="宋体" w:cs="宋体"/>
                <w:kern w:val="0"/>
                <w:sz w:val="22"/>
                <w:szCs w:val="22"/>
              </w:rPr>
              <w:br w:type="textWrapping"/>
            </w:r>
            <w:r>
              <w:rPr>
                <w:rFonts w:hint="eastAsia" w:ascii="宋体" w:hAnsi="宋体" w:cs="宋体"/>
                <w:kern w:val="0"/>
                <w:sz w:val="22"/>
                <w:szCs w:val="22"/>
              </w:rPr>
              <w:t>4.《入河排污口监督管理办法》</w:t>
            </w:r>
            <w:r>
              <w:rPr>
                <w:rFonts w:hint="eastAsia" w:ascii="宋体" w:hAnsi="宋体" w:cs="宋体"/>
                <w:kern w:val="0"/>
                <w:sz w:val="22"/>
                <w:szCs w:val="22"/>
              </w:rPr>
              <w:br w:type="textWrapping"/>
            </w:r>
            <w:r>
              <w:rPr>
                <w:rFonts w:hint="eastAsia" w:ascii="宋体" w:hAnsi="宋体" w:cs="宋体"/>
                <w:kern w:val="0"/>
                <w:sz w:val="22"/>
                <w:szCs w:val="22"/>
              </w:rPr>
              <w:t>5.《国务院办公厅关于加强入河入海排污口监督管理工作的实施意见》（国办函〔2022〕17号）</w:t>
            </w:r>
          </w:p>
        </w:tc>
      </w:tr>
      <w:tr>
        <w:tblPrEx>
          <w:tblCellMar>
            <w:top w:w="0" w:type="dxa"/>
            <w:left w:w="57" w:type="dxa"/>
            <w:bottom w:w="0" w:type="dxa"/>
            <w:right w:w="57" w:type="dxa"/>
          </w:tblCellMar>
        </w:tblPrEx>
        <w:trPr>
          <w:trHeight w:val="178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233</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蚌埠市固镇县生态环境分局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危险废物经营许可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蚌埠市固镇县生态环境分局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1.《中华人民共和国固体废物污染环境防治法》</w:t>
            </w:r>
            <w:r>
              <w:rPr>
                <w:rFonts w:hint="eastAsia" w:ascii="宋体" w:hAnsi="宋体" w:cs="宋体"/>
                <w:kern w:val="0"/>
                <w:sz w:val="22"/>
                <w:szCs w:val="22"/>
              </w:rPr>
              <w:br w:type="textWrapping"/>
            </w:r>
            <w:r>
              <w:rPr>
                <w:rFonts w:hint="eastAsia" w:ascii="宋体" w:hAnsi="宋体" w:cs="宋体"/>
                <w:kern w:val="0"/>
                <w:sz w:val="22"/>
                <w:szCs w:val="22"/>
              </w:rPr>
              <w:t>2.《危险废物经营许可证管理办法》</w:t>
            </w:r>
            <w:r>
              <w:rPr>
                <w:rFonts w:hint="eastAsia" w:ascii="宋体" w:hAnsi="宋体" w:cs="宋体"/>
                <w:kern w:val="0"/>
                <w:sz w:val="22"/>
                <w:szCs w:val="22"/>
              </w:rPr>
              <w:br w:type="textWrapping"/>
            </w:r>
            <w:r>
              <w:rPr>
                <w:rFonts w:hint="eastAsia" w:ascii="宋体" w:hAnsi="宋体" w:cs="宋体"/>
                <w:kern w:val="0"/>
                <w:sz w:val="22"/>
                <w:szCs w:val="22"/>
              </w:rPr>
              <w:t>3.《安徽省实施&lt;中华人民共和国固体废物污染环境防治法&gt;办法》</w:t>
            </w:r>
          </w:p>
        </w:tc>
      </w:tr>
      <w:tr>
        <w:tblPrEx>
          <w:tblCellMar>
            <w:top w:w="0" w:type="dxa"/>
            <w:left w:w="57" w:type="dxa"/>
            <w:bottom w:w="0" w:type="dxa"/>
            <w:right w:w="57" w:type="dxa"/>
          </w:tblCellMar>
        </w:tblPrEx>
        <w:trPr>
          <w:trHeight w:val="143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234</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蚌埠市固镇县生态环境分局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延长危险废物贮存期限审批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蚌埠市固镇县生态环境分局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1.《中华人民共和国固体废物污染环境防治法》</w:t>
            </w:r>
            <w:r>
              <w:rPr>
                <w:rFonts w:hint="eastAsia" w:ascii="宋体" w:hAnsi="宋体" w:cs="宋体"/>
                <w:kern w:val="0"/>
                <w:sz w:val="22"/>
                <w:szCs w:val="22"/>
              </w:rPr>
              <w:br w:type="textWrapping"/>
            </w:r>
            <w:r>
              <w:rPr>
                <w:rFonts w:hint="eastAsia" w:ascii="宋体" w:hAnsi="宋体" w:cs="宋体"/>
                <w:kern w:val="0"/>
                <w:sz w:val="22"/>
                <w:szCs w:val="22"/>
              </w:rPr>
              <w:t>2.《安徽省实施&lt;中华人民共和国固体废物污染环境防治法&gt;办法》</w:t>
            </w:r>
          </w:p>
        </w:tc>
      </w:tr>
      <w:tr>
        <w:tblPrEx>
          <w:tblCellMar>
            <w:top w:w="0" w:type="dxa"/>
            <w:left w:w="57" w:type="dxa"/>
            <w:bottom w:w="0" w:type="dxa"/>
            <w:right w:w="57" w:type="dxa"/>
          </w:tblCellMar>
        </w:tblPrEx>
        <w:trPr>
          <w:trHeight w:val="983"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235</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蚌埠市固镇县生态环境分局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放射性核素排放许可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蚌埠市固镇县生态环境分局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《中华人民共和国放射性污染防治法》</w:t>
            </w:r>
          </w:p>
        </w:tc>
      </w:tr>
      <w:tr>
        <w:tblPrEx>
          <w:tblCellMar>
            <w:top w:w="0" w:type="dxa"/>
            <w:left w:w="57" w:type="dxa"/>
            <w:bottom w:w="0" w:type="dxa"/>
            <w:right w:w="57" w:type="dxa"/>
          </w:tblCellMar>
        </w:tblPrEx>
        <w:trPr>
          <w:trHeight w:val="1189"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236</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国家税务总局固镇县分局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增值税防伪税控系统最高开票限额审批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国家税务总局固镇县分局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《国务院对确需保留的行政审批项目设定行政许可的决定》</w:t>
            </w:r>
          </w:p>
        </w:tc>
      </w:tr>
      <w:tr>
        <w:tblPrEx>
          <w:tblCellMar>
            <w:top w:w="0" w:type="dxa"/>
            <w:left w:w="57" w:type="dxa"/>
            <w:bottom w:w="0" w:type="dxa"/>
            <w:right w:w="57" w:type="dxa"/>
          </w:tblCellMar>
        </w:tblPrEx>
        <w:trPr>
          <w:trHeight w:val="1416"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237</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固镇县气象局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雷电防护装置设计审核</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固镇县气象局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1.《气象灾害防御条例》</w:t>
            </w:r>
            <w:r>
              <w:rPr>
                <w:rFonts w:hint="eastAsia" w:ascii="宋体" w:hAnsi="宋体" w:cs="宋体"/>
                <w:kern w:val="0"/>
                <w:sz w:val="22"/>
                <w:szCs w:val="22"/>
              </w:rPr>
              <w:br w:type="textWrapping"/>
            </w:r>
            <w:r>
              <w:rPr>
                <w:rFonts w:hint="eastAsia" w:ascii="宋体" w:hAnsi="宋体" w:cs="宋体"/>
                <w:kern w:val="0"/>
                <w:sz w:val="22"/>
                <w:szCs w:val="22"/>
              </w:rPr>
              <w:t>2.《安徽省人民政府关于精简调整一批行政权力事项的通知》（皖政〔2019〕8号）</w:t>
            </w:r>
          </w:p>
        </w:tc>
      </w:tr>
      <w:tr>
        <w:tblPrEx>
          <w:tblCellMar>
            <w:top w:w="0" w:type="dxa"/>
            <w:left w:w="57" w:type="dxa"/>
            <w:bottom w:w="0" w:type="dxa"/>
            <w:right w:w="57" w:type="dxa"/>
          </w:tblCellMar>
        </w:tblPrEx>
        <w:trPr>
          <w:trHeight w:val="1385"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238</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固镇县气象局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雷电防护装置竣工验收</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固镇县气象局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1.《气象灾害防御条例》</w:t>
            </w:r>
            <w:r>
              <w:rPr>
                <w:rFonts w:hint="eastAsia" w:ascii="宋体" w:hAnsi="宋体" w:cs="宋体"/>
                <w:kern w:val="0"/>
                <w:sz w:val="22"/>
                <w:szCs w:val="22"/>
              </w:rPr>
              <w:br w:type="textWrapping"/>
            </w:r>
            <w:r>
              <w:rPr>
                <w:rFonts w:hint="eastAsia" w:ascii="宋体" w:hAnsi="宋体" w:cs="宋体"/>
                <w:kern w:val="0"/>
                <w:sz w:val="22"/>
                <w:szCs w:val="22"/>
              </w:rPr>
              <w:t>2.《安徽省人民政府关于精简调整一批行政权力事项的通知》（皖政〔2019〕8号）</w:t>
            </w:r>
          </w:p>
        </w:tc>
      </w:tr>
      <w:tr>
        <w:tblPrEx>
          <w:tblCellMar>
            <w:top w:w="0" w:type="dxa"/>
            <w:left w:w="57" w:type="dxa"/>
            <w:bottom w:w="0" w:type="dxa"/>
            <w:right w:w="57" w:type="dxa"/>
          </w:tblCellMar>
        </w:tblPrEx>
        <w:trPr>
          <w:trHeight w:val="1402"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239</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固镇县气象局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升放无人驾驶自由气球或者系留气球活动审批</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固镇县气象局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1.《通用航空飞行管制条例》</w:t>
            </w:r>
            <w:r>
              <w:rPr>
                <w:rFonts w:hint="eastAsia" w:ascii="宋体" w:hAnsi="宋体" w:cs="宋体"/>
                <w:kern w:val="0"/>
                <w:sz w:val="22"/>
                <w:szCs w:val="22"/>
              </w:rPr>
              <w:br w:type="textWrapping"/>
            </w:r>
            <w:r>
              <w:rPr>
                <w:rFonts w:hint="eastAsia" w:ascii="宋体" w:hAnsi="宋体" w:cs="宋体"/>
                <w:kern w:val="0"/>
                <w:sz w:val="22"/>
                <w:szCs w:val="22"/>
              </w:rPr>
              <w:t>2.《国务院关于第六批取消和调整行政审批项目的决定》（国发〔2012〕52号）</w:t>
            </w:r>
          </w:p>
        </w:tc>
      </w:tr>
      <w:tr>
        <w:tblPrEx>
          <w:tblCellMar>
            <w:top w:w="0" w:type="dxa"/>
            <w:left w:w="57" w:type="dxa"/>
            <w:bottom w:w="0" w:type="dxa"/>
            <w:right w:w="57" w:type="dxa"/>
          </w:tblCellMar>
        </w:tblPrEx>
        <w:trPr>
          <w:trHeight w:val="1378"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240</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固镇县消防大队</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公众聚集场所投入使用、营业前消防安全检查</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固镇县消防大队</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《中华人民共和国消防法》</w:t>
            </w:r>
          </w:p>
        </w:tc>
      </w:tr>
      <w:tr>
        <w:tblPrEx>
          <w:tblCellMar>
            <w:top w:w="0" w:type="dxa"/>
            <w:left w:w="57" w:type="dxa"/>
            <w:bottom w:w="0" w:type="dxa"/>
            <w:right w:w="57" w:type="dxa"/>
          </w:tblCellMar>
        </w:tblPrEx>
        <w:trPr>
          <w:trHeight w:val="1693" w:hRule="atLeast"/>
          <w:jc w:val="center"/>
        </w:trPr>
        <w:tc>
          <w:tcPr>
            <w:tcW w:w="6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241</w:t>
            </w:r>
          </w:p>
        </w:tc>
        <w:tc>
          <w:tcPr>
            <w:tcW w:w="148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安徽省固镇县烟草专卖局</w:t>
            </w:r>
          </w:p>
        </w:tc>
        <w:tc>
          <w:tcPr>
            <w:tcW w:w="1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烟草专卖零售许可</w:t>
            </w:r>
          </w:p>
        </w:tc>
        <w:tc>
          <w:tcPr>
            <w:tcW w:w="14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安徽省固镇县烟草专卖局</w:t>
            </w:r>
          </w:p>
        </w:tc>
        <w:tc>
          <w:tcPr>
            <w:tcW w:w="379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1.《中华人民共和国烟草专卖法》</w:t>
            </w:r>
            <w:r>
              <w:rPr>
                <w:rFonts w:hint="eastAsia" w:ascii="宋体" w:hAnsi="宋体" w:cs="宋体"/>
                <w:kern w:val="0"/>
                <w:sz w:val="22"/>
                <w:szCs w:val="22"/>
              </w:rPr>
              <w:br w:type="textWrapping"/>
            </w:r>
            <w:r>
              <w:rPr>
                <w:rFonts w:hint="eastAsia" w:ascii="宋体" w:hAnsi="宋体" w:cs="宋体"/>
                <w:kern w:val="0"/>
                <w:sz w:val="22"/>
                <w:szCs w:val="22"/>
              </w:rPr>
              <w:t>2.《中华人民共和国烟草专卖法实施条例》</w:t>
            </w:r>
            <w:r>
              <w:rPr>
                <w:rFonts w:hint="eastAsia" w:ascii="宋体" w:hAnsi="宋体" w:cs="宋体"/>
                <w:kern w:val="0"/>
                <w:sz w:val="22"/>
                <w:szCs w:val="22"/>
              </w:rPr>
              <w:br w:type="textWrapping"/>
            </w:r>
            <w:r>
              <w:rPr>
                <w:rFonts w:hint="eastAsia" w:ascii="宋体" w:hAnsi="宋体" w:cs="宋体"/>
                <w:kern w:val="0"/>
                <w:sz w:val="22"/>
                <w:szCs w:val="22"/>
              </w:rPr>
              <w:t>3.《烟草专卖许可证管理办法》（工业和信息化部令第37号）</w:t>
            </w:r>
          </w:p>
        </w:tc>
      </w:tr>
    </w:tbl>
    <w:p>
      <w:pPr>
        <w:rPr>
          <w:rFonts w:hint="eastAsia" w:ascii="仿宋_GB2312" w:eastAsia="仿宋_GB2312"/>
          <w:sz w:val="32"/>
          <w:szCs w:val="32"/>
        </w:rPr>
      </w:pPr>
    </w:p>
    <w:sectPr>
      <w:footerReference r:id="rId3" w:type="default"/>
      <w:footerReference r:id="rId4" w:type="even"/>
      <w:pgSz w:w="11906" w:h="16838"/>
      <w:pgMar w:top="2098" w:right="1588" w:bottom="1871" w:left="1588" w:header="851" w:footer="1332" w:gutter="0"/>
      <w:pgNumType w:fmt="numberInDash"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- 4 -</w:t>
    </w:r>
    <w:r>
      <w:rPr>
        <w:rStyle w:val="6"/>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YzEwY2M4NzM3MzMyMDBmNGZkMWMxN2VhOTg1NTgifQ=="/>
  </w:docVars>
  <w:rsids>
    <w:rsidRoot w:val="003E2E8E"/>
    <w:rsid w:val="000115AA"/>
    <w:rsid w:val="00024E96"/>
    <w:rsid w:val="00032E04"/>
    <w:rsid w:val="00047E9A"/>
    <w:rsid w:val="00053B11"/>
    <w:rsid w:val="00056664"/>
    <w:rsid w:val="0006081F"/>
    <w:rsid w:val="00065D81"/>
    <w:rsid w:val="00074D56"/>
    <w:rsid w:val="00084358"/>
    <w:rsid w:val="00086B4B"/>
    <w:rsid w:val="000A5B9B"/>
    <w:rsid w:val="000A65ED"/>
    <w:rsid w:val="000B4BDF"/>
    <w:rsid w:val="000B4FEA"/>
    <w:rsid w:val="000C4F49"/>
    <w:rsid w:val="000C6CEE"/>
    <w:rsid w:val="000E1D5C"/>
    <w:rsid w:val="00122530"/>
    <w:rsid w:val="00135A36"/>
    <w:rsid w:val="00136BF0"/>
    <w:rsid w:val="00144507"/>
    <w:rsid w:val="0015076B"/>
    <w:rsid w:val="00176BA7"/>
    <w:rsid w:val="00184EA0"/>
    <w:rsid w:val="001A4473"/>
    <w:rsid w:val="001A5F54"/>
    <w:rsid w:val="001B0957"/>
    <w:rsid w:val="001E13C5"/>
    <w:rsid w:val="001E4254"/>
    <w:rsid w:val="001F019E"/>
    <w:rsid w:val="001F1593"/>
    <w:rsid w:val="00201ACC"/>
    <w:rsid w:val="00223F29"/>
    <w:rsid w:val="00225599"/>
    <w:rsid w:val="0023132F"/>
    <w:rsid w:val="00237442"/>
    <w:rsid w:val="00241005"/>
    <w:rsid w:val="00251DE5"/>
    <w:rsid w:val="002527FF"/>
    <w:rsid w:val="0027137D"/>
    <w:rsid w:val="00275EBD"/>
    <w:rsid w:val="00286D1F"/>
    <w:rsid w:val="00287A17"/>
    <w:rsid w:val="002C44D2"/>
    <w:rsid w:val="002E4F0E"/>
    <w:rsid w:val="0030338F"/>
    <w:rsid w:val="00317A85"/>
    <w:rsid w:val="003341B1"/>
    <w:rsid w:val="0033483F"/>
    <w:rsid w:val="00337D27"/>
    <w:rsid w:val="00344532"/>
    <w:rsid w:val="0034696F"/>
    <w:rsid w:val="00351601"/>
    <w:rsid w:val="00366DB0"/>
    <w:rsid w:val="003A40E0"/>
    <w:rsid w:val="003E1502"/>
    <w:rsid w:val="003E2E8E"/>
    <w:rsid w:val="003F2581"/>
    <w:rsid w:val="003F68CA"/>
    <w:rsid w:val="00404370"/>
    <w:rsid w:val="00405968"/>
    <w:rsid w:val="00407A9D"/>
    <w:rsid w:val="004171BC"/>
    <w:rsid w:val="00421783"/>
    <w:rsid w:val="0042684E"/>
    <w:rsid w:val="0044078F"/>
    <w:rsid w:val="00494A7C"/>
    <w:rsid w:val="004A38F3"/>
    <w:rsid w:val="004B204B"/>
    <w:rsid w:val="004C4C68"/>
    <w:rsid w:val="004C7EEA"/>
    <w:rsid w:val="004F1F33"/>
    <w:rsid w:val="00531995"/>
    <w:rsid w:val="00553320"/>
    <w:rsid w:val="00566CB6"/>
    <w:rsid w:val="00574FFE"/>
    <w:rsid w:val="005A6DCC"/>
    <w:rsid w:val="005B140E"/>
    <w:rsid w:val="005C02E1"/>
    <w:rsid w:val="005C3EDB"/>
    <w:rsid w:val="005C432C"/>
    <w:rsid w:val="005C5BD6"/>
    <w:rsid w:val="005D4E1B"/>
    <w:rsid w:val="005E41B2"/>
    <w:rsid w:val="00606718"/>
    <w:rsid w:val="00611526"/>
    <w:rsid w:val="00664ACD"/>
    <w:rsid w:val="006674C8"/>
    <w:rsid w:val="006A4ED2"/>
    <w:rsid w:val="006A5813"/>
    <w:rsid w:val="006B3086"/>
    <w:rsid w:val="006B6BF5"/>
    <w:rsid w:val="006D556E"/>
    <w:rsid w:val="00703DB3"/>
    <w:rsid w:val="0071799E"/>
    <w:rsid w:val="007222B5"/>
    <w:rsid w:val="00735B3A"/>
    <w:rsid w:val="00747314"/>
    <w:rsid w:val="00751716"/>
    <w:rsid w:val="0075419F"/>
    <w:rsid w:val="00775E0A"/>
    <w:rsid w:val="007764F1"/>
    <w:rsid w:val="0077675C"/>
    <w:rsid w:val="00782597"/>
    <w:rsid w:val="007960A2"/>
    <w:rsid w:val="00797D8D"/>
    <w:rsid w:val="007B7070"/>
    <w:rsid w:val="007C6F4C"/>
    <w:rsid w:val="007D2910"/>
    <w:rsid w:val="007D7E99"/>
    <w:rsid w:val="007E053E"/>
    <w:rsid w:val="00800725"/>
    <w:rsid w:val="00802A0F"/>
    <w:rsid w:val="0083253C"/>
    <w:rsid w:val="00835D2B"/>
    <w:rsid w:val="00864A88"/>
    <w:rsid w:val="00874EF5"/>
    <w:rsid w:val="008922EF"/>
    <w:rsid w:val="008933FF"/>
    <w:rsid w:val="008954CE"/>
    <w:rsid w:val="008A6A5E"/>
    <w:rsid w:val="008A6DAB"/>
    <w:rsid w:val="008A753D"/>
    <w:rsid w:val="008B6B11"/>
    <w:rsid w:val="008D689F"/>
    <w:rsid w:val="008E070C"/>
    <w:rsid w:val="008E0A05"/>
    <w:rsid w:val="008E2CC1"/>
    <w:rsid w:val="008E351B"/>
    <w:rsid w:val="008E5819"/>
    <w:rsid w:val="008F3233"/>
    <w:rsid w:val="009000BE"/>
    <w:rsid w:val="00905FA1"/>
    <w:rsid w:val="00913A12"/>
    <w:rsid w:val="00980EB9"/>
    <w:rsid w:val="00986423"/>
    <w:rsid w:val="00992AB6"/>
    <w:rsid w:val="00996DB7"/>
    <w:rsid w:val="009A243D"/>
    <w:rsid w:val="009B169C"/>
    <w:rsid w:val="009E29BD"/>
    <w:rsid w:val="009F16D1"/>
    <w:rsid w:val="00A170C2"/>
    <w:rsid w:val="00A200EF"/>
    <w:rsid w:val="00A56024"/>
    <w:rsid w:val="00A64399"/>
    <w:rsid w:val="00A902B7"/>
    <w:rsid w:val="00AA50F1"/>
    <w:rsid w:val="00AA7D2D"/>
    <w:rsid w:val="00AC19EE"/>
    <w:rsid w:val="00AC1F4B"/>
    <w:rsid w:val="00AC4502"/>
    <w:rsid w:val="00AD0333"/>
    <w:rsid w:val="00AD10C3"/>
    <w:rsid w:val="00AE5282"/>
    <w:rsid w:val="00AE5767"/>
    <w:rsid w:val="00AE7422"/>
    <w:rsid w:val="00B269A7"/>
    <w:rsid w:val="00B35B49"/>
    <w:rsid w:val="00B402C8"/>
    <w:rsid w:val="00B43690"/>
    <w:rsid w:val="00B44367"/>
    <w:rsid w:val="00B45D25"/>
    <w:rsid w:val="00B52A1F"/>
    <w:rsid w:val="00B57C3D"/>
    <w:rsid w:val="00B7231C"/>
    <w:rsid w:val="00B74BE6"/>
    <w:rsid w:val="00B87C75"/>
    <w:rsid w:val="00B92AA2"/>
    <w:rsid w:val="00BA02A9"/>
    <w:rsid w:val="00BB6006"/>
    <w:rsid w:val="00BC2C32"/>
    <w:rsid w:val="00BC5EE1"/>
    <w:rsid w:val="00BD03C0"/>
    <w:rsid w:val="00BD6A07"/>
    <w:rsid w:val="00BE112D"/>
    <w:rsid w:val="00C02DA1"/>
    <w:rsid w:val="00C07E34"/>
    <w:rsid w:val="00C169C4"/>
    <w:rsid w:val="00C20DEA"/>
    <w:rsid w:val="00C242D2"/>
    <w:rsid w:val="00C30BCB"/>
    <w:rsid w:val="00C37D26"/>
    <w:rsid w:val="00C5028F"/>
    <w:rsid w:val="00C63AE7"/>
    <w:rsid w:val="00C66D2C"/>
    <w:rsid w:val="00C7446E"/>
    <w:rsid w:val="00C75CD1"/>
    <w:rsid w:val="00C947ED"/>
    <w:rsid w:val="00C9614E"/>
    <w:rsid w:val="00C96C4F"/>
    <w:rsid w:val="00CA1F5D"/>
    <w:rsid w:val="00CB202A"/>
    <w:rsid w:val="00CC62F4"/>
    <w:rsid w:val="00CE490E"/>
    <w:rsid w:val="00CF1EA8"/>
    <w:rsid w:val="00D02C83"/>
    <w:rsid w:val="00D3528C"/>
    <w:rsid w:val="00D519E8"/>
    <w:rsid w:val="00D95AC1"/>
    <w:rsid w:val="00DB56D2"/>
    <w:rsid w:val="00DD298C"/>
    <w:rsid w:val="00DD4A02"/>
    <w:rsid w:val="00DD5753"/>
    <w:rsid w:val="00DD6D56"/>
    <w:rsid w:val="00E01A71"/>
    <w:rsid w:val="00E26E0E"/>
    <w:rsid w:val="00E47B89"/>
    <w:rsid w:val="00E70023"/>
    <w:rsid w:val="00E75FE0"/>
    <w:rsid w:val="00E812DC"/>
    <w:rsid w:val="00EB307E"/>
    <w:rsid w:val="00EB6115"/>
    <w:rsid w:val="00EB63CF"/>
    <w:rsid w:val="00F0484E"/>
    <w:rsid w:val="00F1027E"/>
    <w:rsid w:val="00F15617"/>
    <w:rsid w:val="00F32A5A"/>
    <w:rsid w:val="00F360D8"/>
    <w:rsid w:val="00F51611"/>
    <w:rsid w:val="00F607EB"/>
    <w:rsid w:val="00F62399"/>
    <w:rsid w:val="00F82BC6"/>
    <w:rsid w:val="00F913A0"/>
    <w:rsid w:val="00F93100"/>
    <w:rsid w:val="00F94D1F"/>
    <w:rsid w:val="00FA0D6F"/>
    <w:rsid w:val="00FA2C6B"/>
    <w:rsid w:val="00FB649F"/>
    <w:rsid w:val="00FB701D"/>
    <w:rsid w:val="00FD1888"/>
    <w:rsid w:val="00FD4A50"/>
    <w:rsid w:val="00FD519B"/>
    <w:rsid w:val="074070F9"/>
    <w:rsid w:val="17692F57"/>
    <w:rsid w:val="35EE7968"/>
    <w:rsid w:val="3AB80DEB"/>
    <w:rsid w:val="42460260"/>
    <w:rsid w:val="5A260AD2"/>
    <w:rsid w:val="611D5E8D"/>
    <w:rsid w:val="66D72939"/>
    <w:rsid w:val="68385084"/>
    <w:rsid w:val="68CC3FFC"/>
    <w:rsid w:val="702D1AB2"/>
    <w:rsid w:val="72676CCF"/>
    <w:rsid w:val="736C4171"/>
    <w:rsid w:val="7E4D76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35</Pages>
  <Words>21932</Words>
  <Characters>23317</Characters>
  <Lines>177</Lines>
  <Paragraphs>50</Paragraphs>
  <TotalTime>2</TotalTime>
  <ScaleCrop>false</ScaleCrop>
  <LinksUpToDate>false</LinksUpToDate>
  <CharactersWithSpaces>23323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2023-12-15T09:44:00Z</dcterms:created>
  <dc:creator>Administrator</dc:creator>
  <cp:lastModifiedBy>Administrator</cp:lastModifiedBy>
  <dcterms:modified xsi:type="dcterms:W3CDTF">2023-12-20T08:00:20Z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F1DD18F6A44C4A58A21986AE251E3D14_12</vt:lpwstr>
  </property>
</Properties>
</file>