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cs="Times New Roman"/>
        </w:rPr>
      </w:pPr>
    </w:p>
    <w:p>
      <w:pPr>
        <w:pStyle w:val="9"/>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固镇县人民政府办公室</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Style w:val="8"/>
          <w:rFonts w:hint="default" w:ascii="方正小标宋_GBK" w:hAnsi="方正小标宋_GBK" w:eastAsia="方正小标宋_GBK" w:cs="方正小标宋_GBK"/>
          <w:b w:val="0"/>
          <w:kern w:val="2"/>
          <w:sz w:val="44"/>
          <w:szCs w:val="44"/>
          <w:shd w:val="clear" w:color="auto" w:fill="FFFFFF"/>
          <w:lang w:val="en-US" w:eastAsia="zh-CN" w:bidi="ar-SA"/>
        </w:rPr>
        <w:t>关于公布规范性文件清理结果的通知</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rPr>
      </w:pPr>
      <w:r>
        <w:rPr>
          <w:rFonts w:hint="default" w:ascii="Times New Roman" w:hAnsi="Times New Roman" w:eastAsia="方正仿宋_GBK" w:cs="Times New Roman"/>
          <w:sz w:val="32"/>
          <w:szCs w:val="32"/>
          <w:lang w:val="en-US" w:eastAsia="zh-CN"/>
        </w:rPr>
        <w:t>固政办〔2021〕24号</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各乡、镇人民政府，县政府各部门、各直属单</w:t>
      </w:r>
      <w:bookmarkStart w:id="0" w:name="_GoBack"/>
      <w:bookmarkEnd w:id="0"/>
      <w:r>
        <w:rPr>
          <w:rFonts w:hint="default" w:ascii="Times New Roman" w:hAnsi="Times New Roman" w:eastAsia="方正仿宋_GBK" w:cs="Times New Roman"/>
          <w:kern w:val="0"/>
          <w:sz w:val="32"/>
          <w:szCs w:val="32"/>
          <w:shd w:val="clear" w:color="auto" w:fill="FFFFFF"/>
          <w:lang w:val="en-US" w:eastAsia="zh-CN" w:bidi="ar-SA"/>
        </w:rPr>
        <w:t>位，驻固各单位：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根据《国务院办公厅关于加强行政规范性文件制定和监督管理工作的通知》（国办发〔2018〕37号）和《中共安徽省委全面依法治省委员会关于印发&lt;全面清理地方性法规政府规章和行政规范性文件工作方案&gt;的通知》（皖法发〔2021〕5号）要求，县司法局对全县现行有效的县政府行政规范性文件进行了全面清理，清理结果已经县十二届政府第93次常务会议审议通过，确认县政府规范性文件继续有效的36件，废止的4件，现予公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附件：1．继续有效的行政规范性文件目录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2．废止的行政规范性文件目录</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20" w:firstLineChars="200"/>
        <w:jc w:val="center"/>
        <w:textAlignment w:val="auto"/>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998" w:firstLineChars="1562"/>
        <w:jc w:val="center"/>
        <w:textAlignment w:val="auto"/>
        <w:rPr>
          <w:rFonts w:hint="default" w:ascii="Times New Roman" w:hAnsi="Times New Roman" w:eastAsia="仿宋_GB2312" w:cs="Times New Roman"/>
          <w:spacing w:val="1"/>
          <w:sz w:val="32"/>
          <w:szCs w:val="24"/>
        </w:rPr>
      </w:pPr>
      <w:r>
        <w:rPr>
          <w:rFonts w:hint="default" w:ascii="Times New Roman" w:hAnsi="Times New Roman" w:eastAsia="方正仿宋_GBK" w:cs="Times New Roman"/>
          <w:kern w:val="0"/>
          <w:sz w:val="32"/>
          <w:szCs w:val="32"/>
          <w:shd w:val="clear" w:color="auto" w:fill="FFFFFF"/>
          <w:lang w:val="en-US" w:eastAsia="zh-CN" w:bidi="ar-SA"/>
        </w:rPr>
        <w:t>2021年8月13日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附件1</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仿宋_GB2312" w:cs="Times New Roman"/>
          <w:spacing w:val="1"/>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继续有效的行政规范性文件目录</w:t>
      </w:r>
    </w:p>
    <w:tbl>
      <w:tblPr>
        <w:tblStyle w:val="6"/>
        <w:tblpPr w:leftFromText="180" w:rightFromText="180" w:vertAnchor="text" w:horzAnchor="page" w:tblpX="1350" w:tblpY="585"/>
        <w:tblOverlap w:val="never"/>
        <w:tblW w:w="9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0"/>
        <w:gridCol w:w="4365"/>
        <w:gridCol w:w="241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序号</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文件名称</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文号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1</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关于印发固镇县食品安全违法行为举报奖励暂行办法的通知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固政办〔2012〕97号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2012年11月15日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关于印发固镇县审计结果公告办法（试行）的通知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固政办〔2012〕101号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2012年11月19日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3</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关于印发固镇县户外广告设置管理暂行办法的通知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固政〔2012〕60号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2012年12月26日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4</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关于印发固镇县大型户外广告设置权有偿使用暂行办法的通知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固政〔2012〕61号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2012年12月26日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333333"/>
                <w:kern w:val="0"/>
                <w:sz w:val="21"/>
                <w:szCs w:val="21"/>
                <w:lang w:val="en-US" w:eastAsia="zh-CN" w:bidi="ar"/>
              </w:rPr>
              <w:t>5</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关于印发固镇县房屋征收强制执行实施办法的通知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固政〔2013〕76号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2013年12月28日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333333"/>
                <w:kern w:val="0"/>
                <w:sz w:val="21"/>
                <w:szCs w:val="21"/>
                <w:lang w:val="en-US" w:eastAsia="zh-CN" w:bidi="ar"/>
              </w:rPr>
              <w:t>6</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关于印发固镇县青少年科技创新政府奖评选办法的通知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固政办〔2015〕37号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2015年9月18日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333333"/>
                <w:kern w:val="0"/>
                <w:sz w:val="21"/>
                <w:szCs w:val="21"/>
                <w:lang w:val="en-US" w:eastAsia="zh-CN" w:bidi="ar"/>
              </w:rPr>
              <w:t>7</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kern w:val="2"/>
                <w:sz w:val="21"/>
                <w:szCs w:val="21"/>
                <w:lang w:val="en-US" w:eastAsia="zh-CN" w:bidi="ar"/>
              </w:rPr>
              <w:t>关于印发固镇县行政调解暂行办法的通知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固政〔2015〕86号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kern w:val="2"/>
                <w:sz w:val="21"/>
                <w:szCs w:val="21"/>
                <w:lang w:val="en-US" w:eastAsia="zh-CN" w:bidi="ar"/>
              </w:rPr>
              <w:t>2015年9月30日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8</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textAlignment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关于印发固镇县地名管理办法的通知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textAlignment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固政办〔2015〕42号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2015年10月22日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9</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关于印发固镇县行政事业单位国有资产管理暂行办法的通知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固政办〔2015〕54号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2015年11月30日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10</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0"/>
                <w:szCs w:val="20"/>
                <w:lang w:val="en-US" w:eastAsia="zh-CN" w:bidi="ar"/>
              </w:rPr>
              <w:t>关于印发重大事项合法性审查程序规定的通知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固政〔2016〕34号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2016年3月28日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11</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关于印发固镇县行政执法争议协调处理办法的通知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固政办〔2016〕38号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2016年6月1日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12</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关于印发固镇县劳动模范评选和管理暂行办法的通知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固政办〔2016〕44号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2016年7月25日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333333"/>
                <w:kern w:val="0"/>
                <w:sz w:val="21"/>
                <w:szCs w:val="21"/>
                <w:lang w:val="en-US" w:eastAsia="zh-CN" w:bidi="ar"/>
              </w:rPr>
              <w:t>13</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关于印发固镇县公共信用信息征集共享使用暂行办法的通知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固政办〔2016〕79号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2016年10月28日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333333"/>
                <w:kern w:val="0"/>
                <w:sz w:val="21"/>
                <w:szCs w:val="21"/>
                <w:lang w:val="en-US" w:eastAsia="zh-CN" w:bidi="ar"/>
              </w:rPr>
              <w:t>14</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18"/>
                <w:szCs w:val="18"/>
                <w:lang w:val="en-US" w:eastAsia="zh-CN" w:bidi="ar"/>
              </w:rPr>
              <w:t>关于转发安徽省人民政府办公厅关于印发安徽省重大行政执法决定法制审核规定的通知的通知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固政办〔2016〕73号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2016年11月21日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333333"/>
                <w:kern w:val="0"/>
                <w:sz w:val="21"/>
                <w:szCs w:val="21"/>
                <w:lang w:val="en-US" w:eastAsia="zh-CN" w:bidi="ar"/>
              </w:rPr>
              <w:t>15</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关于印发固镇县人民政府行政应诉工作规定的通知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固政办〔2017〕19号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2017年3月28日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333333"/>
                <w:kern w:val="0"/>
                <w:sz w:val="21"/>
                <w:szCs w:val="21"/>
                <w:lang w:val="en-US" w:eastAsia="zh-CN" w:bidi="ar"/>
              </w:rPr>
              <w:t>16</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关于印发固镇县农村公益性公墓管理办法（试行）的通知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固政办〔2017〕21号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2017年3月29日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17</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关于印发固镇县党政机关办公用房管理暂行办法的通知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固政办〔2017〕48号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2017年7月20日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18</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关于印发固镇县财政专项资金管理办法的通知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固政办〔2017〕50号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2017年7月20日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19</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关于印发固镇县政府性债务管理办法的通知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固政办〔2017〕53号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2017年7月20日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20</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关于转发安徽省人民政府重大决策风险评估办法的通知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固政〔2017〕106号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2017年11月9日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21</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关于印发固镇县商品房预售管理及预售资金监管暂行办法的通知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固政办〔2018〕6号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2018年1月29日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333333"/>
                <w:kern w:val="0"/>
                <w:sz w:val="21"/>
                <w:szCs w:val="21"/>
                <w:lang w:val="en-US" w:eastAsia="zh-CN" w:bidi="ar"/>
              </w:rPr>
              <w:t>22</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关于印发固镇县重大决策咨询论证专家库管理办法的通知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固政办〔2018〕17号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2018年3月24日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333333"/>
                <w:kern w:val="0"/>
                <w:sz w:val="21"/>
                <w:szCs w:val="21"/>
                <w:lang w:val="en-US" w:eastAsia="zh-CN" w:bidi="ar"/>
              </w:rPr>
              <w:t>23</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关于印发固镇县人民政府重大行政决策公众参与程序规定的通知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固政办〔2018〕18号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2018年3月24日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333333"/>
                <w:kern w:val="0"/>
                <w:sz w:val="21"/>
                <w:szCs w:val="21"/>
                <w:lang w:val="en-US" w:eastAsia="zh-CN" w:bidi="ar"/>
              </w:rPr>
              <w:t>24</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关于印发固镇县国有土地上房屋征收与补偿暂行办法（修订）的通知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固政〔2018〕39号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2018年7月10日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333333"/>
                <w:kern w:val="0"/>
                <w:sz w:val="21"/>
                <w:szCs w:val="21"/>
                <w:lang w:val="en-US" w:eastAsia="zh-CN" w:bidi="ar"/>
              </w:rPr>
              <w:t>25</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关于印发固镇县县级储备粮管理办法的通知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固政〔2018〕83号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2018年11月2日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333333"/>
                <w:kern w:val="0"/>
                <w:sz w:val="21"/>
                <w:szCs w:val="21"/>
                <w:lang w:val="en-US" w:eastAsia="zh-CN" w:bidi="ar"/>
              </w:rPr>
              <w:t>26</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关于印发固镇县企业国有资产监督管理暂行办法的通知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固政办〔2018〕91号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2018年12月17日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333333"/>
                <w:kern w:val="0"/>
                <w:sz w:val="21"/>
                <w:szCs w:val="21"/>
                <w:lang w:val="en-US" w:eastAsia="zh-CN" w:bidi="ar"/>
              </w:rPr>
              <w:t>27</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关于印发固镇县企业国有资产交易监督管理暂行办法的通知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固政办〔2018〕92号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2018年12月17日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333333"/>
                <w:kern w:val="0"/>
                <w:sz w:val="21"/>
                <w:szCs w:val="21"/>
                <w:lang w:val="en-US" w:eastAsia="zh-CN" w:bidi="ar"/>
              </w:rPr>
              <w:t>28</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关于印发固镇县环境违法行为有奖举报办法（暂行）的通知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固政〔2018〕111号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2018年12月20日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29</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kern w:val="2"/>
                <w:sz w:val="21"/>
                <w:szCs w:val="21"/>
                <w:lang w:val="en-US" w:eastAsia="zh-CN" w:bidi="ar"/>
              </w:rPr>
              <w:t>关于印发固镇县城关地区垃圾处置费用收取暂行办法的通知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kern w:val="2"/>
                <w:sz w:val="21"/>
                <w:szCs w:val="21"/>
                <w:lang w:val="en-US" w:eastAsia="zh-CN" w:bidi="ar"/>
              </w:rPr>
              <w:t>固政〔2020〕2号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kern w:val="2"/>
                <w:sz w:val="21"/>
                <w:szCs w:val="21"/>
                <w:lang w:val="en-US" w:eastAsia="zh-CN" w:bidi="ar"/>
              </w:rPr>
              <w:t>2020年1月6日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30</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kern w:val="2"/>
                <w:sz w:val="21"/>
                <w:szCs w:val="21"/>
                <w:lang w:val="en-US" w:eastAsia="zh-CN" w:bidi="ar"/>
              </w:rPr>
              <w:t>关于印发固镇县市政消火栓建设和维护管理规定的通知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kern w:val="2"/>
                <w:sz w:val="21"/>
                <w:szCs w:val="21"/>
                <w:lang w:val="en-US" w:eastAsia="zh-CN" w:bidi="ar"/>
              </w:rPr>
              <w:t>固政办〔2020〕3号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kern w:val="2"/>
                <w:sz w:val="21"/>
                <w:szCs w:val="21"/>
                <w:lang w:val="en-US" w:eastAsia="zh-CN" w:bidi="ar"/>
              </w:rPr>
              <w:t>2020年1月14日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2"/>
                <w:sz w:val="21"/>
                <w:szCs w:val="21"/>
                <w:lang w:val="en-US" w:eastAsia="zh-CN" w:bidi="ar"/>
              </w:rPr>
              <w:t>31</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kern w:val="2"/>
                <w:sz w:val="21"/>
                <w:szCs w:val="21"/>
                <w:lang w:val="en-US" w:eastAsia="zh-CN" w:bidi="ar"/>
              </w:rPr>
              <w:t>关于印发固镇县城市建筑垃圾管理办法的通知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kern w:val="2"/>
                <w:sz w:val="21"/>
                <w:szCs w:val="21"/>
                <w:lang w:val="en-US" w:eastAsia="zh-CN" w:bidi="ar"/>
              </w:rPr>
              <w:t>固政〔2020〕21号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kern w:val="2"/>
                <w:sz w:val="21"/>
                <w:szCs w:val="21"/>
                <w:lang w:val="en-US" w:eastAsia="zh-CN" w:bidi="ar"/>
              </w:rPr>
              <w:t>2020年5月18日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32</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color w:val="000000"/>
                <w:kern w:val="0"/>
                <w:sz w:val="21"/>
                <w:szCs w:val="21"/>
                <w:lang w:val="en-US" w:eastAsia="zh-CN" w:bidi="ar"/>
              </w:rPr>
              <w:t>关于固镇县政府投资建设项目审计监督办法的通知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color w:val="000000"/>
                <w:kern w:val="0"/>
                <w:sz w:val="21"/>
                <w:szCs w:val="21"/>
                <w:lang w:val="en-US" w:eastAsia="zh-CN" w:bidi="ar"/>
              </w:rPr>
              <w:t>固政〔2020〕69号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color w:val="000000"/>
                <w:kern w:val="0"/>
                <w:sz w:val="21"/>
                <w:szCs w:val="21"/>
                <w:lang w:val="en-US" w:eastAsia="zh-CN" w:bidi="ar"/>
              </w:rPr>
              <w:t>2020年11月13日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33</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关于印发&lt;固镇县物业管理暂行办法&gt;的通知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固政〔2020〕78号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2020年12月18日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bCs/>
                <w:kern w:val="0"/>
                <w:sz w:val="21"/>
                <w:szCs w:val="21"/>
              </w:rPr>
            </w:pPr>
            <w:r>
              <w:rPr>
                <w:rFonts w:hint="default" w:ascii="Times New Roman" w:hAnsi="Times New Roman" w:eastAsia="方正仿宋_GBK" w:cs="Times New Roman"/>
                <w:bCs/>
                <w:kern w:val="0"/>
                <w:sz w:val="21"/>
                <w:szCs w:val="21"/>
                <w:lang w:val="en-US" w:eastAsia="zh-CN" w:bidi="ar"/>
              </w:rPr>
              <w:t>34</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lef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关于印发固镇县烟花爆竹燃放管理规定的通知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固政〔2021〕36号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2021年4月26日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bCs/>
                <w:kern w:val="0"/>
                <w:sz w:val="21"/>
                <w:szCs w:val="21"/>
              </w:rPr>
            </w:pPr>
            <w:r>
              <w:rPr>
                <w:rFonts w:hint="default" w:ascii="Times New Roman" w:hAnsi="Times New Roman" w:eastAsia="方正仿宋_GBK" w:cs="Times New Roman"/>
                <w:bCs/>
                <w:kern w:val="0"/>
                <w:sz w:val="21"/>
                <w:szCs w:val="21"/>
                <w:lang w:val="en-US" w:eastAsia="zh-CN" w:bidi="ar"/>
              </w:rPr>
              <w:t>35</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lef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关于印发固镇县人民政府质量奖评审管理办法的通知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固政办〔2021〕17号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2021年5月18日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bCs/>
                <w:kern w:val="0"/>
                <w:sz w:val="21"/>
                <w:szCs w:val="21"/>
              </w:rPr>
            </w:pPr>
            <w:r>
              <w:rPr>
                <w:rFonts w:hint="default" w:ascii="Times New Roman" w:hAnsi="Times New Roman" w:eastAsia="方正仿宋_GBK" w:cs="Times New Roman"/>
                <w:bCs/>
                <w:kern w:val="0"/>
                <w:sz w:val="21"/>
                <w:szCs w:val="21"/>
                <w:lang w:val="en-US" w:eastAsia="zh-CN" w:bidi="ar"/>
              </w:rPr>
              <w:t>36</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lef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关于印发固镇县地表水断面生态补偿办法(2021年版）的通知</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固政办秘〔2021〕11号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2021年6月28日</w:t>
            </w:r>
          </w:p>
        </w:tc>
      </w:tr>
    </w:tbl>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小标宋简体" w:cs="Times New Roman"/>
          <w:spacing w:val="1"/>
          <w:kern w:val="2"/>
          <w:sz w:val="44"/>
          <w:szCs w:val="44"/>
          <w:lang w:val="en-US" w:eastAsia="zh-CN" w:bidi="ar"/>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仿宋_GB2312" w:cs="Times New Roman"/>
          <w:spacing w:val="1"/>
          <w:kern w:val="2"/>
          <w:sz w:val="32"/>
          <w:szCs w:val="32"/>
        </w:rPr>
      </w:pPr>
      <w:r>
        <w:rPr>
          <w:rFonts w:hint="default" w:ascii="Times New Roman" w:hAnsi="Times New Roman" w:eastAsia="仿宋_GB2312" w:cs="Times New Roman"/>
          <w:spacing w:val="1"/>
          <w:kern w:val="2"/>
          <w:sz w:val="32"/>
          <w:szCs w:val="32"/>
          <w:lang w:val="en-US" w:eastAsia="zh-CN" w:bidi="ar"/>
        </w:rPr>
        <w:t xml:space="preserve"> </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仿宋_GB2312" w:cs="Times New Roman"/>
          <w:spacing w:val="1"/>
          <w:kern w:val="2"/>
          <w:sz w:val="32"/>
          <w:szCs w:val="32"/>
        </w:rPr>
      </w:pPr>
      <w:r>
        <w:rPr>
          <w:rFonts w:hint="default" w:ascii="Times New Roman" w:hAnsi="Times New Roman" w:eastAsia="仿宋_GB2312" w:cs="Times New Roman"/>
          <w:spacing w:val="1"/>
          <w:kern w:val="2"/>
          <w:sz w:val="32"/>
          <w:szCs w:val="32"/>
          <w:lang w:val="en-US" w:eastAsia="zh-CN" w:bidi="ar"/>
        </w:rPr>
        <w:t xml:space="preserve"> </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仿宋_GB2312" w:cs="Times New Roman"/>
          <w:spacing w:val="1"/>
          <w:kern w:val="2"/>
          <w:sz w:val="32"/>
          <w:szCs w:val="32"/>
          <w:lang w:val="en-US" w:eastAsia="zh-CN" w:bidi="ar"/>
        </w:rPr>
      </w:pPr>
      <w:r>
        <w:rPr>
          <w:rFonts w:hint="default" w:ascii="Times New Roman" w:hAnsi="Times New Roman" w:eastAsia="仿宋_GB2312" w:cs="Times New Roman"/>
          <w:spacing w:val="1"/>
          <w:kern w:val="2"/>
          <w:sz w:val="32"/>
          <w:szCs w:val="32"/>
          <w:lang w:val="en-US" w:eastAsia="zh-CN" w:bidi="ar"/>
        </w:rPr>
        <w:t xml:space="preserve"> </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仿宋_GB2312" w:cs="Times New Roman"/>
          <w:spacing w:val="1"/>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附件2</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仿宋_GB2312" w:cs="Times New Roman"/>
          <w:spacing w:val="1"/>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废止的行政规范性文件目录</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小标宋简体" w:cs="Times New Roman"/>
          <w:spacing w:val="1"/>
          <w:kern w:val="2"/>
          <w:sz w:val="44"/>
          <w:szCs w:val="44"/>
          <w:lang w:val="en-US" w:eastAsia="zh-CN" w:bidi="ar"/>
        </w:rPr>
      </w:pPr>
    </w:p>
    <w:tbl>
      <w:tblPr>
        <w:tblStyle w:val="6"/>
        <w:tblpPr w:leftFromText="180" w:rightFromText="180" w:vertAnchor="text" w:horzAnchor="page" w:tblpX="1575" w:tblpY="1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09"/>
        <w:gridCol w:w="3488"/>
        <w:gridCol w:w="2138"/>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序号</w:t>
            </w:r>
          </w:p>
        </w:tc>
        <w:tc>
          <w:tcPr>
            <w:tcW w:w="34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文件名称</w:t>
            </w:r>
          </w:p>
        </w:tc>
        <w:tc>
          <w:tcPr>
            <w:tcW w:w="21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文号</w:t>
            </w:r>
          </w:p>
        </w:tc>
        <w:tc>
          <w:tcPr>
            <w:tcW w:w="22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1</w:t>
            </w:r>
          </w:p>
        </w:tc>
        <w:tc>
          <w:tcPr>
            <w:tcW w:w="3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关于印发固镇县人民政府安全生产职责规定的通知</w:t>
            </w:r>
          </w:p>
        </w:tc>
        <w:tc>
          <w:tcPr>
            <w:tcW w:w="2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固政〔2012〕44号</w:t>
            </w: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2012年8月30日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333333"/>
                <w:kern w:val="0"/>
                <w:sz w:val="21"/>
                <w:szCs w:val="21"/>
                <w:lang w:val="en-US" w:eastAsia="zh-CN" w:bidi="ar"/>
              </w:rPr>
              <w:t>2</w:t>
            </w:r>
          </w:p>
        </w:tc>
        <w:tc>
          <w:tcPr>
            <w:tcW w:w="3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关于印发固镇县卷烟零售点合理布局实施办法的通知</w:t>
            </w:r>
          </w:p>
        </w:tc>
        <w:tc>
          <w:tcPr>
            <w:tcW w:w="2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固政办〔2016〕37号</w:t>
            </w: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2016年6月6日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333333"/>
                <w:kern w:val="0"/>
                <w:sz w:val="21"/>
                <w:szCs w:val="21"/>
                <w:lang w:val="en-US" w:eastAsia="zh-CN" w:bidi="ar"/>
              </w:rPr>
              <w:t>3</w:t>
            </w:r>
          </w:p>
        </w:tc>
        <w:tc>
          <w:tcPr>
            <w:tcW w:w="3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关于印发固镇县小型建设工程施工招标合理定价公开评审入围抽取定标暂行办法的通知</w:t>
            </w:r>
          </w:p>
        </w:tc>
        <w:tc>
          <w:tcPr>
            <w:tcW w:w="2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固政办〔2016〕68号</w:t>
            </w: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2016年10月25日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333333"/>
                <w:kern w:val="0"/>
                <w:sz w:val="21"/>
                <w:szCs w:val="21"/>
                <w:lang w:val="en-US" w:eastAsia="zh-CN" w:bidi="ar"/>
              </w:rPr>
              <w:t>4</w:t>
            </w:r>
          </w:p>
        </w:tc>
        <w:tc>
          <w:tcPr>
            <w:tcW w:w="3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both"/>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关于印发固镇县烟花爆竹燃放管理规定的通知</w:t>
            </w:r>
          </w:p>
        </w:tc>
        <w:tc>
          <w:tcPr>
            <w:tcW w:w="2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固政办〔2018〕8号</w:t>
            </w: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方正仿宋_GBK" w:cs="Times New Roman"/>
                <w:color w:val="333333"/>
                <w:kern w:val="0"/>
                <w:sz w:val="21"/>
                <w:szCs w:val="21"/>
              </w:rPr>
            </w:pPr>
            <w:r>
              <w:rPr>
                <w:rFonts w:hint="default" w:ascii="Times New Roman" w:hAnsi="Times New Roman" w:eastAsia="方正仿宋_GBK" w:cs="Times New Roman"/>
                <w:color w:val="000000"/>
                <w:kern w:val="0"/>
                <w:sz w:val="21"/>
                <w:szCs w:val="21"/>
                <w:lang w:val="en-US" w:eastAsia="zh-CN" w:bidi="ar"/>
              </w:rPr>
              <w:t>2018年1月30日</w:t>
            </w:r>
          </w:p>
        </w:tc>
      </w:tr>
    </w:tbl>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黑体" w:cs="Times New Roman"/>
          <w:color w:val="000000"/>
          <w:kern w:val="2"/>
          <w:sz w:val="44"/>
          <w:szCs w:val="44"/>
        </w:rPr>
      </w:pPr>
      <w:r>
        <w:rPr>
          <w:rFonts w:hint="default" w:ascii="Times New Roman" w:hAnsi="Times New Roman" w:eastAsia="方正小标宋简体" w:cs="Times New Roman"/>
          <w:spacing w:val="1"/>
          <w:kern w:val="2"/>
          <w:sz w:val="44"/>
          <w:szCs w:val="44"/>
          <w:lang w:val="en-US" w:eastAsia="zh-CN" w:bidi="ar"/>
        </w:rPr>
        <w:t xml:space="preserve"> </w:t>
      </w:r>
      <w:r>
        <w:rPr>
          <w:rFonts w:hint="default" w:ascii="Times New Roman" w:hAnsi="Times New Roman" w:eastAsia="黑体" w:cs="Times New Roman"/>
          <w:color w:val="000000"/>
          <w:kern w:val="2"/>
          <w:sz w:val="44"/>
          <w:szCs w:val="44"/>
          <w:lang w:val="en-US" w:eastAsia="zh-CN" w:bidi="ar"/>
        </w:rPr>
        <w:t xml:space="preserve"> </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黑体" w:cs="Times New Roman"/>
          <w:color w:val="000000"/>
          <w:kern w:val="2"/>
          <w:sz w:val="44"/>
          <w:szCs w:val="44"/>
        </w:rPr>
      </w:pPr>
      <w:r>
        <w:rPr>
          <w:rFonts w:hint="default" w:ascii="Times New Roman" w:hAnsi="Times New Roman" w:eastAsia="黑体" w:cs="Times New Roman"/>
          <w:color w:val="000000"/>
          <w:kern w:val="2"/>
          <w:sz w:val="44"/>
          <w:szCs w:val="44"/>
          <w:lang w:val="en-US" w:eastAsia="zh-CN" w:bidi="ar"/>
        </w:rPr>
        <w:t xml:space="preserve"> </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黑体" w:cs="Times New Roman"/>
          <w:color w:val="000000"/>
          <w:kern w:val="2"/>
          <w:sz w:val="44"/>
          <w:szCs w:val="44"/>
        </w:rPr>
      </w:pPr>
      <w:r>
        <w:rPr>
          <w:rFonts w:hint="default" w:ascii="Times New Roman" w:hAnsi="Times New Roman" w:eastAsia="黑体" w:cs="Times New Roman"/>
          <w:color w:val="000000"/>
          <w:kern w:val="2"/>
          <w:sz w:val="44"/>
          <w:szCs w:val="44"/>
          <w:lang w:val="en-US" w:eastAsia="zh-CN" w:bidi="ar"/>
        </w:rPr>
        <w:t xml:space="preserve"> </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90" w:lineRule="exact"/>
        <w:ind w:left="0" w:right="0"/>
        <w:jc w:val="center"/>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黑体" w:cs="Times New Roman"/>
          <w:color w:val="000000"/>
          <w:kern w:val="2"/>
          <w:sz w:val="44"/>
          <w:szCs w:val="44"/>
          <w:lang w:val="en-US" w:eastAsia="zh-CN" w:bidi="ar"/>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EAC4D6-9AF6-4A20-906E-FB42891404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2EDA82C2-4386-40E5-B798-A6315E1E9AD1}"/>
  </w:font>
  <w:font w:name="方正仿宋_GBK">
    <w:panose1 w:val="02000000000000000000"/>
    <w:charset w:val="86"/>
    <w:family w:val="auto"/>
    <w:pitch w:val="default"/>
    <w:sig w:usb0="A00002BF" w:usb1="38CF7CFA" w:usb2="00082016" w:usb3="00000000" w:csb0="00040001" w:csb1="00000000"/>
    <w:embedRegular r:id="rId3" w:fontKey="{D6B58559-7F17-467C-9FA1-F2E973ACD8CC}"/>
  </w:font>
  <w:font w:name="仿宋_GB2312">
    <w:altName w:val="仿宋"/>
    <w:panose1 w:val="02010609030101010101"/>
    <w:charset w:val="86"/>
    <w:family w:val="auto"/>
    <w:pitch w:val="default"/>
    <w:sig w:usb0="00000000" w:usb1="00000000" w:usb2="00000000" w:usb3="00000000" w:csb0="00040000" w:csb1="00000000"/>
    <w:embedRegular r:id="rId4" w:fontKey="{03934B35-FB35-4A33-924E-1834600A8B71}"/>
  </w:font>
  <w:font w:name="方正小标宋简体">
    <w:panose1 w:val="02000000000000000000"/>
    <w:charset w:val="86"/>
    <w:family w:val="script"/>
    <w:pitch w:val="default"/>
    <w:sig w:usb0="00000001" w:usb1="08000000" w:usb2="00000000" w:usb3="00000000" w:csb0="00040000" w:csb1="00000000"/>
    <w:embedRegular r:id="rId5" w:fontKey="{F95C2BA4-EB70-4897-B138-8DA79A7CC23F}"/>
  </w:font>
  <w:font w:name="仿宋">
    <w:panose1 w:val="02010609060101010101"/>
    <w:charset w:val="86"/>
    <w:family w:val="auto"/>
    <w:pitch w:val="default"/>
    <w:sig w:usb0="800002BF" w:usb1="38CF7CFA" w:usb2="00000016" w:usb3="00000000" w:csb0="00040001" w:csb1="00000000"/>
    <w:embedRegular r:id="rId6" w:fontKey="{845989AA-3361-4623-A1D1-7ADCB5F460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固镇县人民政府办公室发布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固镇县人民政府办公室规范性文件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1" w:cryptProviderType="rsaFull" w:cryptAlgorithmClass="hash" w:cryptAlgorithmType="typeAny" w:cryptAlgorithmSid="4" w:cryptSpinCount="0" w:hash="tBvGw/5TUGcetX9FytIwZL2jsuU=" w:salt="cHHw/aDBJajM8QvvmhXLs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19E71BD"/>
    <w:rsid w:val="03BE7AB1"/>
    <w:rsid w:val="03D52AFD"/>
    <w:rsid w:val="04B679C3"/>
    <w:rsid w:val="07051715"/>
    <w:rsid w:val="0753269A"/>
    <w:rsid w:val="080F63D8"/>
    <w:rsid w:val="09341458"/>
    <w:rsid w:val="0B0912D7"/>
    <w:rsid w:val="0EA67BD0"/>
    <w:rsid w:val="152D2DCA"/>
    <w:rsid w:val="1DEC284C"/>
    <w:rsid w:val="1E6523AC"/>
    <w:rsid w:val="1EE53CE9"/>
    <w:rsid w:val="217A66EA"/>
    <w:rsid w:val="221768AF"/>
    <w:rsid w:val="22440422"/>
    <w:rsid w:val="23BF623E"/>
    <w:rsid w:val="28E676D0"/>
    <w:rsid w:val="31A15F24"/>
    <w:rsid w:val="37B13A6E"/>
    <w:rsid w:val="395347B5"/>
    <w:rsid w:val="39A232A0"/>
    <w:rsid w:val="39D907EC"/>
    <w:rsid w:val="39E745AA"/>
    <w:rsid w:val="3B5A6BBB"/>
    <w:rsid w:val="3CC50082"/>
    <w:rsid w:val="3EDA13A6"/>
    <w:rsid w:val="40650E7A"/>
    <w:rsid w:val="42F058B7"/>
    <w:rsid w:val="436109F6"/>
    <w:rsid w:val="43ED1C06"/>
    <w:rsid w:val="441A38D4"/>
    <w:rsid w:val="49FC6996"/>
    <w:rsid w:val="4BC77339"/>
    <w:rsid w:val="4C9236C5"/>
    <w:rsid w:val="505C172E"/>
    <w:rsid w:val="52F46F0B"/>
    <w:rsid w:val="5377138E"/>
    <w:rsid w:val="53D8014D"/>
    <w:rsid w:val="540D401E"/>
    <w:rsid w:val="55E064E0"/>
    <w:rsid w:val="572C6D10"/>
    <w:rsid w:val="59EE36A9"/>
    <w:rsid w:val="5B322C99"/>
    <w:rsid w:val="5DC34279"/>
    <w:rsid w:val="608816D1"/>
    <w:rsid w:val="60BD513A"/>
    <w:rsid w:val="60EF4E7F"/>
    <w:rsid w:val="659C3AAC"/>
    <w:rsid w:val="665233C1"/>
    <w:rsid w:val="6AD9688B"/>
    <w:rsid w:val="6CF03552"/>
    <w:rsid w:val="6D0E3F22"/>
    <w:rsid w:val="6D5C4EAF"/>
    <w:rsid w:val="6F702D04"/>
    <w:rsid w:val="740D6F5A"/>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9">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1892</Words>
  <Characters>2271</Characters>
  <Lines>1</Lines>
  <Paragraphs>1</Paragraphs>
  <TotalTime>6</TotalTime>
  <ScaleCrop>false</ScaleCrop>
  <LinksUpToDate>false</LinksUpToDate>
  <CharactersWithSpaces>2285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年少有为 。</cp:lastModifiedBy>
  <cp:lastPrinted>2021-10-26T03:30:00Z</cp:lastPrinted>
  <dcterms:modified xsi:type="dcterms:W3CDTF">2024-05-20T08:49:23Z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79508EC190F34C769377B2A38C24A30F_13</vt:lpwstr>
  </property>
</Properties>
</file>