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146FC">
      <w:pPr>
        <w:pStyle w:val="2"/>
        <w:spacing w:line="246" w:lineRule="auto"/>
      </w:pPr>
    </w:p>
    <w:p w14:paraId="154FFEEE">
      <w:pPr>
        <w:pStyle w:val="2"/>
        <w:spacing w:line="247" w:lineRule="auto"/>
      </w:pPr>
    </w:p>
    <w:p w14:paraId="68E679BB">
      <w:pPr>
        <w:pStyle w:val="2"/>
        <w:spacing w:line="247" w:lineRule="auto"/>
      </w:pPr>
    </w:p>
    <w:p w14:paraId="46E53363">
      <w:pPr>
        <w:pStyle w:val="2"/>
        <w:spacing w:line="247" w:lineRule="auto"/>
      </w:pPr>
    </w:p>
    <w:p w14:paraId="1AE2F21A">
      <w:pPr>
        <w:pStyle w:val="2"/>
        <w:spacing w:line="247" w:lineRule="auto"/>
      </w:pPr>
    </w:p>
    <w:p w14:paraId="1B5D2DEB">
      <w:pPr>
        <w:pStyle w:val="2"/>
        <w:spacing w:line="242" w:lineRule="auto"/>
      </w:pPr>
    </w:p>
    <w:p w14:paraId="2E718093">
      <w:pPr>
        <w:pStyle w:val="2"/>
        <w:spacing w:line="242" w:lineRule="auto"/>
      </w:pPr>
    </w:p>
    <w:p w14:paraId="0609429C">
      <w:pPr>
        <w:pStyle w:val="2"/>
        <w:spacing w:line="242" w:lineRule="auto"/>
      </w:pPr>
    </w:p>
    <w:p w14:paraId="650730E7">
      <w:pPr>
        <w:pStyle w:val="2"/>
        <w:spacing w:line="243" w:lineRule="auto"/>
      </w:pPr>
      <w:bookmarkStart w:id="0" w:name="_GoBack"/>
      <w:bookmarkEnd w:id="0"/>
    </w:p>
    <w:p w14:paraId="6905B497">
      <w:pPr>
        <w:spacing w:before="82" w:line="50" w:lineRule="exact"/>
      </w:pPr>
    </w:p>
    <w:p w14:paraId="6CC41CD0">
      <w:pPr>
        <w:pStyle w:val="2"/>
      </w:pPr>
    </w:p>
    <w:p w14:paraId="0607887A">
      <w:pPr>
        <w:pStyle w:val="2"/>
      </w:pPr>
    </w:p>
    <w:p w14:paraId="3245BD34">
      <w:pPr>
        <w:pStyle w:val="2"/>
        <w:spacing w:line="241" w:lineRule="auto"/>
      </w:pPr>
    </w:p>
    <w:p w14:paraId="510985E3">
      <w:pPr>
        <w:pStyle w:val="2"/>
        <w:spacing w:line="241" w:lineRule="auto"/>
      </w:pPr>
    </w:p>
    <w:p w14:paraId="1AA3A4B4">
      <w:pPr>
        <w:spacing w:before="139" w:line="223" w:lineRule="auto"/>
        <w:ind w:left="2251"/>
        <w:rPr>
          <w:rFonts w:hint="eastAsia" w:ascii="方正小标宋_GBK" w:hAnsi="方正小标宋_GBK" w:eastAsia="方正小标宋_GBK" w:cs="方正小标宋_GBK"/>
          <w:b w:val="0"/>
          <w:bCs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43"/>
          <w:szCs w:val="43"/>
        </w:rPr>
        <w:t>固镇县人民政府办公室</w:t>
      </w:r>
    </w:p>
    <w:p w14:paraId="06698A4E">
      <w:pPr>
        <w:spacing w:before="24"/>
        <w:ind w:left="246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5"/>
          <w:sz w:val="43"/>
          <w:szCs w:val="43"/>
        </w:rPr>
        <w:t>关于印发《固镇县银行业金融机构支持地方</w:t>
      </w:r>
    </w:p>
    <w:p w14:paraId="036BBAAD">
      <w:pPr>
        <w:spacing w:line="604" w:lineRule="exact"/>
        <w:ind w:left="1796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"/>
          <w:position w:val="3"/>
          <w:sz w:val="43"/>
          <w:szCs w:val="43"/>
        </w:rPr>
        <w:t>经济发展考核办法》的通知</w:t>
      </w:r>
    </w:p>
    <w:p w14:paraId="1D4D4F6D">
      <w:pPr>
        <w:spacing w:before="101" w:line="224" w:lineRule="auto"/>
        <w:ind w:left="29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固政办〔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2024</w:t>
      </w:r>
      <w:r>
        <w:rPr>
          <w:rFonts w:ascii="仿宋" w:hAnsi="仿宋" w:eastAsia="仿宋" w:cs="仿宋"/>
          <w:spacing w:val="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</w:t>
      </w:r>
    </w:p>
    <w:p w14:paraId="3CE0DCA6">
      <w:pPr>
        <w:pStyle w:val="2"/>
        <w:spacing w:line="269" w:lineRule="auto"/>
      </w:pPr>
    </w:p>
    <w:p w14:paraId="48233E83">
      <w:pPr>
        <w:pStyle w:val="2"/>
        <w:spacing w:line="269" w:lineRule="auto"/>
      </w:pPr>
    </w:p>
    <w:p w14:paraId="51950869">
      <w:pPr>
        <w:spacing w:before="101" w:line="221" w:lineRule="auto"/>
        <w:ind w:left="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县各有关部门，各银行业金融机构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:</w:t>
      </w:r>
    </w:p>
    <w:p w14:paraId="546A7CED">
      <w:pPr>
        <w:spacing w:before="188" w:line="323" w:lineRule="auto"/>
        <w:ind w:left="1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《固镇县银行业金融机构支持地方经济发展考核办法》已经 </w:t>
      </w:r>
      <w:r>
        <w:rPr>
          <w:rFonts w:ascii="仿宋" w:hAnsi="仿宋" w:eastAsia="仿宋" w:cs="仿宋"/>
          <w:spacing w:val="9"/>
          <w:sz w:val="31"/>
          <w:szCs w:val="31"/>
        </w:rPr>
        <w:t>县十三届人民政府第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49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次常务会议审议通过，现印发给你们，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请遵照执行。</w:t>
      </w:r>
    </w:p>
    <w:p w14:paraId="226003F6">
      <w:pPr>
        <w:pStyle w:val="2"/>
        <w:spacing w:line="270" w:lineRule="auto"/>
      </w:pPr>
    </w:p>
    <w:p w14:paraId="4347886F">
      <w:pPr>
        <w:pStyle w:val="2"/>
        <w:spacing w:line="270" w:lineRule="auto"/>
      </w:pPr>
    </w:p>
    <w:p w14:paraId="5AF83C75">
      <w:pPr>
        <w:pStyle w:val="2"/>
        <w:spacing w:line="270" w:lineRule="auto"/>
      </w:pPr>
    </w:p>
    <w:p w14:paraId="68FCBC17">
      <w:pPr>
        <w:pStyle w:val="2"/>
        <w:spacing w:line="270" w:lineRule="auto"/>
      </w:pPr>
    </w:p>
    <w:p w14:paraId="663DD138">
      <w:pPr>
        <w:pStyle w:val="2"/>
        <w:spacing w:line="271" w:lineRule="auto"/>
      </w:pPr>
    </w:p>
    <w:p w14:paraId="4AB018BD">
      <w:pPr>
        <w:pStyle w:val="2"/>
        <w:spacing w:line="271" w:lineRule="auto"/>
      </w:pPr>
    </w:p>
    <w:p w14:paraId="4697C700">
      <w:pPr>
        <w:spacing w:before="101" w:line="222" w:lineRule="auto"/>
        <w:ind w:left="56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2024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29 </w:t>
      </w:r>
      <w:r>
        <w:rPr>
          <w:rFonts w:ascii="仿宋" w:hAnsi="仿宋" w:eastAsia="仿宋" w:cs="仿宋"/>
          <w:spacing w:val="-1"/>
          <w:sz w:val="31"/>
          <w:szCs w:val="31"/>
        </w:rPr>
        <w:t>日</w:t>
      </w:r>
    </w:p>
    <w:p w14:paraId="441666CD">
      <w:pPr>
        <w:pStyle w:val="2"/>
        <w:spacing w:line="386" w:lineRule="auto"/>
      </w:pPr>
    </w:p>
    <w:p w14:paraId="05FBBA2F">
      <w:pPr>
        <w:pStyle w:val="2"/>
        <w:spacing w:line="263" w:lineRule="auto"/>
      </w:pPr>
    </w:p>
    <w:p w14:paraId="652D7327">
      <w:pPr>
        <w:pStyle w:val="2"/>
        <w:spacing w:line="263" w:lineRule="auto"/>
      </w:pPr>
    </w:p>
    <w:p w14:paraId="4D930AFC">
      <w:pPr>
        <w:pStyle w:val="2"/>
        <w:spacing w:line="263" w:lineRule="auto"/>
      </w:pPr>
    </w:p>
    <w:p w14:paraId="6EA12742">
      <w:pPr>
        <w:pStyle w:val="2"/>
        <w:spacing w:line="264" w:lineRule="auto"/>
      </w:pPr>
    </w:p>
    <w:p w14:paraId="44EA87DC">
      <w:pPr>
        <w:pStyle w:val="2"/>
        <w:spacing w:line="264" w:lineRule="auto"/>
      </w:pPr>
    </w:p>
    <w:p w14:paraId="0EFE116F">
      <w:pPr>
        <w:spacing w:before="140" w:line="235" w:lineRule="auto"/>
        <w:ind w:left="3539" w:right="501" w:hanging="3062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0422B4EB">
      <w:pPr>
        <w:spacing w:before="140" w:line="235" w:lineRule="auto"/>
        <w:ind w:left="3539" w:right="501" w:hanging="3062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3727369C">
      <w:pPr>
        <w:spacing w:before="140" w:line="235" w:lineRule="auto"/>
        <w:ind w:right="50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14F539D1">
      <w:pPr>
        <w:spacing w:before="140" w:line="235" w:lineRule="auto"/>
        <w:ind w:left="3539" w:right="501" w:hanging="3062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3"/>
          <w:sz w:val="40"/>
          <w:szCs w:val="40"/>
        </w:rPr>
        <w:t>固镇县银行业金融机构支持地方经济发展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40"/>
          <w:szCs w:val="40"/>
        </w:rPr>
        <w:t>考核办法</w:t>
      </w:r>
    </w:p>
    <w:p w14:paraId="408360FB">
      <w:pPr>
        <w:pStyle w:val="2"/>
        <w:spacing w:line="300" w:lineRule="auto"/>
      </w:pPr>
    </w:p>
    <w:p w14:paraId="0BC96927">
      <w:pPr>
        <w:pStyle w:val="2"/>
        <w:spacing w:line="301" w:lineRule="auto"/>
      </w:pPr>
    </w:p>
    <w:p w14:paraId="12DF8514">
      <w:pPr>
        <w:spacing w:before="101" w:line="328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为进一步调动银行业金融机构积极性，切实改善金融服务，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不断增强金融支持县域经济发展能力，助推全县经济高质量发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展。根据《关于印发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&lt;</w:t>
      </w:r>
      <w:r>
        <w:rPr>
          <w:rFonts w:ascii="仿宋" w:hAnsi="仿宋" w:eastAsia="仿宋" w:cs="仿宋"/>
          <w:spacing w:val="10"/>
          <w:sz w:val="31"/>
          <w:szCs w:val="31"/>
        </w:rPr>
        <w:t>蚌埠市银行业金融机构支持地方经济发展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评价办法（修订版）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&gt;</w:t>
      </w:r>
      <w:r>
        <w:rPr>
          <w:rFonts w:ascii="Times New Roman" w:hAnsi="Times New Roman" w:eastAsia="Times New Roman" w:cs="Times New Roman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的通知》（蚌金领办〔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2022</w:t>
      </w:r>
      <w:r>
        <w:rPr>
          <w:rFonts w:ascii="仿宋" w:hAnsi="仿宋" w:eastAsia="仿宋" w:cs="仿宋"/>
          <w:spacing w:val="-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号）文件要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求，结合我县实际情况，制定本办法。</w:t>
      </w:r>
    </w:p>
    <w:p w14:paraId="60DD0FE0">
      <w:pPr>
        <w:spacing w:before="47" w:line="228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一、考核对象</w:t>
      </w:r>
    </w:p>
    <w:p w14:paraId="37BF0CA7">
      <w:pPr>
        <w:spacing w:before="177" w:line="319" w:lineRule="auto"/>
        <w:ind w:left="7" w:right="38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固镇县内各银行业金融机构、其他金融管理服务部门及</w:t>
      </w:r>
      <w:r>
        <w:rPr>
          <w:rFonts w:ascii="仿宋" w:hAnsi="仿宋" w:eastAsia="仿宋" w:cs="仿宋"/>
          <w:spacing w:val="3"/>
          <w:sz w:val="31"/>
          <w:szCs w:val="31"/>
        </w:rPr>
        <w:t>其员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工。</w:t>
      </w:r>
    </w:p>
    <w:p w14:paraId="1CE4E6A3">
      <w:pPr>
        <w:spacing w:before="49" w:line="227" w:lineRule="auto"/>
        <w:ind w:left="64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二、考核原则</w:t>
      </w:r>
    </w:p>
    <w:p w14:paraId="76DEA136">
      <w:pPr>
        <w:spacing w:before="180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一）坚持公开、公平、公正的原则；</w:t>
      </w:r>
    </w:p>
    <w:p w14:paraId="302C97C3">
      <w:pPr>
        <w:spacing w:before="188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二）坚持以量化考核为主的原则；</w:t>
      </w:r>
    </w:p>
    <w:p w14:paraId="6E102DE1">
      <w:pPr>
        <w:spacing w:before="186" w:line="277" w:lineRule="auto"/>
        <w:ind w:right="38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三）坚持奖励与贡献挂钩的原则，重点评价银行业金融机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构对地方经济建设的贷款支持力度。</w:t>
      </w:r>
    </w:p>
    <w:p w14:paraId="4CE916F7">
      <w:pPr>
        <w:spacing w:before="189" w:line="228" w:lineRule="auto"/>
        <w:ind w:left="64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三、考核内容</w:t>
      </w:r>
    </w:p>
    <w:p w14:paraId="31490F99">
      <w:pPr>
        <w:spacing w:before="178" w:line="224" w:lineRule="auto"/>
        <w:ind w:left="63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一）对各金融机构的考核</w:t>
      </w:r>
    </w:p>
    <w:p w14:paraId="4687CEBD">
      <w:pPr>
        <w:spacing w:before="184" w:line="222" w:lineRule="auto"/>
        <w:ind w:left="649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基本考核指标（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 xml:space="preserve">100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分）</w:t>
      </w:r>
    </w:p>
    <w:p w14:paraId="5CFD849A">
      <w:pPr>
        <w:spacing w:before="189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）贷款增量（最高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25 </w:t>
      </w:r>
      <w:r>
        <w:rPr>
          <w:rFonts w:ascii="仿宋" w:hAnsi="仿宋" w:eastAsia="仿宋" w:cs="仿宋"/>
          <w:spacing w:val="-2"/>
          <w:sz w:val="31"/>
          <w:szCs w:val="31"/>
        </w:rPr>
        <w:t>分）</w:t>
      </w:r>
    </w:p>
    <w:p w14:paraId="34F74D19">
      <w:pPr>
        <w:spacing w:before="184" w:line="317" w:lineRule="auto"/>
        <w:ind w:left="5" w:right="38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当年银行业金融机构贷款增量低于下达的全年贷款增量预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期目标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70%</w:t>
      </w:r>
      <w:r>
        <w:rPr>
          <w:rFonts w:ascii="仿宋" w:hAnsi="仿宋" w:eastAsia="仿宋" w:cs="仿宋"/>
          <w:spacing w:val="3"/>
          <w:sz w:val="31"/>
          <w:szCs w:val="31"/>
        </w:rPr>
        <w:t>（含）的，该项考核不得分；完成全年贷款增量预期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目标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70%-80%</w:t>
      </w:r>
      <w:r>
        <w:rPr>
          <w:rFonts w:ascii="仿宋" w:hAnsi="仿宋" w:eastAsia="仿宋" w:cs="仿宋"/>
          <w:spacing w:val="5"/>
          <w:sz w:val="31"/>
          <w:szCs w:val="31"/>
        </w:rPr>
        <w:t>（含）的，得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5"/>
          <w:sz w:val="31"/>
          <w:szCs w:val="31"/>
        </w:rPr>
        <w:t>分；完成全年贷款增量预期目标</w:t>
      </w:r>
    </w:p>
    <w:p w14:paraId="3C339B84">
      <w:pPr>
        <w:spacing w:line="317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400" w:right="1492" w:bottom="1880" w:left="1543" w:header="0" w:footer="1627" w:gutter="0"/>
          <w:cols w:space="720" w:num="1"/>
        </w:sectPr>
      </w:pPr>
    </w:p>
    <w:p w14:paraId="7C08E521">
      <w:pPr>
        <w:pStyle w:val="2"/>
        <w:spacing w:line="286" w:lineRule="auto"/>
      </w:pPr>
    </w:p>
    <w:p w14:paraId="72131BF9">
      <w:pPr>
        <w:pStyle w:val="2"/>
        <w:spacing w:line="286" w:lineRule="auto"/>
      </w:pPr>
    </w:p>
    <w:p w14:paraId="004BE1DF">
      <w:pPr>
        <w:pStyle w:val="2"/>
        <w:spacing w:line="287" w:lineRule="auto"/>
      </w:pPr>
    </w:p>
    <w:p w14:paraId="3448A43E">
      <w:pPr>
        <w:pStyle w:val="2"/>
        <w:spacing w:line="287" w:lineRule="auto"/>
      </w:pPr>
    </w:p>
    <w:p w14:paraId="43AA72E6">
      <w:pPr>
        <w:pStyle w:val="2"/>
        <w:spacing w:line="287" w:lineRule="auto"/>
      </w:pPr>
    </w:p>
    <w:p w14:paraId="2C9E03BE">
      <w:pPr>
        <w:spacing w:before="101" w:line="311" w:lineRule="auto"/>
        <w:ind w:left="5" w:right="111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80%-90%</w:t>
      </w:r>
      <w:r>
        <w:rPr>
          <w:rFonts w:ascii="仿宋" w:hAnsi="仿宋" w:eastAsia="仿宋" w:cs="仿宋"/>
          <w:spacing w:val="10"/>
          <w:sz w:val="31"/>
          <w:szCs w:val="31"/>
        </w:rPr>
        <w:t>（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含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）的，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得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分；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完成全年贷款增量预期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90%-100%</w:t>
      </w:r>
      <w:r>
        <w:rPr>
          <w:rFonts w:ascii="仿宋" w:hAnsi="仿宋" w:eastAsia="仿宋" w:cs="仿宋"/>
          <w:spacing w:val="-2"/>
          <w:sz w:val="31"/>
          <w:szCs w:val="31"/>
        </w:rPr>
        <w:t>（含）的，得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21 </w:t>
      </w:r>
      <w:r>
        <w:rPr>
          <w:rFonts w:ascii="仿宋" w:hAnsi="仿宋" w:eastAsia="仿宋" w:cs="仿宋"/>
          <w:spacing w:val="-2"/>
          <w:sz w:val="31"/>
          <w:szCs w:val="31"/>
        </w:rPr>
        <w:t>分；完成</w:t>
      </w:r>
      <w:r>
        <w:rPr>
          <w:rFonts w:ascii="仿宋" w:hAnsi="仿宋" w:eastAsia="仿宋" w:cs="仿宋"/>
          <w:spacing w:val="-3"/>
          <w:sz w:val="31"/>
          <w:szCs w:val="31"/>
        </w:rPr>
        <w:t>全年贷款增量预期目标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以上的，得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25 </w:t>
      </w:r>
      <w:r>
        <w:rPr>
          <w:rFonts w:ascii="仿宋" w:hAnsi="仿宋" w:eastAsia="仿宋" w:cs="仿宋"/>
          <w:spacing w:val="5"/>
          <w:sz w:val="31"/>
          <w:szCs w:val="31"/>
        </w:rPr>
        <w:t>分。</w:t>
      </w:r>
    </w:p>
    <w:p w14:paraId="271F8B76">
      <w:pPr>
        <w:spacing w:before="159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）贷款增长率（最高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5"/>
          <w:sz w:val="31"/>
          <w:szCs w:val="31"/>
        </w:rPr>
        <w:t>分）</w:t>
      </w:r>
    </w:p>
    <w:p w14:paraId="68B120A4">
      <w:pPr>
        <w:spacing w:before="188" w:line="326" w:lineRule="auto"/>
        <w:ind w:left="7" w:right="29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当年贷款增长率达到全县人民币贷款平均增幅的银行业金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融机构得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分（基础分）。每高于平均水平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个百分点再加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最高加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4"/>
          <w:sz w:val="31"/>
          <w:szCs w:val="31"/>
        </w:rPr>
        <w:t>分，每低于平均水平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个百分点扣基础分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1.5 </w:t>
      </w:r>
      <w:r>
        <w:rPr>
          <w:rFonts w:ascii="仿宋" w:hAnsi="仿宋" w:eastAsia="仿宋" w:cs="仿宋"/>
          <w:spacing w:val="3"/>
          <w:sz w:val="31"/>
          <w:szCs w:val="31"/>
        </w:rPr>
        <w:t>分，基础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分扣完为止。本款最高得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7"/>
          <w:sz w:val="31"/>
          <w:szCs w:val="31"/>
        </w:rPr>
        <w:t>分，最低不得分。</w:t>
      </w:r>
    </w:p>
    <w:p w14:paraId="5E04F273">
      <w:pPr>
        <w:spacing w:before="49" w:line="326" w:lineRule="auto"/>
        <w:ind w:left="5" w:right="110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当年贷款增长率达到全市系统内平均水平的银行业金融机</w:t>
      </w:r>
      <w:r>
        <w:rPr>
          <w:rFonts w:ascii="仿宋" w:hAnsi="仿宋" w:eastAsia="仿宋" w:cs="仿宋"/>
          <w:sz w:val="31"/>
          <w:szCs w:val="31"/>
        </w:rPr>
        <w:t xml:space="preserve"> 构得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分（基础分）。每高于平均水平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0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个百分点再加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分，最 </w:t>
      </w:r>
      <w:r>
        <w:rPr>
          <w:rFonts w:ascii="仿宋" w:hAnsi="仿宋" w:eastAsia="仿宋" w:cs="仿宋"/>
          <w:spacing w:val="1"/>
          <w:sz w:val="31"/>
          <w:szCs w:val="31"/>
        </w:rPr>
        <w:t>高加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"/>
          <w:sz w:val="31"/>
          <w:szCs w:val="31"/>
        </w:rPr>
        <w:t>分；每低于平均水平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"/>
          <w:sz w:val="31"/>
          <w:szCs w:val="31"/>
        </w:rPr>
        <w:t>个百分点扣基础分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"/>
          <w:sz w:val="31"/>
          <w:szCs w:val="31"/>
        </w:rPr>
        <w:t>分，基础分扣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完为止。本款最高得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7"/>
          <w:sz w:val="31"/>
          <w:szCs w:val="31"/>
        </w:rPr>
        <w:t>分，最低不得分。</w:t>
      </w:r>
    </w:p>
    <w:p w14:paraId="2047D605">
      <w:pPr>
        <w:spacing w:before="48" w:line="220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）人民币存贷款增长率（最高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4"/>
          <w:sz w:val="31"/>
          <w:szCs w:val="31"/>
        </w:rPr>
        <w:t>分）</w:t>
      </w:r>
    </w:p>
    <w:p w14:paraId="25672AD9">
      <w:pPr>
        <w:spacing w:before="194" w:line="326" w:lineRule="auto"/>
        <w:ind w:right="29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当年人民币存贷款增长率平均数据达到全县平均水</w:t>
      </w:r>
      <w:r>
        <w:rPr>
          <w:rFonts w:ascii="仿宋" w:hAnsi="仿宋" w:eastAsia="仿宋" w:cs="仿宋"/>
          <w:spacing w:val="15"/>
          <w:sz w:val="31"/>
          <w:szCs w:val="31"/>
        </w:rPr>
        <w:t>平的银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行业金融机构得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分（基础分）。每高于平均水平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个百分点再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加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分，最高加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分；每低于平均水平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个百分点扣基础分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基础分扣完为止。本款最高得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7"/>
          <w:sz w:val="31"/>
          <w:szCs w:val="31"/>
        </w:rPr>
        <w:t>分，最</w:t>
      </w:r>
      <w:r>
        <w:rPr>
          <w:rFonts w:ascii="仿宋" w:hAnsi="仿宋" w:eastAsia="仿宋" w:cs="仿宋"/>
          <w:spacing w:val="6"/>
          <w:sz w:val="31"/>
          <w:szCs w:val="31"/>
        </w:rPr>
        <w:t>低不得分。</w:t>
      </w:r>
    </w:p>
    <w:p w14:paraId="21633377">
      <w:pPr>
        <w:spacing w:before="50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）对县属国有资本投资运营公司融资支持（最高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7"/>
          <w:sz w:val="31"/>
          <w:szCs w:val="31"/>
        </w:rPr>
        <w:t>分）</w:t>
      </w:r>
    </w:p>
    <w:p w14:paraId="14252848">
      <w:pPr>
        <w:spacing w:before="184" w:line="320" w:lineRule="auto"/>
        <w:ind w:left="8" w:right="110" w:firstLine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当年银行业金融机构对县属国有资本投资运营公司融资支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持每增加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"/>
          <w:sz w:val="31"/>
          <w:szCs w:val="31"/>
        </w:rPr>
        <w:t>分，最高得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1"/>
          <w:sz w:val="31"/>
          <w:szCs w:val="31"/>
        </w:rPr>
        <w:t>分。</w:t>
      </w:r>
    </w:p>
    <w:p w14:paraId="1BF54B45">
      <w:pPr>
        <w:spacing w:before="47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）制造业贷款（最高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>分）</w:t>
      </w:r>
    </w:p>
    <w:p w14:paraId="457138A9">
      <w:pPr>
        <w:spacing w:before="186" w:line="320" w:lineRule="auto"/>
        <w:ind w:left="10" w:right="113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当年银行业金融机构县内制造业贷款增量每增加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得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分，最高得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分。</w:t>
      </w:r>
    </w:p>
    <w:p w14:paraId="070F6C9E">
      <w:pPr>
        <w:spacing w:line="320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400" w:right="1420" w:bottom="1880" w:left="1538" w:header="0" w:footer="1627" w:gutter="0"/>
          <w:cols w:space="720" w:num="1"/>
        </w:sectPr>
      </w:pPr>
    </w:p>
    <w:p w14:paraId="4C08D159">
      <w:pPr>
        <w:pStyle w:val="2"/>
        <w:spacing w:line="246" w:lineRule="auto"/>
      </w:pPr>
    </w:p>
    <w:p w14:paraId="5CB85D56">
      <w:pPr>
        <w:pStyle w:val="2"/>
        <w:spacing w:line="246" w:lineRule="auto"/>
      </w:pPr>
    </w:p>
    <w:p w14:paraId="1EA25FC4">
      <w:pPr>
        <w:pStyle w:val="2"/>
        <w:spacing w:line="246" w:lineRule="auto"/>
      </w:pPr>
    </w:p>
    <w:p w14:paraId="07E35715">
      <w:pPr>
        <w:pStyle w:val="2"/>
        <w:spacing w:line="247" w:lineRule="auto"/>
      </w:pPr>
    </w:p>
    <w:p w14:paraId="162059DC">
      <w:pPr>
        <w:pStyle w:val="2"/>
        <w:spacing w:line="247" w:lineRule="auto"/>
      </w:pPr>
    </w:p>
    <w:p w14:paraId="1E67F30C">
      <w:pPr>
        <w:pStyle w:val="2"/>
        <w:spacing w:line="247" w:lineRule="auto"/>
      </w:pPr>
    </w:p>
    <w:p w14:paraId="2293FA03">
      <w:pPr>
        <w:spacing w:before="101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</w:t>
      </w:r>
      <w:r>
        <w:rPr>
          <w:rFonts w:ascii="仿宋" w:hAnsi="仿宋" w:eastAsia="仿宋" w:cs="仿宋"/>
          <w:spacing w:val="6"/>
          <w:sz w:val="31"/>
          <w:szCs w:val="31"/>
        </w:rPr>
        <w:t>）涉农贷款（最高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6"/>
          <w:sz w:val="31"/>
          <w:szCs w:val="31"/>
        </w:rPr>
        <w:t>分）</w:t>
      </w:r>
    </w:p>
    <w:p w14:paraId="2224D387">
      <w:pPr>
        <w:spacing w:before="188" w:line="318" w:lineRule="auto"/>
        <w:ind w:left="32" w:right="127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当年银行业金融机构县内涉农贷款增量每增</w:t>
      </w:r>
      <w:r>
        <w:rPr>
          <w:rFonts w:ascii="仿宋" w:hAnsi="仿宋" w:eastAsia="仿宋" w:cs="仿宋"/>
          <w:spacing w:val="5"/>
          <w:sz w:val="31"/>
          <w:szCs w:val="31"/>
        </w:rPr>
        <w:t>加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>分，最高得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分。</w:t>
      </w:r>
    </w:p>
    <w:p w14:paraId="0B7FACB4">
      <w:pPr>
        <w:spacing w:before="50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仿宋" w:hAnsi="仿宋" w:eastAsia="仿宋" w:cs="仿宋"/>
          <w:spacing w:val="7"/>
          <w:sz w:val="31"/>
          <w:szCs w:val="31"/>
        </w:rPr>
        <w:t>）普惠小微企业贷款（最高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7"/>
          <w:sz w:val="31"/>
          <w:szCs w:val="31"/>
        </w:rPr>
        <w:t>分）</w:t>
      </w:r>
    </w:p>
    <w:p w14:paraId="037AF207">
      <w:pPr>
        <w:spacing w:before="188" w:line="318" w:lineRule="auto"/>
        <w:ind w:left="2" w:right="81" w:firstLine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当年银行业金融机构县内普惠小微企业贷款增量每增加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"/>
          <w:sz w:val="31"/>
          <w:szCs w:val="31"/>
        </w:rPr>
        <w:t>分，最高得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"/>
          <w:sz w:val="31"/>
          <w:szCs w:val="31"/>
        </w:rPr>
        <w:t>分。</w:t>
      </w:r>
    </w:p>
    <w:p w14:paraId="2F05C0A1">
      <w:pPr>
        <w:spacing w:before="50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）融资担保业务（最高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仿宋" w:hAnsi="仿宋" w:eastAsia="仿宋" w:cs="仿宋"/>
          <w:sz w:val="31"/>
          <w:szCs w:val="31"/>
        </w:rPr>
        <w:t>分）</w:t>
      </w:r>
    </w:p>
    <w:p w14:paraId="5C0F8681">
      <w:pPr>
        <w:spacing w:before="191" w:line="318" w:lineRule="auto"/>
        <w:ind w:left="7" w:right="81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当年银行业金融机构完成县内新型政银担、农信担业务增量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每增加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分，最高得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>分。</w:t>
      </w:r>
    </w:p>
    <w:p w14:paraId="0E8D756C">
      <w:pPr>
        <w:spacing w:before="50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</w:t>
      </w:r>
      <w:r>
        <w:rPr>
          <w:rFonts w:ascii="仿宋" w:hAnsi="仿宋" w:eastAsia="仿宋" w:cs="仿宋"/>
          <w:spacing w:val="7"/>
          <w:sz w:val="31"/>
          <w:szCs w:val="31"/>
        </w:rPr>
        <w:t>）党建引领信用村建设（最高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7"/>
          <w:sz w:val="31"/>
          <w:szCs w:val="31"/>
        </w:rPr>
        <w:t>分）</w:t>
      </w:r>
    </w:p>
    <w:p w14:paraId="3CB845F2">
      <w:pPr>
        <w:spacing w:before="190" w:line="318" w:lineRule="auto"/>
        <w:ind w:left="15" w:right="83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当年银行业金融机构完成县内党建引领信用村建设</w:t>
      </w:r>
      <w:r>
        <w:rPr>
          <w:rFonts w:ascii="仿宋" w:hAnsi="仿宋" w:eastAsia="仿宋" w:cs="仿宋"/>
          <w:spacing w:val="15"/>
          <w:sz w:val="31"/>
          <w:szCs w:val="31"/>
        </w:rPr>
        <w:t>业务增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量每增加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分，最高得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>分。</w:t>
      </w:r>
    </w:p>
    <w:p w14:paraId="3AFC5E00">
      <w:pPr>
        <w:spacing w:before="50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仿宋" w:hAnsi="仿宋" w:eastAsia="仿宋" w:cs="仿宋"/>
          <w:spacing w:val="3"/>
          <w:sz w:val="31"/>
          <w:szCs w:val="31"/>
        </w:rPr>
        <w:t>）数字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五进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仿宋" w:hAnsi="仿宋" w:eastAsia="仿宋" w:cs="仿宋"/>
          <w:spacing w:val="3"/>
          <w:sz w:val="31"/>
          <w:szCs w:val="31"/>
        </w:rPr>
        <w:t>活动开展情况（最高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3"/>
          <w:sz w:val="31"/>
          <w:szCs w:val="31"/>
        </w:rPr>
        <w:t>分）</w:t>
      </w:r>
    </w:p>
    <w:p w14:paraId="26ED94CA">
      <w:pPr>
        <w:spacing w:before="189" w:line="322" w:lineRule="auto"/>
        <w:ind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当年银行业金融机构一级活跃市场主体走访率低于</w:t>
      </w:r>
      <w:r>
        <w:rPr>
          <w:rFonts w:ascii="仿宋" w:hAnsi="仿宋" w:eastAsia="仿宋" w:cs="仿宋"/>
          <w:spacing w:val="15"/>
          <w:sz w:val="31"/>
          <w:szCs w:val="31"/>
        </w:rPr>
        <w:t>下达的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全年任务目标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80%</w:t>
      </w:r>
      <w:r>
        <w:rPr>
          <w:rFonts w:ascii="仿宋" w:hAnsi="仿宋" w:eastAsia="仿宋" w:cs="仿宋"/>
          <w:spacing w:val="4"/>
          <w:sz w:val="31"/>
          <w:szCs w:val="31"/>
        </w:rPr>
        <w:t>（含）的，该项考核不得分</w:t>
      </w:r>
      <w:r>
        <w:rPr>
          <w:rFonts w:ascii="仿宋" w:hAnsi="仿宋" w:eastAsia="仿宋" w:cs="仿宋"/>
          <w:spacing w:val="3"/>
          <w:sz w:val="31"/>
          <w:szCs w:val="31"/>
        </w:rPr>
        <w:t>；走访率为全年任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务目标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80%-85%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（含）的，得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分；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走访率</w:t>
      </w:r>
      <w:r>
        <w:rPr>
          <w:rFonts w:ascii="仿宋" w:hAnsi="仿宋" w:eastAsia="仿宋" w:cs="仿宋"/>
          <w:spacing w:val="15"/>
          <w:sz w:val="31"/>
          <w:szCs w:val="31"/>
        </w:rPr>
        <w:t>为全年任务目标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85%-90%</w:t>
      </w:r>
      <w:r>
        <w:rPr>
          <w:rFonts w:ascii="仿宋" w:hAnsi="仿宋" w:eastAsia="仿宋" w:cs="仿宋"/>
          <w:spacing w:val="10"/>
          <w:sz w:val="31"/>
          <w:szCs w:val="31"/>
        </w:rPr>
        <w:t>（含）的，得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分；走访率为全年任务目标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90%-9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5%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（含）的，得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"/>
          <w:sz w:val="31"/>
          <w:szCs w:val="31"/>
        </w:rPr>
        <w:t>分；走访率为全年任务目标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95%-100%</w:t>
      </w:r>
      <w:r>
        <w:rPr>
          <w:rFonts w:ascii="仿宋" w:hAnsi="仿宋" w:eastAsia="仿宋" w:cs="仿宋"/>
          <w:spacing w:val="-1"/>
          <w:sz w:val="31"/>
          <w:szCs w:val="31"/>
        </w:rPr>
        <w:t>（含）的，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得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5"/>
          <w:sz w:val="31"/>
          <w:szCs w:val="31"/>
        </w:rPr>
        <w:t>分；走访率为全年任务目标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100%</w:t>
      </w:r>
      <w:r>
        <w:rPr>
          <w:rFonts w:ascii="仿宋" w:hAnsi="仿宋" w:eastAsia="仿宋" w:cs="仿宋"/>
          <w:spacing w:val="5"/>
          <w:sz w:val="31"/>
          <w:szCs w:val="31"/>
        </w:rPr>
        <w:t>以上的，得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5"/>
          <w:sz w:val="31"/>
          <w:szCs w:val="31"/>
        </w:rPr>
        <w:t>分。</w:t>
      </w:r>
    </w:p>
    <w:p w14:paraId="4C0C2625">
      <w:pPr>
        <w:spacing w:before="116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）招商引资情况（最高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1"/>
          <w:sz w:val="31"/>
          <w:szCs w:val="31"/>
        </w:rPr>
        <w:t>分）</w:t>
      </w:r>
    </w:p>
    <w:p w14:paraId="3B9C7743">
      <w:pPr>
        <w:spacing w:before="186" w:line="318" w:lineRule="auto"/>
        <w:ind w:left="4" w:right="81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当年银行业金融机构对县内招商引资企业贷款投放增量每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增加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万元得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0.5 </w:t>
      </w:r>
      <w:r>
        <w:rPr>
          <w:rFonts w:ascii="仿宋" w:hAnsi="仿宋" w:eastAsia="仿宋" w:cs="仿宋"/>
          <w:spacing w:val="3"/>
          <w:sz w:val="31"/>
          <w:szCs w:val="31"/>
        </w:rPr>
        <w:t>分，最高得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3"/>
          <w:sz w:val="31"/>
          <w:szCs w:val="31"/>
        </w:rPr>
        <w:t>分。</w:t>
      </w:r>
    </w:p>
    <w:p w14:paraId="6A0F210F">
      <w:pPr>
        <w:spacing w:before="52" w:line="221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当年银行业金融机构每提供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条招商引荐信息得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0.2 </w:t>
      </w:r>
      <w:r>
        <w:rPr>
          <w:rFonts w:ascii="仿宋" w:hAnsi="仿宋" w:eastAsia="仿宋" w:cs="仿宋"/>
          <w:spacing w:val="4"/>
          <w:sz w:val="31"/>
          <w:szCs w:val="31"/>
        </w:rPr>
        <w:t>分，每</w:t>
      </w:r>
    </w:p>
    <w:p w14:paraId="6393546D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400" w:right="1449" w:bottom="1880" w:left="1535" w:header="0" w:footer="1627" w:gutter="0"/>
          <w:cols w:space="720" w:num="1"/>
        </w:sectPr>
      </w:pPr>
    </w:p>
    <w:p w14:paraId="79EAA9AA">
      <w:pPr>
        <w:pStyle w:val="2"/>
        <w:spacing w:line="246" w:lineRule="auto"/>
      </w:pPr>
    </w:p>
    <w:p w14:paraId="2FBC923F">
      <w:pPr>
        <w:pStyle w:val="2"/>
        <w:spacing w:line="246" w:lineRule="auto"/>
      </w:pPr>
    </w:p>
    <w:p w14:paraId="5948DA86">
      <w:pPr>
        <w:pStyle w:val="2"/>
        <w:spacing w:line="246" w:lineRule="auto"/>
      </w:pPr>
    </w:p>
    <w:p w14:paraId="51AABBDB">
      <w:pPr>
        <w:pStyle w:val="2"/>
        <w:spacing w:line="247" w:lineRule="auto"/>
      </w:pPr>
    </w:p>
    <w:p w14:paraId="37C87038">
      <w:pPr>
        <w:pStyle w:val="2"/>
        <w:spacing w:line="247" w:lineRule="auto"/>
      </w:pPr>
    </w:p>
    <w:p w14:paraId="4ED6A8E9">
      <w:pPr>
        <w:pStyle w:val="2"/>
        <w:spacing w:line="247" w:lineRule="auto"/>
      </w:pPr>
    </w:p>
    <w:p w14:paraId="102051FD">
      <w:pPr>
        <w:spacing w:before="101" w:line="220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引荐并成功入驻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个项目得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分，最高得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2"/>
          <w:sz w:val="31"/>
          <w:szCs w:val="31"/>
        </w:rPr>
        <w:t>分。</w:t>
      </w:r>
    </w:p>
    <w:p w14:paraId="3C902F54">
      <w:pPr>
        <w:spacing w:before="192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</w:t>
      </w:r>
      <w:r>
        <w:rPr>
          <w:rFonts w:ascii="仿宋" w:hAnsi="仿宋" w:eastAsia="仿宋" w:cs="仿宋"/>
          <w:spacing w:val="2"/>
          <w:sz w:val="31"/>
          <w:szCs w:val="31"/>
        </w:rPr>
        <w:t>）绿色金融贷款（最高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>分）</w:t>
      </w:r>
    </w:p>
    <w:p w14:paraId="79E064C5">
      <w:pPr>
        <w:spacing w:before="186" w:line="318" w:lineRule="auto"/>
        <w:ind w:left="13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当年银行业金融机构县内绿色金融贷款增量每增加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元得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分，最高得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分。</w:t>
      </w:r>
    </w:p>
    <w:p w14:paraId="0B43D0A1">
      <w:pPr>
        <w:spacing w:before="52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）不良贷款率（最高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1"/>
          <w:sz w:val="31"/>
          <w:szCs w:val="31"/>
        </w:rPr>
        <w:t>分）</w:t>
      </w:r>
    </w:p>
    <w:p w14:paraId="2E165AF1">
      <w:pPr>
        <w:spacing w:before="185" w:line="309" w:lineRule="auto"/>
        <w:ind w:left="10" w:right="2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当年不良贷款率每低于上一年度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0.1 </w:t>
      </w:r>
      <w:r>
        <w:rPr>
          <w:rFonts w:ascii="仿宋" w:hAnsi="仿宋" w:eastAsia="仿宋" w:cs="仿宋"/>
          <w:spacing w:val="7"/>
          <w:sz w:val="31"/>
          <w:szCs w:val="31"/>
        </w:rPr>
        <w:t>个百分点，加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0.2 </w:t>
      </w:r>
      <w:r>
        <w:rPr>
          <w:rFonts w:ascii="仿宋" w:hAnsi="仿宋" w:eastAsia="仿宋" w:cs="仿宋"/>
          <w:spacing w:val="7"/>
          <w:sz w:val="31"/>
          <w:szCs w:val="31"/>
        </w:rPr>
        <w:t>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最高加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5"/>
          <w:sz w:val="31"/>
          <w:szCs w:val="31"/>
        </w:rPr>
        <w:t>分。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当年不良贷款率超过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5%</w:t>
      </w:r>
      <w:r>
        <w:rPr>
          <w:rFonts w:ascii="仿宋" w:hAnsi="仿宋" w:eastAsia="仿宋" w:cs="仿宋"/>
          <w:spacing w:val="5"/>
          <w:sz w:val="31"/>
          <w:szCs w:val="31"/>
        </w:rPr>
        <w:t>的，直接取消该机构评价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资格。</w:t>
      </w:r>
    </w:p>
    <w:p w14:paraId="1752B66A">
      <w:pPr>
        <w:spacing w:before="124" w:line="224" w:lineRule="auto"/>
        <w:ind w:left="638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2.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扣分项（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 xml:space="preserve">10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分）</w:t>
      </w:r>
    </w:p>
    <w:p w14:paraId="6AA92F57">
      <w:pPr>
        <w:spacing w:before="185" w:line="329" w:lineRule="auto"/>
        <w:ind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在企业信贷风险可控情况下，银行业金融机构不</w:t>
      </w:r>
      <w:r>
        <w:rPr>
          <w:rFonts w:ascii="仿宋" w:hAnsi="仿宋" w:eastAsia="仿宋" w:cs="仿宋"/>
          <w:spacing w:val="4"/>
          <w:sz w:val="31"/>
          <w:szCs w:val="31"/>
        </w:rPr>
        <w:t>得强行抽贷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断贷，每发生一起抽贷断贷的扣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>分；银行业金融机构在已知企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业申请使用续贷过桥资金偿还贷款并出具续贷审批后，不给企业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放款，导致企业无法偿还续贷过桥资金的扣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9"/>
          <w:sz w:val="31"/>
          <w:szCs w:val="31"/>
        </w:rPr>
        <w:t>分；银行业金融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机构未按时报送相关报表或报送数据不真实的，每</w:t>
      </w:r>
      <w:r>
        <w:rPr>
          <w:rFonts w:ascii="仿宋" w:hAnsi="仿宋" w:eastAsia="仿宋" w:cs="仿宋"/>
          <w:spacing w:val="6"/>
          <w:sz w:val="31"/>
          <w:szCs w:val="31"/>
        </w:rPr>
        <w:t>发生一次扣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分，最多扣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8"/>
          <w:sz w:val="31"/>
          <w:szCs w:val="31"/>
        </w:rPr>
        <w:t>分。造成重大后果或重大不良影响的，扣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8"/>
          <w:sz w:val="31"/>
          <w:szCs w:val="31"/>
        </w:rPr>
        <w:t>分或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取消评先资格。</w:t>
      </w:r>
    </w:p>
    <w:p w14:paraId="1C809BA3">
      <w:pPr>
        <w:spacing w:before="53" w:line="222" w:lineRule="auto"/>
        <w:ind w:left="636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3.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加分指标（</w:t>
      </w: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 xml:space="preserve">10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分）</w:t>
      </w:r>
    </w:p>
    <w:p w14:paraId="513E3788">
      <w:pPr>
        <w:spacing w:before="184" w:line="324" w:lineRule="auto"/>
        <w:ind w:left="2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对县内银行业金融机构在金融创新（产品、服务）、银企对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接、相关工作配合度等方面成绩突出的根据年终考评情况给予加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分奖励，每项最高分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5"/>
          <w:sz w:val="31"/>
          <w:szCs w:val="31"/>
        </w:rPr>
        <w:t>分，最高加分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5"/>
          <w:sz w:val="31"/>
          <w:szCs w:val="31"/>
        </w:rPr>
        <w:t>分。</w:t>
      </w:r>
    </w:p>
    <w:p w14:paraId="3A4EDEC1">
      <w:pPr>
        <w:spacing w:before="49" w:line="220" w:lineRule="auto"/>
        <w:ind w:left="635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二）对金融管理服务部门的考核</w:t>
      </w:r>
    </w:p>
    <w:p w14:paraId="23C609FF">
      <w:pPr>
        <w:spacing w:before="190" w:line="319" w:lineRule="auto"/>
        <w:ind w:left="2" w:right="2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对其他金融管理服务部门按照县政府交办工作完成情况进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行考核。如当年发生重大不良金融事件，取消评先资格。</w:t>
      </w:r>
    </w:p>
    <w:p w14:paraId="6BCBF203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400" w:right="1530" w:bottom="1877" w:left="1541" w:header="0" w:footer="1627" w:gutter="0"/>
          <w:cols w:space="720" w:num="1"/>
        </w:sectPr>
      </w:pPr>
    </w:p>
    <w:p w14:paraId="731AA968">
      <w:pPr>
        <w:pStyle w:val="2"/>
        <w:spacing w:line="246" w:lineRule="auto"/>
      </w:pPr>
    </w:p>
    <w:p w14:paraId="67CFB1D7">
      <w:pPr>
        <w:pStyle w:val="2"/>
        <w:spacing w:line="246" w:lineRule="auto"/>
      </w:pPr>
    </w:p>
    <w:p w14:paraId="79F3F4FB">
      <w:pPr>
        <w:pStyle w:val="2"/>
        <w:spacing w:line="246" w:lineRule="auto"/>
      </w:pPr>
    </w:p>
    <w:p w14:paraId="638DA024">
      <w:pPr>
        <w:pStyle w:val="2"/>
        <w:spacing w:line="246" w:lineRule="auto"/>
      </w:pPr>
    </w:p>
    <w:p w14:paraId="6CD32EEA">
      <w:pPr>
        <w:pStyle w:val="2"/>
        <w:spacing w:line="246" w:lineRule="auto"/>
      </w:pPr>
    </w:p>
    <w:p w14:paraId="4187E777">
      <w:pPr>
        <w:pStyle w:val="2"/>
        <w:spacing w:line="247" w:lineRule="auto"/>
      </w:pPr>
    </w:p>
    <w:p w14:paraId="4560B35E">
      <w:pPr>
        <w:spacing w:before="101" w:line="227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四、考核程序</w:t>
      </w:r>
    </w:p>
    <w:p w14:paraId="1B41C819">
      <w:pPr>
        <w:spacing w:before="187" w:line="329" w:lineRule="auto"/>
        <w:ind w:left="5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县政府在每年一季度完成上年度金融机构业绩评</w:t>
      </w:r>
      <w:r>
        <w:rPr>
          <w:rFonts w:ascii="仿宋" w:hAnsi="仿宋" w:eastAsia="仿宋" w:cs="仿宋"/>
          <w:spacing w:val="4"/>
          <w:sz w:val="31"/>
          <w:szCs w:val="31"/>
        </w:rPr>
        <w:t>价工作。评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价具体工作由县地方金融监督管理局负责。成立县银行业金融机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构支持地方经济发展评价小组，成员单位为县地方金融监督管理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局、其他金融管理服务部门。评价程序由评价小组根据年末金融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数据对县各银行业金融机构进行初评，评出各指标优秀单位，最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后报请县政府审定。固镇县金融工作先进个人由各银行业金融机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构、其他金融管理服务部门各自申报，经过评价小组认定、评出，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最后报请县政府审定。</w:t>
      </w:r>
    </w:p>
    <w:p w14:paraId="2DF3D18D">
      <w:pPr>
        <w:spacing w:before="53" w:line="323" w:lineRule="auto"/>
        <w:ind w:left="10" w:right="95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 xml:space="preserve">银行业金融机构存在重大违法违纪行为、重大金融风险隐 </w:t>
      </w:r>
      <w:r>
        <w:rPr>
          <w:rFonts w:ascii="仿宋" w:hAnsi="仿宋" w:eastAsia="仿宋" w:cs="仿宋"/>
          <w:spacing w:val="5"/>
          <w:sz w:val="31"/>
          <w:szCs w:val="31"/>
        </w:rPr>
        <w:t>患、对金融稳定和地方经济发展造成不良影响或提供虚假数据材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料以及其他情形的，取消该机构当年评价资格。</w:t>
      </w:r>
    </w:p>
    <w:p w14:paraId="11232E31">
      <w:pPr>
        <w:spacing w:before="50" w:line="228" w:lineRule="auto"/>
        <w:ind w:left="65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五、考核结果运用</w:t>
      </w:r>
    </w:p>
    <w:p w14:paraId="457C2180">
      <w:pPr>
        <w:spacing w:before="182" w:line="305" w:lineRule="auto"/>
        <w:ind w:right="9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（一）县政府对获奖金融机构给予通报表彰并抄送其上级单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位，授予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固镇县支持地方经济发展金融工作先进单位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表彰。对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完成县委、县政府交办任务的其他金融管理</w:t>
      </w:r>
      <w:r>
        <w:rPr>
          <w:rFonts w:ascii="仿宋" w:hAnsi="仿宋" w:eastAsia="仿宋" w:cs="仿宋"/>
          <w:spacing w:val="11"/>
          <w:sz w:val="31"/>
          <w:szCs w:val="31"/>
        </w:rPr>
        <w:t>服务部门，授予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仿宋" w:hAnsi="仿宋" w:eastAsia="仿宋" w:cs="仿宋"/>
          <w:spacing w:val="11"/>
          <w:sz w:val="31"/>
          <w:szCs w:val="31"/>
        </w:rPr>
        <w:t>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镇县支持地方经济发展金融工作突出贡献单位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表</w:t>
      </w:r>
      <w:r>
        <w:rPr>
          <w:rFonts w:ascii="仿宋" w:hAnsi="仿宋" w:eastAsia="仿宋" w:cs="仿宋"/>
          <w:spacing w:val="8"/>
          <w:sz w:val="31"/>
          <w:szCs w:val="31"/>
        </w:rPr>
        <w:t>彰。</w:t>
      </w:r>
    </w:p>
    <w:p w14:paraId="487CACC6">
      <w:pPr>
        <w:spacing w:before="188" w:line="311" w:lineRule="auto"/>
        <w:ind w:right="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二）县财政每年安排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万元资金进行奖励，设置先进单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位一等奖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名（奖金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</w:t>
      </w:r>
      <w:r>
        <w:rPr>
          <w:rFonts w:ascii="仿宋" w:hAnsi="仿宋" w:eastAsia="仿宋" w:cs="仿宋"/>
          <w:spacing w:val="-79"/>
          <w:sz w:val="31"/>
          <w:szCs w:val="31"/>
        </w:rPr>
        <w:t>），</w:t>
      </w:r>
      <w:r>
        <w:rPr>
          <w:rFonts w:ascii="仿宋" w:hAnsi="仿宋" w:eastAsia="仿宋" w:cs="仿宋"/>
          <w:spacing w:val="-4"/>
          <w:sz w:val="31"/>
          <w:szCs w:val="31"/>
        </w:rPr>
        <w:t>二等奖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名（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奖金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</w:t>
      </w:r>
      <w:r>
        <w:rPr>
          <w:rFonts w:ascii="仿宋" w:hAnsi="仿宋" w:eastAsia="仿宋" w:cs="仿宋"/>
          <w:spacing w:val="-5"/>
          <w:sz w:val="31"/>
          <w:szCs w:val="31"/>
        </w:rPr>
        <w:t>元</w:t>
      </w:r>
      <w:r>
        <w:rPr>
          <w:rFonts w:ascii="仿宋" w:hAnsi="仿宋" w:eastAsia="仿宋" w:cs="仿宋"/>
          <w:spacing w:val="-79"/>
          <w:sz w:val="31"/>
          <w:szCs w:val="31"/>
        </w:rPr>
        <w:t>），</w:t>
      </w:r>
      <w:r>
        <w:rPr>
          <w:rFonts w:ascii="仿宋" w:hAnsi="仿宋" w:eastAsia="仿宋" w:cs="仿宋"/>
          <w:spacing w:val="-5"/>
          <w:sz w:val="31"/>
          <w:szCs w:val="31"/>
        </w:rPr>
        <w:t>三等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奖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名（奖金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</w:t>
      </w:r>
      <w:r>
        <w:rPr>
          <w:rFonts w:ascii="仿宋" w:hAnsi="仿宋" w:eastAsia="仿宋" w:cs="仿宋"/>
          <w:spacing w:val="-73"/>
          <w:sz w:val="31"/>
          <w:szCs w:val="31"/>
        </w:rPr>
        <w:t>），</w:t>
      </w:r>
      <w:r>
        <w:rPr>
          <w:rFonts w:ascii="仿宋" w:hAnsi="仿宋" w:eastAsia="仿宋" w:cs="仿宋"/>
          <w:spacing w:val="-4"/>
          <w:sz w:val="31"/>
          <w:szCs w:val="31"/>
        </w:rPr>
        <w:t>突出贡献单位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名（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奖金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</w:t>
      </w:r>
      <w:r>
        <w:rPr>
          <w:rFonts w:ascii="仿宋" w:hAnsi="仿宋" w:eastAsia="仿宋" w:cs="仿宋"/>
          <w:spacing w:val="-73"/>
          <w:sz w:val="31"/>
          <w:szCs w:val="31"/>
        </w:rPr>
        <w:t>），</w:t>
      </w:r>
      <w:r>
        <w:rPr>
          <w:rFonts w:ascii="仿宋" w:hAnsi="仿宋" w:eastAsia="仿宋" w:cs="仿宋"/>
          <w:spacing w:val="-5"/>
          <w:sz w:val="31"/>
          <w:szCs w:val="31"/>
        </w:rPr>
        <w:t>贷款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增速奖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名（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奖金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</w:t>
      </w:r>
      <w:r>
        <w:rPr>
          <w:rFonts w:ascii="仿宋" w:hAnsi="仿宋" w:eastAsia="仿宋" w:cs="仿宋"/>
          <w:spacing w:val="-73"/>
          <w:sz w:val="31"/>
          <w:szCs w:val="31"/>
        </w:rPr>
        <w:t>），</w:t>
      </w:r>
      <w:r>
        <w:rPr>
          <w:rFonts w:ascii="仿宋" w:hAnsi="仿宋" w:eastAsia="仿宋" w:cs="仿宋"/>
          <w:spacing w:val="-4"/>
          <w:sz w:val="31"/>
          <w:szCs w:val="31"/>
        </w:rPr>
        <w:t>贷款增量奖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名（奖金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</w:t>
      </w:r>
      <w:r>
        <w:rPr>
          <w:rFonts w:ascii="仿宋" w:hAnsi="仿宋" w:eastAsia="仿宋" w:cs="仿宋"/>
          <w:spacing w:val="-73"/>
          <w:sz w:val="31"/>
          <w:szCs w:val="31"/>
        </w:rPr>
        <w:t>），</w:t>
      </w:r>
      <w:r>
        <w:rPr>
          <w:rFonts w:ascii="仿宋" w:hAnsi="仿宋" w:eastAsia="仿宋" w:cs="仿宋"/>
          <w:spacing w:val="-4"/>
          <w:sz w:val="31"/>
          <w:szCs w:val="31"/>
        </w:rPr>
        <w:t>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进个人共计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1"/>
          <w:sz w:val="31"/>
          <w:szCs w:val="31"/>
        </w:rPr>
        <w:t>名。奖金具体分配方案由受到激励单位自行制定。</w:t>
      </w:r>
    </w:p>
    <w:p w14:paraId="442A407D">
      <w:pPr>
        <w:spacing w:before="190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三）发挥县财政资金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“</w:t>
      </w:r>
      <w:r>
        <w:rPr>
          <w:rFonts w:ascii="仿宋" w:hAnsi="仿宋" w:eastAsia="仿宋" w:cs="仿宋"/>
          <w:spacing w:val="-5"/>
          <w:sz w:val="31"/>
          <w:szCs w:val="31"/>
        </w:rPr>
        <w:t>风向标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”</w:t>
      </w:r>
      <w:r>
        <w:rPr>
          <w:rFonts w:ascii="仿宋" w:hAnsi="仿宋" w:eastAsia="仿宋" w:cs="仿宋"/>
          <w:spacing w:val="-5"/>
          <w:sz w:val="31"/>
          <w:szCs w:val="31"/>
        </w:rPr>
        <w:t>作用。县政府将在财政资金、</w:t>
      </w:r>
    </w:p>
    <w:p w14:paraId="7B48E7C9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400" w:right="1435" w:bottom="1880" w:left="1538" w:header="0" w:footer="1627" w:gutter="0"/>
          <w:cols w:space="720" w:num="1"/>
        </w:sectPr>
      </w:pPr>
    </w:p>
    <w:p w14:paraId="22F954FE">
      <w:pPr>
        <w:pStyle w:val="2"/>
        <w:spacing w:line="246" w:lineRule="auto"/>
      </w:pPr>
    </w:p>
    <w:p w14:paraId="2E3987F0">
      <w:pPr>
        <w:pStyle w:val="2"/>
        <w:spacing w:line="246" w:lineRule="auto"/>
      </w:pPr>
    </w:p>
    <w:p w14:paraId="510E2340">
      <w:pPr>
        <w:pStyle w:val="2"/>
        <w:spacing w:line="246" w:lineRule="auto"/>
      </w:pPr>
    </w:p>
    <w:p w14:paraId="490A43DA">
      <w:pPr>
        <w:pStyle w:val="2"/>
        <w:spacing w:line="246" w:lineRule="auto"/>
      </w:pPr>
    </w:p>
    <w:p w14:paraId="3C010F99">
      <w:pPr>
        <w:pStyle w:val="2"/>
        <w:spacing w:line="247" w:lineRule="auto"/>
      </w:pPr>
    </w:p>
    <w:p w14:paraId="3980F24B">
      <w:pPr>
        <w:pStyle w:val="2"/>
        <w:spacing w:line="247" w:lineRule="auto"/>
      </w:pPr>
    </w:p>
    <w:p w14:paraId="5DA57632">
      <w:pPr>
        <w:spacing w:before="100" w:line="320" w:lineRule="auto"/>
        <w:ind w:left="15" w:right="2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项目开户、优势项目融资及享受金融优惠政策上对获奖金融机构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予以重点倾斜。</w:t>
      </w:r>
    </w:p>
    <w:p w14:paraId="50B0F855">
      <w:pPr>
        <w:spacing w:before="45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六、其他</w:t>
      </w:r>
    </w:p>
    <w:p w14:paraId="35CC1481">
      <w:pPr>
        <w:spacing w:before="177" w:line="278" w:lineRule="auto"/>
        <w:ind w:left="2" w:right="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一）对在固镇县设立不满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6"/>
          <w:sz w:val="31"/>
          <w:szCs w:val="31"/>
        </w:rPr>
        <w:t>个月的银行业金融机构不进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行考核。</w:t>
      </w:r>
    </w:p>
    <w:p w14:paraId="3D687C72">
      <w:pPr>
        <w:spacing w:before="186" w:line="297" w:lineRule="auto"/>
        <w:ind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二）本办法由县地方金融监督管理局、其他金融管理服务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部门负责解释，县政府可根据金融工作变化对奖项设置和考核指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标等予以修订。</w:t>
      </w:r>
    </w:p>
    <w:p w14:paraId="13896A52">
      <w:pPr>
        <w:spacing w:before="183" w:line="297" w:lineRule="auto"/>
        <w:ind w:left="16" w:right="2" w:firstLine="619"/>
        <w:rPr>
          <w:rFonts w:ascii="仿宋" w:hAnsi="仿宋" w:eastAsia="仿宋" w:cs="仿宋"/>
          <w:spacing w:val="-4"/>
          <w:sz w:val="31"/>
          <w:szCs w:val="31"/>
        </w:rPr>
        <w:sectPr>
          <w:footerReference r:id="rId11" w:type="default"/>
          <w:pgSz w:w="11906" w:h="16839"/>
          <w:pgMar w:top="400" w:right="1531" w:bottom="1877" w:left="1541" w:header="0" w:footer="1627" w:gutter="0"/>
          <w:cols w:space="720" w:num="1"/>
        </w:sect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三）本办法自印发之日起执行，《固镇县人民政府办公室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关于印发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&lt;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固镇县银行业金融机构支持地方经</w:t>
      </w:r>
      <w:r>
        <w:rPr>
          <w:rFonts w:ascii="仿宋" w:hAnsi="仿宋" w:eastAsia="仿宋" w:cs="仿宋"/>
          <w:spacing w:val="12"/>
          <w:sz w:val="31"/>
          <w:szCs w:val="31"/>
        </w:rPr>
        <w:t>济发展考核办法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&gt;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的通知》（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固政办〔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2021</w:t>
      </w:r>
      <w:r>
        <w:rPr>
          <w:rFonts w:ascii="仿宋" w:hAnsi="仿宋" w:eastAsia="仿宋" w:cs="仿宋"/>
          <w:spacing w:val="-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37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号）文件同时废止。</w:t>
      </w:r>
    </w:p>
    <w:p w14:paraId="49464F21">
      <w:pPr>
        <w:spacing w:before="80" w:line="189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>
      <w:footerReference r:id="rId12" w:type="default"/>
      <w:pgSz w:w="11906" w:h="16839"/>
      <w:pgMar w:top="400" w:right="1511" w:bottom="400" w:left="15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08CC85C-42B6-4C4C-B752-8583CD7589A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D79C49-E381-4C8E-A4BC-FF39911F75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D30B3B8-054A-4C3E-8550-CC7A56063B7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B20BE9A-973C-442B-9A52-DF569EA034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2383D7E-6D3D-4900-BC63-6CDC7A28441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5B4CF">
    <w:pPr>
      <w:spacing w:line="181" w:lineRule="auto"/>
      <w:ind w:left="362"/>
      <w:rPr>
        <w:rFonts w:ascii="Times New Roman" w:hAnsi="Times New Roman" w:eastAsia="Times New Roman" w:cs="Times New Roman"/>
        <w:sz w:val="28"/>
        <w:szCs w:val="28"/>
      </w:rPr>
    </w:pPr>
  </w:p>
  <w:p w14:paraId="1414AD10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1AE9B">
    <w:pPr>
      <w:spacing w:line="181" w:lineRule="auto"/>
      <w:ind w:left="761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5C1C2">
    <w:pPr>
      <w:spacing w:line="181" w:lineRule="auto"/>
      <w:ind w:left="37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29340">
    <w:pPr>
      <w:spacing w:line="178" w:lineRule="auto"/>
      <w:ind w:left="761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BE087">
    <w:pPr>
      <w:spacing w:line="181" w:lineRule="auto"/>
      <w:ind w:left="36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6850">
    <w:pPr>
      <w:spacing w:line="178" w:lineRule="auto"/>
      <w:ind w:left="761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2712E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134F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JmNTAxYTA0NTllZTU0OWY5NWY0MWNlMzBjNGU2OTYifQ=="/>
  </w:docVars>
  <w:rsids>
    <w:rsidRoot w:val="00000000"/>
    <w:rsid w:val="4339694E"/>
    <w:rsid w:val="4AF8724C"/>
    <w:rsid w:val="5D471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2715</Words>
  <Characters>2847</Characters>
  <TotalTime>3</TotalTime>
  <ScaleCrop>false</ScaleCrop>
  <LinksUpToDate>false</LinksUpToDate>
  <CharactersWithSpaces>3160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2024-04-03T16:26:00Z</dcterms:created>
  <dc:creator>陈令子</dc:creator>
  <cp:lastModifiedBy>WU。</cp:lastModifiedBy>
  <dcterms:modified xsi:type="dcterms:W3CDTF">2024-09-25T02:01:11Z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2024-09-19T10:54:34Z</vt:filetime>
  </property>
  <property fmtid="{D5CDD505-2E9C-101B-9397-08002B2CF9AE}" pid="4" name="KSOProductBuildVer">
    <vt:lpwstr>2052-12.1.0.18276</vt:lpwstr>
  </property>
  <property fmtid="{D5CDD505-2E9C-101B-9397-08002B2CF9AE}" pid="5" name="ICV">
    <vt:lpwstr>D1E1D6DC9D25450B858F71B42EF8D356_13</vt:lpwstr>
  </property>
</Properties>
</file>