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F85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固镇县交通运输局202</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4</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年政府信息公开</w:t>
      </w:r>
    </w:p>
    <w:p w14:paraId="6D74D0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工作</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年度报告</w:t>
      </w:r>
    </w:p>
    <w:p w14:paraId="613539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640"/>
        <w:jc w:val="both"/>
        <w:rPr>
          <w:rFonts w:ascii="仿_GB2312" w:hAnsi="仿_GB2312" w:eastAsia="仿_GB2312" w:cs="仿_GB2312"/>
          <w:i w:val="0"/>
          <w:iCs w:val="0"/>
          <w:caps w:val="0"/>
          <w:color w:val="000000"/>
          <w:spacing w:val="0"/>
          <w:sz w:val="32"/>
          <w:szCs w:val="32"/>
          <w:shd w:val="clear" w:fill="FFFFFF"/>
        </w:rPr>
      </w:pPr>
    </w:p>
    <w:p w14:paraId="759325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rPr>
      </w:pPr>
      <w:bookmarkStart w:id="0" w:name="_GoBack"/>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依据《中华人民共和国政府信息公开条例》（国务院令第711号）、《国务院办公厅政府信息与政务公开办公室关于印发</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中华人民共和国政府信息公开工作年度报告格式</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的通知》（国办公开办函〔2021〕30号）要求，结合202</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4</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年度本单位政府信息公开工作推进落实情况和有关统计数据撰写本报告。</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本</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报告主要包括：总体情况、主动公开政府信息情况、收到和处理政府信息公开申请情况、因政府信息公开</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工作</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被申请行政复议和提起行政诉讼情况、政府信息公开工作存在</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的</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主要问题及改进情况和其他需要报告的事项。报告中使用数据统计期限为202</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4</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年1月1日至12月31日。</w:t>
      </w:r>
      <w:r>
        <w:rPr>
          <w:rFonts w:hint="default" w:ascii="Times New Roman" w:hAnsi="Times New Roman" w:eastAsia="仿宋_GB2312" w:cs="Times New Roman"/>
          <w:i w:val="0"/>
          <w:iCs w:val="0"/>
          <w:caps w:val="0"/>
          <w:color w:val="000000"/>
          <w:spacing w:val="0"/>
          <w:sz w:val="32"/>
          <w:szCs w:val="32"/>
          <w:shd w:val="clear" w:fill="FFFFFF"/>
        </w:rPr>
        <w:t>如对本报告有任何疑问，请与固镇县交通运输局办公室联系（地址：固镇县胜利路</w:t>
      </w:r>
      <w:r>
        <w:rPr>
          <w:rFonts w:hint="eastAsia" w:ascii="Times New Roman" w:hAnsi="Times New Roman" w:eastAsia="仿宋_GB2312" w:cs="Times New Roman"/>
          <w:i w:val="0"/>
          <w:iCs w:val="0"/>
          <w:caps w:val="0"/>
          <w:color w:val="000000"/>
          <w:spacing w:val="0"/>
          <w:sz w:val="32"/>
          <w:szCs w:val="32"/>
          <w:shd w:val="clear" w:fill="FFFFFF"/>
          <w:lang w:val="en-US" w:eastAsia="zh-CN"/>
        </w:rPr>
        <w:t>77</w:t>
      </w:r>
      <w:r>
        <w:rPr>
          <w:rFonts w:hint="default" w:ascii="Times New Roman" w:hAnsi="Times New Roman" w:eastAsia="仿宋_GB2312" w:cs="Times New Roman"/>
          <w:i w:val="0"/>
          <w:iCs w:val="0"/>
          <w:caps w:val="0"/>
          <w:color w:val="000000"/>
          <w:spacing w:val="0"/>
          <w:sz w:val="32"/>
          <w:szCs w:val="32"/>
          <w:shd w:val="clear" w:fill="FFFFFF"/>
        </w:rPr>
        <w:t>号，联系电话：</w:t>
      </w:r>
      <w:r>
        <w:rPr>
          <w:rFonts w:hint="eastAsia" w:ascii="Times New Roman" w:hAnsi="Times New Roman" w:eastAsia="仿宋_GB2312" w:cs="Times New Roman"/>
          <w:i w:val="0"/>
          <w:iCs w:val="0"/>
          <w:caps w:val="0"/>
          <w:color w:val="000000"/>
          <w:spacing w:val="0"/>
          <w:sz w:val="32"/>
          <w:szCs w:val="32"/>
          <w:shd w:val="clear" w:fill="FFFFFF"/>
          <w:lang w:eastAsia="zh-CN"/>
        </w:rPr>
        <w:t>0552-6055474</w:t>
      </w:r>
      <w:r>
        <w:rPr>
          <w:rFonts w:hint="default" w:ascii="Times New Roman" w:hAnsi="Times New Roman" w:eastAsia="仿宋_GB2312" w:cs="Times New Roman"/>
          <w:i w:val="0"/>
          <w:iCs w:val="0"/>
          <w:caps w:val="0"/>
          <w:color w:val="000000"/>
          <w:spacing w:val="0"/>
          <w:sz w:val="32"/>
          <w:szCs w:val="32"/>
          <w:shd w:val="clear" w:fill="FFFFFF"/>
        </w:rPr>
        <w:t>，电子邮箱：</w:t>
      </w:r>
      <w:r>
        <w:rPr>
          <w:rFonts w:hint="eastAsia" w:ascii="Times New Roman" w:hAnsi="Times New Roman" w:eastAsia="仿宋_GB2312" w:cs="Times New Roman"/>
          <w:i w:val="0"/>
          <w:iCs w:val="0"/>
          <w:caps w:val="0"/>
          <w:color w:val="000000"/>
          <w:spacing w:val="0"/>
          <w:sz w:val="32"/>
          <w:szCs w:val="32"/>
          <w:shd w:val="clear" w:fill="FFFFFF"/>
          <w:lang w:val="en-US" w:eastAsia="zh-CN"/>
        </w:rPr>
        <w:t>jtj5474</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163</w:t>
      </w:r>
      <w:r>
        <w:rPr>
          <w:rFonts w:hint="default" w:ascii="Times New Roman" w:hAnsi="Times New Roman" w:eastAsia="仿宋_GB2312" w:cs="Times New Roman"/>
          <w:i w:val="0"/>
          <w:iCs w:val="0"/>
          <w:caps w:val="0"/>
          <w:color w:val="000000"/>
          <w:spacing w:val="0"/>
          <w:sz w:val="32"/>
          <w:szCs w:val="32"/>
          <w:shd w:val="clear" w:fill="FFFFFF"/>
        </w:rPr>
        <w:t>.com，邮编：233700）。</w:t>
      </w:r>
    </w:p>
    <w:p w14:paraId="5D96DD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000000"/>
          <w:spacing w:val="0"/>
          <w:sz w:val="32"/>
          <w:szCs w:val="32"/>
          <w:shd w:val="clear" w:fill="FFFFFF"/>
        </w:rPr>
        <w:t>一、总体情况</w:t>
      </w:r>
    </w:p>
    <w:p w14:paraId="1DF8BA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县交通运输局坚持以习近平新时代中国特色社会主义思想为指导，贯彻落实省、市、县关于政务公开工作部署要求，严格遵循“公正、公平、便民”的原则及“及时、准确”的要求，认真落实《中华人民共和国政府信息公开条例》，</w:t>
      </w:r>
      <w:r>
        <w:rPr>
          <w:rFonts w:hint="eastAsia" w:ascii="Times New Roman" w:hAnsi="Times New Roman" w:eastAsia="仿宋_GB2312" w:cs="Times New Roman"/>
          <w:i w:val="0"/>
          <w:iCs w:val="0"/>
          <w:caps w:val="0"/>
          <w:color w:val="000000"/>
          <w:spacing w:val="0"/>
          <w:sz w:val="32"/>
          <w:szCs w:val="32"/>
          <w:shd w:val="clear" w:fill="FFFFFF"/>
          <w:lang w:eastAsia="zh-CN"/>
        </w:rPr>
        <w:t>扎实推进政府信息公开工作</w:t>
      </w:r>
      <w:r>
        <w:rPr>
          <w:rFonts w:hint="default" w:ascii="Times New Roman" w:hAnsi="Times New Roman" w:eastAsia="仿宋_GB2312" w:cs="Times New Roman"/>
          <w:i w:val="0"/>
          <w:iCs w:val="0"/>
          <w:caps w:val="0"/>
          <w:color w:val="000000"/>
          <w:spacing w:val="0"/>
          <w:sz w:val="32"/>
          <w:szCs w:val="32"/>
          <w:shd w:val="clear" w:fill="FFFFFF"/>
        </w:rPr>
        <w:t>。</w:t>
      </w:r>
    </w:p>
    <w:p w14:paraId="68EF12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333333"/>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shd w:val="clear" w:fill="FFFFFF"/>
        </w:rPr>
        <w:t>（一）主动公开</w:t>
      </w:r>
      <w:r>
        <w:rPr>
          <w:rFonts w:hint="eastAsia" w:ascii="楷体_GB2312" w:hAnsi="楷体_GB2312" w:eastAsia="楷体_GB2312" w:cs="楷体_GB2312"/>
          <w:b/>
          <w:bCs/>
          <w:i w:val="0"/>
          <w:iCs w:val="0"/>
          <w:caps w:val="0"/>
          <w:color w:val="000000"/>
          <w:spacing w:val="0"/>
          <w:sz w:val="32"/>
          <w:szCs w:val="32"/>
          <w:shd w:val="clear" w:fill="FFFFFF"/>
          <w:lang w:val="en-US" w:eastAsia="zh-CN"/>
        </w:rPr>
        <w:t>情况</w:t>
      </w:r>
    </w:p>
    <w:p w14:paraId="000B30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主动公开的信息涵盖领导信息、机构</w:t>
      </w:r>
      <w:r>
        <w:rPr>
          <w:rFonts w:hint="eastAsia" w:ascii="Times New Roman" w:hAnsi="Times New Roman" w:eastAsia="仿宋_GB2312" w:cs="Times New Roman"/>
          <w:i w:val="0"/>
          <w:iCs w:val="0"/>
          <w:caps w:val="0"/>
          <w:color w:val="000000"/>
          <w:spacing w:val="0"/>
          <w:sz w:val="32"/>
          <w:szCs w:val="32"/>
          <w:shd w:val="clear" w:fill="FFFFFF"/>
          <w:lang w:eastAsia="zh-CN"/>
        </w:rPr>
        <w:t>职能</w:t>
      </w:r>
      <w:r>
        <w:rPr>
          <w:rFonts w:hint="default" w:ascii="Times New Roman" w:hAnsi="Times New Roman" w:eastAsia="仿宋_GB2312" w:cs="Times New Roman"/>
          <w:i w:val="0"/>
          <w:iCs w:val="0"/>
          <w:caps w:val="0"/>
          <w:color w:val="000000"/>
          <w:spacing w:val="0"/>
          <w:sz w:val="32"/>
          <w:szCs w:val="32"/>
          <w:shd w:val="clear" w:fill="FFFFFF"/>
        </w:rPr>
        <w:t>、政策法规、规划计划、财政资金预决算、建议提案办理、权责清单、“双随机、一公开”、行业公示公告等。202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年主动公开信息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468</w:t>
      </w:r>
      <w:r>
        <w:rPr>
          <w:rFonts w:hint="default" w:ascii="Times New Roman" w:hAnsi="Times New Roman" w:eastAsia="仿宋_GB2312" w:cs="Times New Roman"/>
          <w:i w:val="0"/>
          <w:iCs w:val="0"/>
          <w:caps w:val="0"/>
          <w:color w:val="000000"/>
          <w:spacing w:val="0"/>
          <w:sz w:val="32"/>
          <w:szCs w:val="32"/>
          <w:shd w:val="clear" w:fill="FFFFFF"/>
        </w:rPr>
        <w:t>条。其中主动公开机构领导、机构设置及人事信息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16</w:t>
      </w:r>
      <w:r>
        <w:rPr>
          <w:rFonts w:hint="default" w:ascii="Times New Roman" w:hAnsi="Times New Roman" w:eastAsia="仿宋_GB2312" w:cs="Times New Roman"/>
          <w:i w:val="0"/>
          <w:iCs w:val="0"/>
          <w:caps w:val="0"/>
          <w:color w:val="000000"/>
          <w:spacing w:val="0"/>
          <w:sz w:val="32"/>
          <w:szCs w:val="32"/>
          <w:shd w:val="clear" w:fill="FFFFFF"/>
        </w:rPr>
        <w:t>条、财务预决算及财政专项经费管理使用和“三公”经费信息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20</w:t>
      </w:r>
      <w:r>
        <w:rPr>
          <w:rFonts w:hint="default" w:ascii="Times New Roman" w:hAnsi="Times New Roman" w:eastAsia="仿宋_GB2312" w:cs="Times New Roman"/>
          <w:i w:val="0"/>
          <w:iCs w:val="0"/>
          <w:caps w:val="0"/>
          <w:color w:val="000000"/>
          <w:spacing w:val="0"/>
          <w:sz w:val="32"/>
          <w:szCs w:val="32"/>
          <w:shd w:val="clear" w:fill="FFFFFF"/>
        </w:rPr>
        <w:t>条、行政权力相关信息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86</w:t>
      </w:r>
      <w:r>
        <w:rPr>
          <w:rFonts w:hint="default" w:ascii="Times New Roman" w:hAnsi="Times New Roman" w:eastAsia="仿宋_GB2312" w:cs="Times New Roman"/>
          <w:i w:val="0"/>
          <w:iCs w:val="0"/>
          <w:caps w:val="0"/>
          <w:color w:val="000000"/>
          <w:spacing w:val="0"/>
          <w:sz w:val="32"/>
          <w:szCs w:val="32"/>
          <w:shd w:val="clear" w:fill="FFFFFF"/>
        </w:rPr>
        <w:t>条、重点领域信息公开</w:t>
      </w:r>
      <w:r>
        <w:rPr>
          <w:rFonts w:hint="eastAsia" w:ascii="Times New Roman" w:hAnsi="Times New Roman" w:eastAsia="仿宋_GB2312" w:cs="Times New Roman"/>
          <w:i w:val="0"/>
          <w:iCs w:val="0"/>
          <w:caps w:val="0"/>
          <w:color w:val="000000"/>
          <w:spacing w:val="0"/>
          <w:sz w:val="32"/>
          <w:szCs w:val="32"/>
          <w:shd w:val="clear" w:fill="FFFFFF"/>
          <w:lang w:val="en-US" w:eastAsia="zh-CN"/>
        </w:rPr>
        <w:t>42</w:t>
      </w:r>
      <w:r>
        <w:rPr>
          <w:rFonts w:hint="default" w:ascii="Times New Roman" w:hAnsi="Times New Roman" w:eastAsia="仿宋_GB2312" w:cs="Times New Roman"/>
          <w:i w:val="0"/>
          <w:iCs w:val="0"/>
          <w:caps w:val="0"/>
          <w:color w:val="000000"/>
          <w:spacing w:val="0"/>
          <w:sz w:val="32"/>
          <w:szCs w:val="32"/>
          <w:shd w:val="clear" w:fill="FFFFFF"/>
        </w:rPr>
        <w:t>条、应急管理</w:t>
      </w:r>
      <w:r>
        <w:rPr>
          <w:rFonts w:hint="eastAsia" w:ascii="Times New Roman" w:hAnsi="Times New Roman" w:eastAsia="仿宋_GB2312" w:cs="Times New Roman"/>
          <w:i w:val="0"/>
          <w:iCs w:val="0"/>
          <w:caps w:val="0"/>
          <w:color w:val="000000"/>
          <w:spacing w:val="0"/>
          <w:sz w:val="32"/>
          <w:szCs w:val="32"/>
          <w:shd w:val="clear" w:fill="FFFFFF"/>
          <w:lang w:val="en-US" w:eastAsia="zh-CN"/>
        </w:rPr>
        <w:t>10</w:t>
      </w:r>
      <w:r>
        <w:rPr>
          <w:rFonts w:hint="default" w:ascii="Times New Roman" w:hAnsi="Times New Roman" w:eastAsia="仿宋_GB2312" w:cs="Times New Roman"/>
          <w:i w:val="0"/>
          <w:iCs w:val="0"/>
          <w:caps w:val="0"/>
          <w:color w:val="000000"/>
          <w:spacing w:val="0"/>
          <w:sz w:val="32"/>
          <w:szCs w:val="32"/>
          <w:shd w:val="clear" w:fill="FFFFFF"/>
        </w:rPr>
        <w:t>条、建议提案信息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24</w:t>
      </w:r>
      <w:r>
        <w:rPr>
          <w:rFonts w:hint="default" w:ascii="Times New Roman" w:hAnsi="Times New Roman" w:eastAsia="仿宋_GB2312" w:cs="Times New Roman"/>
          <w:i w:val="0"/>
          <w:iCs w:val="0"/>
          <w:caps w:val="0"/>
          <w:color w:val="000000"/>
          <w:spacing w:val="0"/>
          <w:sz w:val="32"/>
          <w:szCs w:val="32"/>
          <w:shd w:val="clear" w:fill="FFFFFF"/>
        </w:rPr>
        <w:t>条、其他信息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270</w:t>
      </w:r>
      <w:r>
        <w:rPr>
          <w:rFonts w:hint="default" w:ascii="Times New Roman" w:hAnsi="Times New Roman" w:eastAsia="仿宋_GB2312" w:cs="Times New Roman"/>
          <w:i w:val="0"/>
          <w:iCs w:val="0"/>
          <w:caps w:val="0"/>
          <w:color w:val="000000"/>
          <w:spacing w:val="0"/>
          <w:sz w:val="32"/>
          <w:szCs w:val="32"/>
          <w:shd w:val="clear" w:fill="FFFFFF"/>
        </w:rPr>
        <w:t>条。</w:t>
      </w:r>
    </w:p>
    <w:p w14:paraId="20170B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000000"/>
          <w:spacing w:val="0"/>
          <w:sz w:val="32"/>
          <w:szCs w:val="32"/>
          <w:shd w:val="clear" w:fill="FFFFFF"/>
          <w:lang w:val="en-US" w:eastAsia="zh-CN"/>
        </w:rPr>
      </w:pPr>
      <w:r>
        <w:rPr>
          <w:rFonts w:hint="default" w:ascii="楷体_GB2312" w:hAnsi="楷体_GB2312" w:eastAsia="楷体_GB2312" w:cs="楷体_GB2312"/>
          <w:b/>
          <w:bCs/>
          <w:i w:val="0"/>
          <w:iCs w:val="0"/>
          <w:caps w:val="0"/>
          <w:color w:val="000000"/>
          <w:spacing w:val="0"/>
          <w:sz w:val="32"/>
          <w:szCs w:val="32"/>
          <w:shd w:val="clear" w:fill="FFFFFF"/>
        </w:rPr>
        <w:t>（二）依申请公开</w:t>
      </w:r>
      <w:r>
        <w:rPr>
          <w:rFonts w:hint="eastAsia" w:ascii="楷体_GB2312" w:hAnsi="楷体_GB2312" w:eastAsia="楷体_GB2312" w:cs="楷体_GB2312"/>
          <w:b/>
          <w:bCs/>
          <w:i w:val="0"/>
          <w:iCs w:val="0"/>
          <w:caps w:val="0"/>
          <w:color w:val="000000"/>
          <w:spacing w:val="0"/>
          <w:sz w:val="32"/>
          <w:szCs w:val="32"/>
          <w:shd w:val="clear" w:fill="FFFFFF"/>
          <w:lang w:val="en-US" w:eastAsia="zh-CN"/>
        </w:rPr>
        <w:t>情况</w:t>
      </w:r>
    </w:p>
    <w:p w14:paraId="56F12F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严格落实依申请公开办理制度，202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w:t>
      </w:r>
      <w:r>
        <w:rPr>
          <w:rFonts w:hint="eastAsia" w:ascii="Times New Roman" w:hAnsi="Times New Roman" w:eastAsia="仿宋_GB2312" w:cs="Times New Roman"/>
          <w:i w:val="0"/>
          <w:iCs w:val="0"/>
          <w:caps w:val="0"/>
          <w:color w:val="000000"/>
          <w:spacing w:val="0"/>
          <w:sz w:val="32"/>
          <w:szCs w:val="32"/>
          <w:shd w:val="clear" w:fill="FFFFFF"/>
          <w:lang w:eastAsia="zh-CN"/>
        </w:rPr>
        <w:t>我</w:t>
      </w:r>
      <w:r>
        <w:rPr>
          <w:rFonts w:hint="default" w:ascii="Times New Roman" w:hAnsi="Times New Roman" w:eastAsia="仿宋_GB2312" w:cs="Times New Roman"/>
          <w:i w:val="0"/>
          <w:iCs w:val="0"/>
          <w:caps w:val="0"/>
          <w:color w:val="000000"/>
          <w:spacing w:val="0"/>
          <w:sz w:val="32"/>
          <w:szCs w:val="32"/>
          <w:shd w:val="clear" w:fill="FFFFFF"/>
        </w:rPr>
        <w:t>局</w:t>
      </w:r>
      <w:r>
        <w:rPr>
          <w:rFonts w:hint="eastAsia" w:ascii="Times New Roman" w:hAnsi="Times New Roman" w:eastAsia="仿宋_GB2312" w:cs="Times New Roman"/>
          <w:i w:val="0"/>
          <w:iCs w:val="0"/>
          <w:caps w:val="0"/>
          <w:color w:val="000000"/>
          <w:spacing w:val="0"/>
          <w:sz w:val="32"/>
          <w:szCs w:val="32"/>
          <w:shd w:val="clear" w:fill="FFFFFF"/>
          <w:lang w:eastAsia="zh-CN"/>
        </w:rPr>
        <w:t>共</w:t>
      </w:r>
      <w:r>
        <w:rPr>
          <w:rFonts w:hint="default" w:ascii="Times New Roman" w:hAnsi="Times New Roman" w:eastAsia="仿宋_GB2312" w:cs="Times New Roman"/>
          <w:i w:val="0"/>
          <w:iCs w:val="0"/>
          <w:caps w:val="0"/>
          <w:color w:val="000000"/>
          <w:spacing w:val="0"/>
          <w:sz w:val="32"/>
          <w:szCs w:val="32"/>
          <w:shd w:val="clear" w:fill="FFFFFF"/>
        </w:rPr>
        <w:t>收到政府信息公开申请</w:t>
      </w:r>
      <w:r>
        <w:rPr>
          <w:rFonts w:hint="eastAsia" w:ascii="Times New Roman" w:hAnsi="Times New Roman" w:eastAsia="仿宋_GB2312" w:cs="Times New Roman"/>
          <w:i w:val="0"/>
          <w:iCs w:val="0"/>
          <w:caps w:val="0"/>
          <w:color w:val="000000"/>
          <w:spacing w:val="0"/>
          <w:sz w:val="32"/>
          <w:szCs w:val="32"/>
          <w:shd w:val="clear" w:fill="FFFFFF"/>
          <w:lang w:val="en-US" w:eastAsia="zh-CN"/>
        </w:rPr>
        <w:t>1个，</w:t>
      </w:r>
      <w:r>
        <w:rPr>
          <w:rFonts w:hint="eastAsia" w:ascii="Times New Roman" w:hAnsi="Times New Roman" w:eastAsia="仿宋_GB2312" w:cs="Times New Roman"/>
          <w:i w:val="0"/>
          <w:iCs w:val="0"/>
          <w:caps w:val="0"/>
          <w:color w:val="000000"/>
          <w:spacing w:val="0"/>
          <w:sz w:val="32"/>
          <w:szCs w:val="32"/>
          <w:shd w:val="clear" w:fill="FFFFFF"/>
          <w:lang w:eastAsia="zh-CN"/>
        </w:rPr>
        <w:t>已在法定期限内按照法定流程办理完毕，</w:t>
      </w:r>
      <w:r>
        <w:rPr>
          <w:rFonts w:hint="default" w:ascii="Times New Roman" w:hAnsi="Times New Roman" w:eastAsia="仿宋_GB2312" w:cs="Times New Roman"/>
          <w:i w:val="0"/>
          <w:iCs w:val="0"/>
          <w:caps w:val="0"/>
          <w:color w:val="000000"/>
          <w:spacing w:val="0"/>
          <w:sz w:val="32"/>
          <w:szCs w:val="32"/>
          <w:shd w:val="clear" w:fill="FFFFFF"/>
        </w:rPr>
        <w:t>未产生</w:t>
      </w:r>
      <w:r>
        <w:rPr>
          <w:rFonts w:hint="eastAsia" w:ascii="Times New Roman" w:hAnsi="Times New Roman" w:eastAsia="仿宋_GB2312" w:cs="Times New Roman"/>
          <w:i w:val="0"/>
          <w:iCs w:val="0"/>
          <w:caps w:val="0"/>
          <w:color w:val="000000"/>
          <w:spacing w:val="0"/>
          <w:sz w:val="32"/>
          <w:szCs w:val="32"/>
          <w:shd w:val="clear" w:fill="FFFFFF"/>
          <w:lang w:val="en-US" w:eastAsia="zh-CN"/>
        </w:rPr>
        <w:t>因政府信息公开被申请</w:t>
      </w:r>
      <w:r>
        <w:rPr>
          <w:rFonts w:hint="default" w:ascii="Times New Roman" w:hAnsi="Times New Roman" w:eastAsia="仿宋_GB2312" w:cs="Times New Roman"/>
          <w:i w:val="0"/>
          <w:iCs w:val="0"/>
          <w:caps w:val="0"/>
          <w:color w:val="000000"/>
          <w:spacing w:val="0"/>
          <w:sz w:val="32"/>
          <w:szCs w:val="32"/>
          <w:shd w:val="clear" w:fill="FFFFFF"/>
        </w:rPr>
        <w:t>行政复议</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被提起</w:t>
      </w:r>
      <w:r>
        <w:rPr>
          <w:rFonts w:hint="default" w:ascii="Times New Roman" w:hAnsi="Times New Roman" w:eastAsia="仿宋_GB2312" w:cs="Times New Roman"/>
          <w:i w:val="0"/>
          <w:iCs w:val="0"/>
          <w:caps w:val="0"/>
          <w:color w:val="000000"/>
          <w:spacing w:val="0"/>
          <w:sz w:val="32"/>
          <w:szCs w:val="32"/>
          <w:shd w:val="clear" w:fill="FFFFFF"/>
        </w:rPr>
        <w:t>行政诉讼</w:t>
      </w:r>
      <w:r>
        <w:rPr>
          <w:rFonts w:hint="eastAsia" w:ascii="Times New Roman" w:hAnsi="Times New Roman" w:eastAsia="仿宋_GB2312" w:cs="Times New Roman"/>
          <w:i w:val="0"/>
          <w:iCs w:val="0"/>
          <w:caps w:val="0"/>
          <w:color w:val="000000"/>
          <w:spacing w:val="0"/>
          <w:sz w:val="32"/>
          <w:szCs w:val="32"/>
          <w:shd w:val="clear" w:fill="FFFFFF"/>
          <w:lang w:val="en-US" w:eastAsia="zh-CN"/>
        </w:rPr>
        <w:t>的情况</w:t>
      </w:r>
      <w:r>
        <w:rPr>
          <w:rFonts w:hint="default" w:ascii="Times New Roman" w:hAnsi="Times New Roman" w:eastAsia="仿宋_GB2312" w:cs="Times New Roman"/>
          <w:i w:val="0"/>
          <w:iCs w:val="0"/>
          <w:caps w:val="0"/>
          <w:color w:val="000000"/>
          <w:spacing w:val="0"/>
          <w:sz w:val="32"/>
          <w:szCs w:val="32"/>
          <w:shd w:val="clear" w:fill="FFFFFF"/>
        </w:rPr>
        <w:t>。</w:t>
      </w:r>
    </w:p>
    <w:p w14:paraId="783472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000000"/>
          <w:spacing w:val="0"/>
          <w:sz w:val="32"/>
          <w:szCs w:val="32"/>
          <w:shd w:val="clear" w:fill="FFFFFF"/>
        </w:rPr>
      </w:pPr>
      <w:r>
        <w:rPr>
          <w:rFonts w:hint="default" w:ascii="楷体_GB2312" w:hAnsi="楷体_GB2312" w:eastAsia="楷体_GB2312" w:cs="楷体_GB2312"/>
          <w:b/>
          <w:bCs/>
          <w:i w:val="0"/>
          <w:iCs w:val="0"/>
          <w:caps w:val="0"/>
          <w:color w:val="000000"/>
          <w:spacing w:val="0"/>
          <w:sz w:val="32"/>
          <w:szCs w:val="32"/>
          <w:shd w:val="clear" w:fill="FFFFFF"/>
        </w:rPr>
        <w:t>（三）政府信息管理</w:t>
      </w:r>
    </w:p>
    <w:p w14:paraId="2B1B7E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为提升政务信息发布质量，我局严格执行 “三审三校” 制度，明确信息发布主体责任，确保每一条对外发布信息都经过层层审核校对。组织政务公开工作人员，对已发布和待发布的信息进行全面审查，重点排查错敏字、失效外链等问题，同时对重点栏目内容进行梳理整合，进一步优化信息分类，确保信息发布准确、规范、易懂。此外，还对行政规范性文件进行了全面梳理。2024年度，固镇县交通运输局未发布规范性文件。</w:t>
      </w:r>
    </w:p>
    <w:p w14:paraId="2C1BB7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000000"/>
          <w:spacing w:val="0"/>
          <w:sz w:val="32"/>
          <w:szCs w:val="32"/>
          <w:shd w:val="clear" w:fill="FFFFFF"/>
        </w:rPr>
      </w:pPr>
      <w:r>
        <w:rPr>
          <w:rFonts w:hint="default" w:ascii="楷体_GB2312" w:hAnsi="楷体_GB2312" w:eastAsia="楷体_GB2312" w:cs="楷体_GB2312"/>
          <w:b/>
          <w:bCs/>
          <w:i w:val="0"/>
          <w:iCs w:val="0"/>
          <w:caps w:val="0"/>
          <w:color w:val="000000"/>
          <w:spacing w:val="0"/>
          <w:sz w:val="32"/>
          <w:szCs w:val="32"/>
          <w:shd w:val="clear" w:fill="FFFFFF"/>
        </w:rPr>
        <w:t>（四）政府信息公开平台建设</w:t>
      </w:r>
    </w:p>
    <w:p w14:paraId="51A18A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优化信息公开的报送、审核、发布等流程，强化过程管理，确保信息公开内容严谨全面，公开流程及时规范。安排专人认真开展信息发布审查，坚持数据同源，</w:t>
      </w:r>
      <w:r>
        <w:rPr>
          <w:rFonts w:hint="eastAsia" w:ascii="Times New Roman" w:hAnsi="Times New Roman" w:eastAsia="仿宋_GB2312" w:cs="Times New Roman"/>
          <w:i w:val="0"/>
          <w:iCs w:val="0"/>
          <w:caps w:val="0"/>
          <w:color w:val="000000"/>
          <w:spacing w:val="0"/>
          <w:sz w:val="32"/>
          <w:szCs w:val="32"/>
          <w:shd w:val="clear" w:fill="FFFFFF"/>
          <w:lang w:eastAsia="zh-CN"/>
        </w:rPr>
        <w:t>清理重复冗余内容，</w:t>
      </w:r>
      <w:r>
        <w:rPr>
          <w:rFonts w:hint="default" w:ascii="Times New Roman" w:hAnsi="Times New Roman" w:eastAsia="仿宋_GB2312" w:cs="Times New Roman"/>
          <w:i w:val="0"/>
          <w:iCs w:val="0"/>
          <w:caps w:val="0"/>
          <w:color w:val="000000"/>
          <w:spacing w:val="0"/>
          <w:sz w:val="32"/>
          <w:szCs w:val="32"/>
          <w:shd w:val="clear" w:fill="FFFFFF"/>
        </w:rPr>
        <w:t>及时、准确、规范地公开政府信息。</w:t>
      </w:r>
    </w:p>
    <w:p w14:paraId="0C0843F1">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000000"/>
          <w:spacing w:val="0"/>
          <w:sz w:val="32"/>
          <w:szCs w:val="32"/>
          <w:shd w:val="clear" w:fill="FFFFFF"/>
        </w:rPr>
      </w:pPr>
      <w:r>
        <w:rPr>
          <w:rFonts w:hint="default" w:ascii="楷体_GB2312" w:hAnsi="楷体_GB2312" w:eastAsia="楷体_GB2312" w:cs="楷体_GB2312"/>
          <w:b/>
          <w:bCs/>
          <w:i w:val="0"/>
          <w:iCs w:val="0"/>
          <w:caps w:val="0"/>
          <w:color w:val="000000"/>
          <w:spacing w:val="0"/>
          <w:sz w:val="32"/>
          <w:szCs w:val="32"/>
          <w:shd w:val="clear" w:fill="FFFFFF"/>
        </w:rPr>
        <w:t>监督保障</w:t>
      </w:r>
    </w:p>
    <w:p w14:paraId="5E189B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为推进政务公开工作，我局筑牢制度根基，强化对政务公开目录的巡查。在日常工作中，我们及时发现问题，积极整改，力求信息公开全面、及时、规范。2024年，我局积极进取，踊跃参加10场政务公开调度会与培训会。严格落实 “工作考核、社会评议、责任追究” 制度，将政务公开纳入年度目标考核体系，主动接受各级政府与社会监督，广泛听取群众意见建议。值得一提的是，2024年全年，我局未因信息公开问题被追究责任，工作成效显著。</w:t>
      </w:r>
    </w:p>
    <w:p w14:paraId="1A319319">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14:paraId="4B57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6" w:space="0"/>
              <w:left w:val="single" w:color="auto" w:sz="6" w:space="0"/>
              <w:bottom w:val="single" w:color="auto" w:sz="6" w:space="0"/>
              <w:right w:val="single" w:color="auto" w:sz="6" w:space="0"/>
            </w:tcBorders>
            <w:shd w:val="clear" w:color="auto" w:fill="C6D9F1"/>
            <w:tcMar>
              <w:left w:w="57" w:type="dxa"/>
              <w:right w:w="57" w:type="dxa"/>
            </w:tcMar>
            <w:vAlign w:val="center"/>
          </w:tcPr>
          <w:p w14:paraId="0B32EF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第二十条第（一）项</w:t>
            </w:r>
          </w:p>
        </w:tc>
      </w:tr>
      <w:tr w14:paraId="6B0F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8A790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2435"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70C8CB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本年制发件数</w:t>
            </w:r>
          </w:p>
        </w:tc>
        <w:tc>
          <w:tcPr>
            <w:tcW w:w="2435"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0925E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本年废止件数</w:t>
            </w:r>
          </w:p>
        </w:tc>
        <w:tc>
          <w:tcPr>
            <w:tcW w:w="2435"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F3037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现行有效件数</w:t>
            </w:r>
          </w:p>
        </w:tc>
      </w:tr>
      <w:tr w14:paraId="07B3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102F4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规章</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7F3B3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384097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3CBF51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1476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38DC4B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行政规范性文件</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2B6C76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72E3DC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63DAD3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57AB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14:paraId="1E5D85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第二十条第（五）项</w:t>
            </w:r>
          </w:p>
        </w:tc>
      </w:tr>
      <w:tr w14:paraId="32C8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F4E34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14:paraId="687E73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本年处理决定数量</w:t>
            </w:r>
          </w:p>
        </w:tc>
      </w:tr>
      <w:tr w14:paraId="6680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3E8D55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行政许可</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14:paraId="77DBCC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203</w:t>
            </w:r>
          </w:p>
        </w:tc>
      </w:tr>
      <w:tr w14:paraId="03C4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14:paraId="615649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第二十条第（六）项</w:t>
            </w:r>
          </w:p>
        </w:tc>
      </w:tr>
      <w:tr w14:paraId="599C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3C7F27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3169A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本年处理决定数量</w:t>
            </w:r>
          </w:p>
        </w:tc>
      </w:tr>
      <w:tr w14:paraId="47B5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317344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行政处罚</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14:paraId="6113FB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172</w:t>
            </w:r>
          </w:p>
        </w:tc>
      </w:tr>
      <w:tr w14:paraId="2B65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33FF1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行政强制</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14:paraId="71532F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3</w:t>
            </w:r>
          </w:p>
        </w:tc>
      </w:tr>
      <w:tr w14:paraId="3F20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14:paraId="245A18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第二十条第（八）项</w:t>
            </w:r>
          </w:p>
        </w:tc>
      </w:tr>
      <w:tr w14:paraId="10FC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34C5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7305" w:type="dxa"/>
            <w:gridSpan w:val="3"/>
            <w:tcBorders>
              <w:top w:val="nil"/>
              <w:left w:val="nil"/>
              <w:bottom w:val="single" w:color="auto" w:sz="6" w:space="0"/>
              <w:right w:val="single" w:color="000000" w:sz="6" w:space="0"/>
            </w:tcBorders>
            <w:shd w:val="clear" w:color="auto" w:fill="auto"/>
            <w:tcMar>
              <w:left w:w="57" w:type="dxa"/>
              <w:right w:w="57" w:type="dxa"/>
            </w:tcMar>
            <w:vAlign w:val="center"/>
          </w:tcPr>
          <w:p w14:paraId="7C92A6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本年收费金额（单位：万元）</w:t>
            </w:r>
          </w:p>
        </w:tc>
      </w:tr>
      <w:tr w14:paraId="7527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4C0E9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行政事业性收费</w:t>
            </w:r>
          </w:p>
        </w:tc>
        <w:tc>
          <w:tcPr>
            <w:tcW w:w="7305" w:type="dxa"/>
            <w:gridSpan w:val="3"/>
            <w:tcBorders>
              <w:top w:val="nil"/>
              <w:left w:val="nil"/>
              <w:bottom w:val="single" w:color="auto" w:sz="6" w:space="0"/>
              <w:right w:val="single" w:color="000000" w:sz="6" w:space="0"/>
            </w:tcBorders>
            <w:shd w:val="clear" w:color="auto" w:fill="auto"/>
            <w:tcMar>
              <w:left w:w="57" w:type="dxa"/>
              <w:right w:w="57" w:type="dxa"/>
            </w:tcMar>
            <w:vAlign w:val="center"/>
          </w:tcPr>
          <w:p w14:paraId="3A252A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bl>
    <w:p w14:paraId="008F90F9">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黑体" w:hAnsi="黑体" w:eastAsia="黑体" w:cs="黑体"/>
          <w:i w:val="0"/>
          <w:iCs w:val="0"/>
          <w:caps w:val="0"/>
          <w:color w:val="333333"/>
          <w:spacing w:val="0"/>
          <w:sz w:val="32"/>
          <w:szCs w:val="32"/>
          <w:shd w:val="clear" w:fill="FFFFFF"/>
        </w:rPr>
      </w:pPr>
      <w:r>
        <w:rPr>
          <w:rFonts w:hint="default" w:ascii="黑体" w:hAnsi="黑体" w:eastAsia="黑体" w:cs="黑体"/>
          <w:i w:val="0"/>
          <w:iCs w:val="0"/>
          <w:caps w:val="0"/>
          <w:color w:val="333333"/>
          <w:spacing w:val="0"/>
          <w:sz w:val="32"/>
          <w:szCs w:val="32"/>
          <w:shd w:val="clear" w:fill="FFFFFF"/>
        </w:rPr>
        <w:t>收到和处理政府信息公开申请情况</w:t>
      </w:r>
    </w:p>
    <w:tbl>
      <w:tblPr>
        <w:tblStyle w:val="4"/>
        <w:tblW w:w="94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3"/>
        <w:gridCol w:w="990"/>
        <w:gridCol w:w="3615"/>
        <w:gridCol w:w="510"/>
        <w:gridCol w:w="690"/>
        <w:gridCol w:w="675"/>
        <w:gridCol w:w="720"/>
        <w:gridCol w:w="720"/>
        <w:gridCol w:w="450"/>
        <w:gridCol w:w="486"/>
      </w:tblGrid>
      <w:tr w14:paraId="13B4AD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1" w:hRule="atLeast"/>
          <w:jc w:val="center"/>
        </w:trPr>
        <w:tc>
          <w:tcPr>
            <w:tcW w:w="5228"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14:paraId="749893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（本列数据的勾稽关系为：第一项加第二项之和，等于第三项加第四项之和）</w:t>
            </w:r>
          </w:p>
        </w:tc>
        <w:tc>
          <w:tcPr>
            <w:tcW w:w="4251" w:type="dxa"/>
            <w:gridSpan w:val="7"/>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2358D4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申请人情况</w:t>
            </w:r>
          </w:p>
        </w:tc>
      </w:tr>
      <w:tr w14:paraId="53E451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228"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14:paraId="0E0595E1">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510" w:type="dxa"/>
            <w:vMerge w:val="restart"/>
            <w:tcBorders>
              <w:top w:val="nil"/>
              <w:left w:val="nil"/>
              <w:bottom w:val="single" w:color="auto" w:sz="6" w:space="0"/>
              <w:right w:val="single" w:color="auto" w:sz="6" w:space="0"/>
            </w:tcBorders>
            <w:shd w:val="clear" w:color="auto" w:fill="auto"/>
            <w:tcMar>
              <w:left w:w="57" w:type="dxa"/>
              <w:right w:w="57" w:type="dxa"/>
            </w:tcMar>
            <w:vAlign w:val="center"/>
          </w:tcPr>
          <w:p w14:paraId="748A45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自然人</w:t>
            </w:r>
          </w:p>
        </w:tc>
        <w:tc>
          <w:tcPr>
            <w:tcW w:w="3255" w:type="dxa"/>
            <w:gridSpan w:val="5"/>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E50EF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法人或其他组织</w:t>
            </w:r>
          </w:p>
        </w:tc>
        <w:tc>
          <w:tcPr>
            <w:tcW w:w="486" w:type="dxa"/>
            <w:vMerge w:val="restart"/>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495364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总计</w:t>
            </w:r>
          </w:p>
        </w:tc>
      </w:tr>
      <w:tr w14:paraId="07B08C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0" w:hRule="atLeast"/>
          <w:jc w:val="center"/>
        </w:trPr>
        <w:tc>
          <w:tcPr>
            <w:tcW w:w="5228"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14:paraId="2A58DB22">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51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2D893CC9">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690" w:type="dxa"/>
            <w:tcBorders>
              <w:top w:val="nil"/>
              <w:left w:val="nil"/>
              <w:bottom w:val="single" w:color="auto" w:sz="6" w:space="0"/>
              <w:right w:val="single" w:color="auto" w:sz="6" w:space="0"/>
            </w:tcBorders>
            <w:shd w:val="clear" w:color="auto" w:fill="auto"/>
            <w:tcMar>
              <w:left w:w="57" w:type="dxa"/>
              <w:right w:w="57" w:type="dxa"/>
            </w:tcMar>
            <w:vAlign w:val="center"/>
          </w:tcPr>
          <w:p w14:paraId="6BCCF2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商业</w:t>
            </w:r>
          </w:p>
          <w:p w14:paraId="214F58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center"/>
          </w:tcPr>
          <w:p w14:paraId="3933B3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科研</w:t>
            </w:r>
          </w:p>
          <w:p w14:paraId="320FBE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机构</w:t>
            </w:r>
          </w:p>
        </w:tc>
        <w:tc>
          <w:tcPr>
            <w:tcW w:w="720"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24A96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社会公益组织</w:t>
            </w:r>
          </w:p>
        </w:tc>
        <w:tc>
          <w:tcPr>
            <w:tcW w:w="720"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FFE5E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法律服务机构</w:t>
            </w:r>
          </w:p>
        </w:tc>
        <w:tc>
          <w:tcPr>
            <w:tcW w:w="450"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76D6A1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w:t>
            </w:r>
          </w:p>
        </w:tc>
        <w:tc>
          <w:tcPr>
            <w:tcW w:w="486" w:type="dxa"/>
            <w:vMerge w:val="continue"/>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38232188">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r>
      <w:tr w14:paraId="769588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228" w:type="dxa"/>
            <w:gridSpan w:val="3"/>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42417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一、本年新收政府信息公开申请数量</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center"/>
          </w:tcPr>
          <w:p w14:paraId="22849E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1</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center"/>
          </w:tcPr>
          <w:p w14:paraId="5FDC5D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center"/>
          </w:tcPr>
          <w:p w14:paraId="70F53D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2D4AC1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7E1B1A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center"/>
          </w:tcPr>
          <w:p w14:paraId="4EC1E5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7E6D18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1</w:t>
            </w:r>
          </w:p>
        </w:tc>
      </w:tr>
      <w:tr w14:paraId="4E0299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228" w:type="dxa"/>
            <w:gridSpan w:val="3"/>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4D019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二、上年结转政府信息公开申请数量</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center"/>
          </w:tcPr>
          <w:p w14:paraId="460406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center"/>
          </w:tcPr>
          <w:p w14:paraId="4419D8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center"/>
          </w:tcPr>
          <w:p w14:paraId="72935D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09FFCA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0EDDF7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center"/>
          </w:tcPr>
          <w:p w14:paraId="54E383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3B40C9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3CDAE2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restart"/>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D447E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三、本年度办理结果</w:t>
            </w:r>
          </w:p>
        </w:tc>
        <w:tc>
          <w:tcPr>
            <w:tcW w:w="4605"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15F935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（一）予以公开</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center"/>
          </w:tcPr>
          <w:p w14:paraId="3D6CA6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1</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center"/>
          </w:tcPr>
          <w:p w14:paraId="3843BE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center"/>
          </w:tcPr>
          <w:p w14:paraId="5795EC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04EB0C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4CA967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center"/>
          </w:tcPr>
          <w:p w14:paraId="1A2210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single" w:color="auto" w:sz="6" w:space="0"/>
              <w:left w:val="nil"/>
              <w:bottom w:val="single" w:color="auto" w:sz="6" w:space="0"/>
              <w:right w:val="single" w:color="auto" w:sz="6" w:space="0"/>
            </w:tcBorders>
            <w:shd w:val="clear" w:color="auto" w:fill="auto"/>
            <w:tcMar>
              <w:left w:w="57" w:type="dxa"/>
              <w:right w:w="57" w:type="dxa"/>
            </w:tcMar>
            <w:vAlign w:val="top"/>
          </w:tcPr>
          <w:p w14:paraId="701EC0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1</w:t>
            </w:r>
          </w:p>
        </w:tc>
      </w:tr>
      <w:tr w14:paraId="1CA3DF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1D0F566">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4605"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03057A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（二）部分公开（区分处理的，只计这一情形，不计其他情形）</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center"/>
          </w:tcPr>
          <w:p w14:paraId="09E821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center"/>
          </w:tcPr>
          <w:p w14:paraId="7C8EB9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center"/>
          </w:tcPr>
          <w:p w14:paraId="2CDB3A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629BEB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621837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center"/>
          </w:tcPr>
          <w:p w14:paraId="0B4618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center"/>
          </w:tcPr>
          <w:p w14:paraId="1D9A0C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3C4E1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1489A8A">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restart"/>
            <w:tcBorders>
              <w:top w:val="nil"/>
              <w:left w:val="nil"/>
              <w:bottom w:val="single" w:color="auto" w:sz="6" w:space="0"/>
              <w:right w:val="single" w:color="auto" w:sz="6" w:space="0"/>
            </w:tcBorders>
            <w:shd w:val="clear" w:color="auto" w:fill="auto"/>
            <w:tcMar>
              <w:left w:w="57" w:type="dxa"/>
              <w:right w:w="57" w:type="dxa"/>
            </w:tcMar>
            <w:vAlign w:val="center"/>
          </w:tcPr>
          <w:p w14:paraId="43BDAF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（三）不予公开</w:t>
            </w: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048956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1.属于国家秘密</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07B1E3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6FBDD4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120CC0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2A7647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294A6C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0DF5A1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single" w:color="auto" w:sz="6" w:space="0"/>
              <w:left w:val="nil"/>
              <w:bottom w:val="single" w:color="auto" w:sz="6" w:space="0"/>
              <w:right w:val="single" w:color="auto" w:sz="6" w:space="0"/>
            </w:tcBorders>
            <w:shd w:val="clear" w:color="auto" w:fill="auto"/>
            <w:tcMar>
              <w:left w:w="57" w:type="dxa"/>
              <w:right w:w="57" w:type="dxa"/>
            </w:tcMar>
            <w:vAlign w:val="top"/>
          </w:tcPr>
          <w:p w14:paraId="2B62F6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0C81C8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4A79615B">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37CBAB1D">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6F4C7D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2.其他法律行政法规禁止公开</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6EF635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0401F4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2D3EFB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2E442C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2E07D6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5562C4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7D2F89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2D5F17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56B796D">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5FE2F20F">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2B21D0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3.危及“三安全一稳定”</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44B9D4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33A422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123E38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52497A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3AE3C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37F207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6F254C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606A95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44C7168">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7C066029">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2B9B77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4.保护第三方合法权益</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60EF37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4D4586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3B1180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517E10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19F730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157449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4B6EF8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0DFA4F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4B87473">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5B744CA8">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015E66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5.属于三类内部事务信息</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718518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33366C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7E738B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700D79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0DCC15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6D59D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5E4F0E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36D688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387A6D8">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61C178B2">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6CFA01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6.属于四类过程性信息</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50EF24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68653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32E170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3D4826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161B25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0CA104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429952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2BB1C8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8406B2E">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17F2342E">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4BE373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7.属于行政执法案卷</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08F523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124AD0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51AAEE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0ED3D2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5E6E0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4B8B89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59A1DA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1B060B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B4546E9">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13D3F8C9">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47CF8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8.属于行政查询事项</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1D0B35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19BD0F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649886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4D322B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1F807F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248641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0FA98C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3A6404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8F28160">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restart"/>
            <w:tcBorders>
              <w:top w:val="nil"/>
              <w:left w:val="nil"/>
              <w:bottom w:val="single" w:color="auto" w:sz="6" w:space="0"/>
              <w:right w:val="single" w:color="auto" w:sz="6" w:space="0"/>
            </w:tcBorders>
            <w:shd w:val="clear" w:color="auto" w:fill="auto"/>
            <w:tcMar>
              <w:left w:w="57" w:type="dxa"/>
              <w:right w:w="57" w:type="dxa"/>
            </w:tcMar>
            <w:vAlign w:val="center"/>
          </w:tcPr>
          <w:p w14:paraId="555A8A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（四）无法提供</w:t>
            </w: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5AE6DC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1.本机关不掌握相关政府信息</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778C60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737897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575318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044599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7F28DF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0C64C9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678DB1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5C76EB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4D72307">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2BE59E31">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1C923A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2.没有现成信息需要另行制作</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3C4813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1616F4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1F123F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1C96D4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615B81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79B522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625AE9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622996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F30408A">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5B329BCC">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3A7B49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3.补正后申请内容仍不明确</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1D61CA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62AF16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0D51E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2B7A8E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53F726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733B16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07B87B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47FBDA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38B4599D">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restart"/>
            <w:tcBorders>
              <w:top w:val="nil"/>
              <w:left w:val="nil"/>
              <w:bottom w:val="single" w:color="auto" w:sz="6" w:space="0"/>
              <w:right w:val="single" w:color="auto" w:sz="6" w:space="0"/>
            </w:tcBorders>
            <w:shd w:val="clear" w:color="auto" w:fill="auto"/>
            <w:tcMar>
              <w:left w:w="57" w:type="dxa"/>
              <w:right w:w="57" w:type="dxa"/>
            </w:tcMar>
            <w:vAlign w:val="center"/>
          </w:tcPr>
          <w:p w14:paraId="1D17D3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（五）不予处理</w:t>
            </w: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50995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1.信访举报投诉类申请</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120E61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526CE5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4CB81D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04028A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74B0F6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38B719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29C27C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14031A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0191540">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69BA1BCF">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3EB743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2.重复申请</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14CD8B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79DF7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7A896D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4805C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3D9DC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75C758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028463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07D36D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BA757EA">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07D6BFE2">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16177F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3.要求提供公开出版物</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31E80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257B59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0E9B65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0E0D6C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0EE3E3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6DA388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46CA5C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FF64C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4BAEB44C">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67C689EE">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top"/>
          </w:tcPr>
          <w:p w14:paraId="1EC126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4.无正当理由大量反复申请</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28AC33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1E670E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2745DF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1E8FBD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5B573A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022E26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17D6BB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3F2504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77"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E194EE6">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70B94254">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center"/>
          </w:tcPr>
          <w:p w14:paraId="62DF72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5.要求行政机关确认或重新出具已获取信息</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center"/>
          </w:tcPr>
          <w:p w14:paraId="4B0F45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center"/>
          </w:tcPr>
          <w:p w14:paraId="346781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center"/>
          </w:tcPr>
          <w:p w14:paraId="38EF49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1D5A9B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63C443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center"/>
          </w:tcPr>
          <w:p w14:paraId="1CA240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center"/>
          </w:tcPr>
          <w:p w14:paraId="653A46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1D21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68"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3E7D596">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restart"/>
            <w:tcBorders>
              <w:top w:val="nil"/>
              <w:left w:val="nil"/>
              <w:bottom w:val="single" w:color="auto" w:sz="6" w:space="0"/>
              <w:right w:val="single" w:color="auto" w:sz="6" w:space="0"/>
            </w:tcBorders>
            <w:shd w:val="clear" w:color="auto" w:fill="auto"/>
            <w:tcMar>
              <w:left w:w="57" w:type="dxa"/>
              <w:right w:w="57" w:type="dxa"/>
            </w:tcMar>
            <w:vAlign w:val="center"/>
          </w:tcPr>
          <w:p w14:paraId="2818AC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（六）其他处理</w:t>
            </w:r>
          </w:p>
        </w:tc>
        <w:tc>
          <w:tcPr>
            <w:tcW w:w="3615" w:type="dxa"/>
            <w:tcBorders>
              <w:top w:val="nil"/>
              <w:left w:val="nil"/>
              <w:bottom w:val="single" w:color="auto" w:sz="6" w:space="0"/>
              <w:right w:val="single" w:color="auto" w:sz="6" w:space="0"/>
            </w:tcBorders>
            <w:shd w:val="clear" w:color="auto" w:fill="auto"/>
            <w:tcMar>
              <w:left w:w="57" w:type="dxa"/>
              <w:right w:w="57" w:type="dxa"/>
            </w:tcMar>
            <w:vAlign w:val="center"/>
          </w:tcPr>
          <w:p w14:paraId="712323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1.申请人无正当理由逾期不补正、行政机关不再处理其政府信息公开申请</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center"/>
          </w:tcPr>
          <w:p w14:paraId="2412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center"/>
          </w:tcPr>
          <w:p w14:paraId="30CBF0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center"/>
          </w:tcPr>
          <w:p w14:paraId="2A89EC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19FCFB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0B53FA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center"/>
          </w:tcPr>
          <w:p w14:paraId="6E2880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center"/>
          </w:tcPr>
          <w:p w14:paraId="1376E8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7F6D8D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9DAECD3">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2D95E50D">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center"/>
          </w:tcPr>
          <w:p w14:paraId="446DC6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2.申请人逾期未按收费通知要求缴纳费用、行政机关不再处理其政府信息公开申请</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center"/>
          </w:tcPr>
          <w:p w14:paraId="1D3A88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center"/>
          </w:tcPr>
          <w:p w14:paraId="1EEE20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center"/>
          </w:tcPr>
          <w:p w14:paraId="1760E0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010EAC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center"/>
          </w:tcPr>
          <w:p w14:paraId="1865F0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center"/>
          </w:tcPr>
          <w:p w14:paraId="3ADA42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center"/>
          </w:tcPr>
          <w:p w14:paraId="2A15D9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0D18BF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7E4777F">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990"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761B5D80">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3615" w:type="dxa"/>
            <w:tcBorders>
              <w:top w:val="nil"/>
              <w:left w:val="nil"/>
              <w:bottom w:val="single" w:color="auto" w:sz="6" w:space="0"/>
              <w:right w:val="single" w:color="auto" w:sz="6" w:space="0"/>
            </w:tcBorders>
            <w:shd w:val="clear" w:color="auto" w:fill="auto"/>
            <w:tcMar>
              <w:left w:w="57" w:type="dxa"/>
              <w:right w:w="57" w:type="dxa"/>
            </w:tcMar>
            <w:vAlign w:val="center"/>
          </w:tcPr>
          <w:p w14:paraId="020FDE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3.其他</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29D9A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247159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6A1658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058202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290811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69DA12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48C9E0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14:paraId="429B08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623"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27B75B9">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4605"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6A373F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（七）总计</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2A8C41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1</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76ECEE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5C29E8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23EDF5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5CFAD1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4DE95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6A291B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1</w:t>
            </w:r>
          </w:p>
        </w:tc>
      </w:tr>
      <w:tr w14:paraId="355923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228" w:type="dxa"/>
            <w:gridSpan w:val="3"/>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ACB3B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四、结转下年度继续办理</w:t>
            </w:r>
          </w:p>
        </w:tc>
        <w:tc>
          <w:tcPr>
            <w:tcW w:w="510" w:type="dxa"/>
            <w:tcBorders>
              <w:top w:val="nil"/>
              <w:left w:val="nil"/>
              <w:bottom w:val="single" w:color="auto" w:sz="6" w:space="0"/>
              <w:right w:val="single" w:color="auto" w:sz="6" w:space="0"/>
            </w:tcBorders>
            <w:shd w:val="clear" w:color="auto" w:fill="auto"/>
            <w:tcMar>
              <w:left w:w="57" w:type="dxa"/>
              <w:right w:w="57" w:type="dxa"/>
            </w:tcMar>
            <w:vAlign w:val="top"/>
          </w:tcPr>
          <w:p w14:paraId="48B3FB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90" w:type="dxa"/>
            <w:tcBorders>
              <w:top w:val="nil"/>
              <w:left w:val="nil"/>
              <w:bottom w:val="single" w:color="auto" w:sz="6" w:space="0"/>
              <w:right w:val="single" w:color="auto" w:sz="6" w:space="0"/>
            </w:tcBorders>
            <w:shd w:val="clear" w:color="auto" w:fill="auto"/>
            <w:tcMar>
              <w:left w:w="57" w:type="dxa"/>
              <w:right w:w="57" w:type="dxa"/>
            </w:tcMar>
            <w:vAlign w:val="top"/>
          </w:tcPr>
          <w:p w14:paraId="1F008F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75" w:type="dxa"/>
            <w:tcBorders>
              <w:top w:val="nil"/>
              <w:left w:val="nil"/>
              <w:bottom w:val="single" w:color="auto" w:sz="6" w:space="0"/>
              <w:right w:val="single" w:color="auto" w:sz="6" w:space="0"/>
            </w:tcBorders>
            <w:shd w:val="clear" w:color="auto" w:fill="auto"/>
            <w:tcMar>
              <w:left w:w="57" w:type="dxa"/>
              <w:right w:w="57" w:type="dxa"/>
            </w:tcMar>
            <w:vAlign w:val="top"/>
          </w:tcPr>
          <w:p w14:paraId="76E76F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0253A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720" w:type="dxa"/>
            <w:tcBorders>
              <w:top w:val="nil"/>
              <w:left w:val="nil"/>
              <w:bottom w:val="single" w:color="auto" w:sz="6" w:space="0"/>
              <w:right w:val="single" w:color="auto" w:sz="6" w:space="0"/>
            </w:tcBorders>
            <w:shd w:val="clear" w:color="auto" w:fill="auto"/>
            <w:tcMar>
              <w:left w:w="57" w:type="dxa"/>
              <w:right w:w="57" w:type="dxa"/>
            </w:tcMar>
            <w:vAlign w:val="top"/>
          </w:tcPr>
          <w:p w14:paraId="49C88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50" w:type="dxa"/>
            <w:tcBorders>
              <w:top w:val="nil"/>
              <w:left w:val="nil"/>
              <w:bottom w:val="single" w:color="auto" w:sz="6" w:space="0"/>
              <w:right w:val="single" w:color="auto" w:sz="6" w:space="0"/>
            </w:tcBorders>
            <w:shd w:val="clear" w:color="auto" w:fill="auto"/>
            <w:tcMar>
              <w:left w:w="57" w:type="dxa"/>
              <w:right w:w="57" w:type="dxa"/>
            </w:tcMar>
            <w:vAlign w:val="top"/>
          </w:tcPr>
          <w:p w14:paraId="2208DB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486" w:type="dxa"/>
            <w:tcBorders>
              <w:top w:val="nil"/>
              <w:left w:val="nil"/>
              <w:bottom w:val="single" w:color="auto" w:sz="6" w:space="0"/>
              <w:right w:val="single" w:color="auto" w:sz="6" w:space="0"/>
            </w:tcBorders>
            <w:shd w:val="clear" w:color="auto" w:fill="auto"/>
            <w:tcMar>
              <w:left w:w="57" w:type="dxa"/>
              <w:right w:w="57" w:type="dxa"/>
            </w:tcMar>
            <w:vAlign w:val="top"/>
          </w:tcPr>
          <w:p w14:paraId="568F3A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bl>
    <w:p w14:paraId="0E3E3E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000000"/>
          <w:spacing w:val="0"/>
          <w:sz w:val="32"/>
          <w:szCs w:val="32"/>
          <w:shd w:val="clear" w:fill="FFFFFF"/>
        </w:rPr>
        <w:t>四、政府信息公开行政复议、行政诉讼情况</w:t>
      </w:r>
    </w:p>
    <w:tbl>
      <w:tblPr>
        <w:tblStyle w:val="4"/>
        <w:tblW w:w="94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9"/>
        <w:gridCol w:w="629"/>
        <w:gridCol w:w="629"/>
        <w:gridCol w:w="629"/>
        <w:gridCol w:w="633"/>
        <w:gridCol w:w="629"/>
        <w:gridCol w:w="629"/>
        <w:gridCol w:w="630"/>
        <w:gridCol w:w="630"/>
        <w:gridCol w:w="634"/>
        <w:gridCol w:w="631"/>
        <w:gridCol w:w="631"/>
        <w:gridCol w:w="631"/>
        <w:gridCol w:w="631"/>
        <w:gridCol w:w="634"/>
      </w:tblGrid>
      <w:tr w14:paraId="676F87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jc w:val="center"/>
        </w:trPr>
        <w:tc>
          <w:tcPr>
            <w:tcW w:w="3149" w:type="dxa"/>
            <w:gridSpan w:val="5"/>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14:paraId="02DE0C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行政复议</w:t>
            </w:r>
          </w:p>
        </w:tc>
        <w:tc>
          <w:tcPr>
            <w:tcW w:w="6310" w:type="dxa"/>
            <w:gridSpan w:val="10"/>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77D4B3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行政诉讼</w:t>
            </w:r>
          </w:p>
        </w:tc>
      </w:tr>
      <w:tr w14:paraId="740AB9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1" w:hRule="atLeast"/>
          <w:jc w:val="center"/>
        </w:trPr>
        <w:tc>
          <w:tcPr>
            <w:tcW w:w="629" w:type="dxa"/>
            <w:vMerge w:val="restart"/>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660C83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结果维持</w:t>
            </w:r>
          </w:p>
        </w:tc>
        <w:tc>
          <w:tcPr>
            <w:tcW w:w="629" w:type="dxa"/>
            <w:vMerge w:val="restart"/>
            <w:tcBorders>
              <w:top w:val="nil"/>
              <w:left w:val="nil"/>
              <w:bottom w:val="single" w:color="auto" w:sz="6" w:space="0"/>
              <w:right w:val="single" w:color="auto" w:sz="6" w:space="0"/>
            </w:tcBorders>
            <w:shd w:val="clear" w:color="auto" w:fill="auto"/>
            <w:tcMar>
              <w:left w:w="108" w:type="dxa"/>
              <w:right w:w="108" w:type="dxa"/>
            </w:tcMar>
            <w:vAlign w:val="center"/>
          </w:tcPr>
          <w:p w14:paraId="7E6E3E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纠正</w:t>
            </w:r>
          </w:p>
        </w:tc>
        <w:tc>
          <w:tcPr>
            <w:tcW w:w="629" w:type="dxa"/>
            <w:vMerge w:val="restart"/>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525C41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结果</w:t>
            </w:r>
          </w:p>
        </w:tc>
        <w:tc>
          <w:tcPr>
            <w:tcW w:w="629" w:type="dxa"/>
            <w:vMerge w:val="restart"/>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63D9AB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尚未</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审结</w:t>
            </w:r>
          </w:p>
        </w:tc>
        <w:tc>
          <w:tcPr>
            <w:tcW w:w="633" w:type="dxa"/>
            <w:vMerge w:val="restart"/>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301497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总计</w:t>
            </w:r>
          </w:p>
        </w:tc>
        <w:tc>
          <w:tcPr>
            <w:tcW w:w="3152" w:type="dxa"/>
            <w:gridSpan w:val="5"/>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2D4041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未经复议直接起诉</w:t>
            </w:r>
          </w:p>
        </w:tc>
        <w:tc>
          <w:tcPr>
            <w:tcW w:w="3158" w:type="dxa"/>
            <w:gridSpan w:val="5"/>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5B58AB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复议后起诉</w:t>
            </w:r>
          </w:p>
        </w:tc>
      </w:tr>
      <w:tr w14:paraId="1E0AED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629" w:type="dxa"/>
            <w:vMerge w:val="continue"/>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0711055D">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629" w:type="dxa"/>
            <w:vMerge w:val="continue"/>
            <w:tcBorders>
              <w:top w:val="nil"/>
              <w:left w:val="nil"/>
              <w:bottom w:val="single" w:color="auto" w:sz="6" w:space="0"/>
              <w:right w:val="single" w:color="auto" w:sz="6" w:space="0"/>
            </w:tcBorders>
            <w:shd w:val="clear" w:color="auto" w:fill="auto"/>
            <w:tcMar>
              <w:left w:w="108" w:type="dxa"/>
              <w:right w:w="108" w:type="dxa"/>
            </w:tcMar>
            <w:vAlign w:val="center"/>
          </w:tcPr>
          <w:p w14:paraId="2A5A38F4">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629" w:type="dxa"/>
            <w:vMerge w:val="continue"/>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5D5EC837">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629" w:type="dxa"/>
            <w:vMerge w:val="continue"/>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0CC4C8B6">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633" w:type="dxa"/>
            <w:vMerge w:val="continue"/>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1AD09CDD">
            <w:pPr>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24"/>
                <w:szCs w:val="24"/>
              </w:rPr>
            </w:pPr>
          </w:p>
        </w:tc>
        <w:tc>
          <w:tcPr>
            <w:tcW w:w="629" w:type="dxa"/>
            <w:tcBorders>
              <w:top w:val="nil"/>
              <w:left w:val="nil"/>
              <w:bottom w:val="single" w:color="auto" w:sz="6" w:space="0"/>
              <w:right w:val="single" w:color="auto" w:sz="6" w:space="0"/>
            </w:tcBorders>
            <w:shd w:val="clear" w:color="auto" w:fill="auto"/>
            <w:tcMar>
              <w:left w:w="108" w:type="dxa"/>
              <w:right w:w="108" w:type="dxa"/>
            </w:tcMar>
            <w:vAlign w:val="center"/>
          </w:tcPr>
          <w:p w14:paraId="30DB4D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维持</w:t>
            </w:r>
          </w:p>
        </w:tc>
        <w:tc>
          <w:tcPr>
            <w:tcW w:w="629" w:type="dxa"/>
            <w:tcBorders>
              <w:top w:val="nil"/>
              <w:left w:val="nil"/>
              <w:bottom w:val="single" w:color="auto" w:sz="6" w:space="0"/>
              <w:right w:val="single" w:color="auto" w:sz="6" w:space="0"/>
            </w:tcBorders>
            <w:shd w:val="clear" w:color="auto" w:fill="auto"/>
            <w:tcMar>
              <w:left w:w="108" w:type="dxa"/>
              <w:right w:w="108" w:type="dxa"/>
            </w:tcMar>
            <w:vAlign w:val="center"/>
          </w:tcPr>
          <w:p w14:paraId="2F2934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纠正</w:t>
            </w:r>
          </w:p>
        </w:tc>
        <w:tc>
          <w:tcPr>
            <w:tcW w:w="630"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766A84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结果</w:t>
            </w:r>
          </w:p>
        </w:tc>
        <w:tc>
          <w:tcPr>
            <w:tcW w:w="630"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38F8A1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尚未</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审结</w:t>
            </w:r>
          </w:p>
        </w:tc>
        <w:tc>
          <w:tcPr>
            <w:tcW w:w="634"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413B01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总计</w:t>
            </w:r>
          </w:p>
        </w:tc>
        <w:tc>
          <w:tcPr>
            <w:tcW w:w="631"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1BB026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维持</w:t>
            </w:r>
          </w:p>
        </w:tc>
        <w:tc>
          <w:tcPr>
            <w:tcW w:w="631"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4BD8BF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纠正</w:t>
            </w:r>
          </w:p>
        </w:tc>
        <w:tc>
          <w:tcPr>
            <w:tcW w:w="631"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068B5F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结果</w:t>
            </w:r>
          </w:p>
        </w:tc>
        <w:tc>
          <w:tcPr>
            <w:tcW w:w="631"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652175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尚未</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审结</w:t>
            </w:r>
          </w:p>
        </w:tc>
        <w:tc>
          <w:tcPr>
            <w:tcW w:w="634"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3AA7A8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总计</w:t>
            </w:r>
          </w:p>
        </w:tc>
      </w:tr>
      <w:tr w14:paraId="032828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7" w:hRule="atLeast"/>
          <w:jc w:val="center"/>
        </w:trPr>
        <w:tc>
          <w:tcPr>
            <w:tcW w:w="629" w:type="dxa"/>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216F4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29" w:type="dxa"/>
            <w:tcBorders>
              <w:top w:val="nil"/>
              <w:left w:val="nil"/>
              <w:bottom w:val="single" w:color="auto" w:sz="6" w:space="0"/>
              <w:right w:val="single" w:color="auto" w:sz="6" w:space="0"/>
            </w:tcBorders>
            <w:shd w:val="clear" w:color="auto" w:fill="auto"/>
            <w:tcMar>
              <w:left w:w="108" w:type="dxa"/>
              <w:right w:w="108" w:type="dxa"/>
            </w:tcMar>
            <w:vAlign w:val="center"/>
          </w:tcPr>
          <w:p w14:paraId="68F8E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29" w:type="dxa"/>
            <w:tcBorders>
              <w:top w:val="nil"/>
              <w:left w:val="nil"/>
              <w:bottom w:val="single" w:color="auto" w:sz="6" w:space="0"/>
              <w:right w:val="single" w:color="auto" w:sz="6" w:space="0"/>
            </w:tcBorders>
            <w:shd w:val="clear" w:color="auto" w:fill="auto"/>
            <w:tcMar>
              <w:left w:w="108" w:type="dxa"/>
              <w:right w:w="108" w:type="dxa"/>
            </w:tcMar>
            <w:vAlign w:val="center"/>
          </w:tcPr>
          <w:p w14:paraId="3ED5AF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29" w:type="dxa"/>
            <w:tcBorders>
              <w:top w:val="nil"/>
              <w:left w:val="nil"/>
              <w:bottom w:val="single" w:color="auto" w:sz="6" w:space="0"/>
              <w:right w:val="single" w:color="auto" w:sz="6" w:space="0"/>
            </w:tcBorders>
            <w:shd w:val="clear" w:color="auto" w:fill="auto"/>
            <w:tcMar>
              <w:left w:w="108" w:type="dxa"/>
              <w:right w:w="108" w:type="dxa"/>
            </w:tcMar>
            <w:vAlign w:val="center"/>
          </w:tcPr>
          <w:p w14:paraId="5A754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33" w:type="dxa"/>
            <w:tcBorders>
              <w:top w:val="nil"/>
              <w:left w:val="nil"/>
              <w:bottom w:val="single" w:color="auto" w:sz="6" w:space="0"/>
              <w:right w:val="single" w:color="auto" w:sz="6" w:space="0"/>
            </w:tcBorders>
            <w:shd w:val="clear" w:color="auto" w:fill="auto"/>
            <w:tcMar>
              <w:left w:w="108" w:type="dxa"/>
              <w:right w:w="108" w:type="dxa"/>
            </w:tcMar>
            <w:vAlign w:val="center"/>
          </w:tcPr>
          <w:p w14:paraId="445C1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29" w:type="dxa"/>
            <w:tcBorders>
              <w:top w:val="nil"/>
              <w:left w:val="nil"/>
              <w:bottom w:val="single" w:color="auto" w:sz="6" w:space="0"/>
              <w:right w:val="single" w:color="auto" w:sz="6" w:space="0"/>
            </w:tcBorders>
            <w:shd w:val="clear" w:color="auto" w:fill="auto"/>
            <w:tcMar>
              <w:left w:w="108" w:type="dxa"/>
              <w:right w:w="108" w:type="dxa"/>
            </w:tcMar>
            <w:vAlign w:val="center"/>
          </w:tcPr>
          <w:p w14:paraId="7A2FB8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29" w:type="dxa"/>
            <w:tcBorders>
              <w:top w:val="nil"/>
              <w:left w:val="nil"/>
              <w:bottom w:val="single" w:color="auto" w:sz="6" w:space="0"/>
              <w:right w:val="single" w:color="auto" w:sz="6" w:space="0"/>
            </w:tcBorders>
            <w:shd w:val="clear" w:color="auto" w:fill="auto"/>
            <w:tcMar>
              <w:left w:w="108" w:type="dxa"/>
              <w:right w:w="108" w:type="dxa"/>
            </w:tcMar>
            <w:vAlign w:val="center"/>
          </w:tcPr>
          <w:p w14:paraId="0ED175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30" w:type="dxa"/>
            <w:tcBorders>
              <w:top w:val="nil"/>
              <w:left w:val="nil"/>
              <w:bottom w:val="single" w:color="auto" w:sz="6" w:space="0"/>
              <w:right w:val="single" w:color="auto" w:sz="6" w:space="0"/>
            </w:tcBorders>
            <w:shd w:val="clear" w:color="auto" w:fill="auto"/>
            <w:tcMar>
              <w:left w:w="108" w:type="dxa"/>
              <w:right w:w="108" w:type="dxa"/>
            </w:tcMar>
            <w:vAlign w:val="center"/>
          </w:tcPr>
          <w:p w14:paraId="32A44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0</w:t>
            </w:r>
          </w:p>
        </w:tc>
        <w:tc>
          <w:tcPr>
            <w:tcW w:w="630" w:type="dxa"/>
            <w:tcBorders>
              <w:top w:val="nil"/>
              <w:left w:val="nil"/>
              <w:bottom w:val="single" w:color="auto" w:sz="6" w:space="0"/>
              <w:right w:val="single" w:color="auto" w:sz="6" w:space="0"/>
            </w:tcBorders>
            <w:shd w:val="clear" w:color="auto" w:fill="auto"/>
            <w:tcMar>
              <w:left w:w="108" w:type="dxa"/>
              <w:right w:w="108" w:type="dxa"/>
            </w:tcMar>
            <w:vAlign w:val="center"/>
          </w:tcPr>
          <w:p w14:paraId="2C57A0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val="en-US" w:eastAsia="zh-CN"/>
              </w:rPr>
              <w:t>0</w:t>
            </w:r>
          </w:p>
        </w:tc>
        <w:tc>
          <w:tcPr>
            <w:tcW w:w="634" w:type="dxa"/>
            <w:tcBorders>
              <w:top w:val="nil"/>
              <w:left w:val="nil"/>
              <w:bottom w:val="single" w:color="auto" w:sz="6" w:space="0"/>
              <w:right w:val="single" w:color="auto" w:sz="6" w:space="0"/>
            </w:tcBorders>
            <w:shd w:val="clear" w:color="auto" w:fill="auto"/>
            <w:tcMar>
              <w:left w:w="108" w:type="dxa"/>
              <w:right w:w="108" w:type="dxa"/>
            </w:tcMar>
            <w:vAlign w:val="center"/>
          </w:tcPr>
          <w:p w14:paraId="2BC842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val="en-US" w:eastAsia="zh-CN"/>
              </w:rPr>
              <w:t>0</w:t>
            </w:r>
          </w:p>
        </w:tc>
        <w:tc>
          <w:tcPr>
            <w:tcW w:w="631" w:type="dxa"/>
            <w:tcBorders>
              <w:top w:val="nil"/>
              <w:left w:val="nil"/>
              <w:bottom w:val="single" w:color="auto" w:sz="6" w:space="0"/>
              <w:right w:val="single" w:color="auto" w:sz="6" w:space="0"/>
            </w:tcBorders>
            <w:shd w:val="clear" w:color="auto" w:fill="auto"/>
            <w:tcMar>
              <w:left w:w="108" w:type="dxa"/>
              <w:right w:w="108" w:type="dxa"/>
            </w:tcMar>
            <w:vAlign w:val="center"/>
          </w:tcPr>
          <w:p w14:paraId="407D1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31" w:type="dxa"/>
            <w:tcBorders>
              <w:top w:val="nil"/>
              <w:left w:val="nil"/>
              <w:bottom w:val="single" w:color="auto" w:sz="6" w:space="0"/>
              <w:right w:val="single" w:color="auto" w:sz="6" w:space="0"/>
            </w:tcBorders>
            <w:shd w:val="clear" w:color="auto" w:fill="auto"/>
            <w:tcMar>
              <w:left w:w="108" w:type="dxa"/>
              <w:right w:w="108" w:type="dxa"/>
            </w:tcMar>
            <w:vAlign w:val="center"/>
          </w:tcPr>
          <w:p w14:paraId="6650C3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31" w:type="dxa"/>
            <w:tcBorders>
              <w:top w:val="nil"/>
              <w:left w:val="nil"/>
              <w:bottom w:val="single" w:color="auto" w:sz="6" w:space="0"/>
              <w:right w:val="single" w:color="auto" w:sz="6" w:space="0"/>
            </w:tcBorders>
            <w:shd w:val="clear" w:color="auto" w:fill="auto"/>
            <w:tcMar>
              <w:left w:w="108" w:type="dxa"/>
              <w:right w:w="108" w:type="dxa"/>
            </w:tcMar>
            <w:vAlign w:val="center"/>
          </w:tcPr>
          <w:p w14:paraId="06504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c>
          <w:tcPr>
            <w:tcW w:w="631" w:type="dxa"/>
            <w:tcBorders>
              <w:top w:val="nil"/>
              <w:left w:val="nil"/>
              <w:bottom w:val="single" w:color="auto" w:sz="6" w:space="0"/>
              <w:right w:val="single" w:color="auto" w:sz="6" w:space="0"/>
            </w:tcBorders>
            <w:shd w:val="clear" w:color="auto" w:fill="auto"/>
            <w:tcMar>
              <w:left w:w="108" w:type="dxa"/>
              <w:right w:w="108" w:type="dxa"/>
            </w:tcMar>
            <w:vAlign w:val="center"/>
          </w:tcPr>
          <w:p w14:paraId="693528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0</w:t>
            </w:r>
          </w:p>
        </w:tc>
        <w:tc>
          <w:tcPr>
            <w:tcW w:w="634" w:type="dxa"/>
            <w:tcBorders>
              <w:top w:val="nil"/>
              <w:left w:val="nil"/>
              <w:bottom w:val="single" w:color="auto" w:sz="6" w:space="0"/>
              <w:right w:val="single" w:color="auto" w:sz="6" w:space="0"/>
            </w:tcBorders>
            <w:shd w:val="clear" w:color="auto" w:fill="auto"/>
            <w:tcMar>
              <w:left w:w="108" w:type="dxa"/>
              <w:right w:w="108" w:type="dxa"/>
            </w:tcMar>
            <w:vAlign w:val="center"/>
          </w:tcPr>
          <w:p w14:paraId="7A22DB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bl>
    <w:p w14:paraId="0D3D1F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000000"/>
          <w:spacing w:val="0"/>
          <w:sz w:val="32"/>
          <w:szCs w:val="32"/>
          <w:shd w:val="clear" w:fill="FFFFFF"/>
        </w:rPr>
        <w:t>五、存在的问题及改进情况</w:t>
      </w:r>
    </w:p>
    <w:p w14:paraId="1A674D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年我局虽然在政府信息公开工作方面取得一定的成绩，但也存在一些问</w:t>
      </w:r>
      <w:r>
        <w:rPr>
          <w:rFonts w:hint="default" w:ascii="Times New Roman" w:hAnsi="Times New Roman" w:eastAsia="仿宋_GB2312" w:cs="Times New Roman"/>
          <w:i w:val="0"/>
          <w:iCs w:val="0"/>
          <w:caps w:val="0"/>
          <w:color w:val="auto"/>
          <w:spacing w:val="0"/>
          <w:sz w:val="32"/>
          <w:szCs w:val="32"/>
          <w:shd w:val="clear" w:fill="FFFFFF"/>
        </w:rPr>
        <w:t>题和不足。</w:t>
      </w:r>
      <w:r>
        <w:rPr>
          <w:rFonts w:hint="eastAsia" w:ascii="Times New Roman" w:hAnsi="Times New Roman" w:eastAsia="仿宋_GB2312" w:cs="Times New Roman"/>
          <w:b/>
          <w:bCs/>
          <w:i w:val="0"/>
          <w:iCs w:val="0"/>
          <w:caps w:val="0"/>
          <w:color w:val="auto"/>
          <w:spacing w:val="0"/>
          <w:sz w:val="32"/>
          <w:szCs w:val="32"/>
          <w:shd w:val="clear" w:fill="FFFFFF"/>
          <w:lang w:eastAsia="zh-CN"/>
        </w:rPr>
        <w:t>一是</w:t>
      </w:r>
      <w:r>
        <w:rPr>
          <w:rFonts w:hint="eastAsia" w:ascii="Times New Roman" w:hAnsi="Times New Roman" w:eastAsia="仿宋_GB2312" w:cs="Times New Roman"/>
          <w:i w:val="0"/>
          <w:iCs w:val="0"/>
          <w:caps w:val="0"/>
          <w:color w:val="auto"/>
          <w:spacing w:val="0"/>
          <w:sz w:val="32"/>
          <w:szCs w:val="32"/>
          <w:shd w:val="clear" w:fill="FFFFFF"/>
          <w:lang w:eastAsia="zh-CN"/>
        </w:rPr>
        <w:t>业务培训</w:t>
      </w:r>
      <w:r>
        <w:rPr>
          <w:rFonts w:hint="default" w:ascii="Times New Roman" w:hAnsi="Times New Roman" w:eastAsia="仿宋_GB2312" w:cs="Times New Roman"/>
          <w:i w:val="0"/>
          <w:iCs w:val="0"/>
          <w:caps w:val="0"/>
          <w:color w:val="auto"/>
          <w:spacing w:val="0"/>
          <w:sz w:val="32"/>
          <w:szCs w:val="32"/>
          <w:shd w:val="clear" w:fill="FFFFFF"/>
          <w:lang w:eastAsia="zh-CN"/>
        </w:rPr>
        <w:t>不够深入，</w:t>
      </w:r>
      <w:r>
        <w:rPr>
          <w:rFonts w:hint="eastAsia" w:ascii="Times New Roman" w:hAnsi="Times New Roman" w:eastAsia="仿宋_GB2312" w:cs="Times New Roman"/>
          <w:i w:val="0"/>
          <w:iCs w:val="0"/>
          <w:caps w:val="0"/>
          <w:color w:val="auto"/>
          <w:spacing w:val="0"/>
          <w:sz w:val="32"/>
          <w:szCs w:val="32"/>
          <w:shd w:val="clear" w:fill="FFFFFF"/>
          <w:lang w:eastAsia="zh-CN"/>
        </w:rPr>
        <w:t>局属单位工作人员专业性不强</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二</w:t>
      </w:r>
      <w:r>
        <w:rPr>
          <w:rFonts w:hint="eastAsia" w:ascii="Times New Roman" w:hAnsi="Times New Roman" w:eastAsia="仿宋_GB2312" w:cs="Times New Roman"/>
          <w:b/>
          <w:bCs/>
          <w:i w:val="0"/>
          <w:iCs w:val="0"/>
          <w:caps w:val="0"/>
          <w:color w:val="auto"/>
          <w:spacing w:val="0"/>
          <w:sz w:val="32"/>
          <w:szCs w:val="32"/>
          <w:shd w:val="clear" w:fill="FFFFFF"/>
          <w:lang w:eastAsia="zh-CN"/>
        </w:rPr>
        <w:t>是</w:t>
      </w:r>
      <w:r>
        <w:rPr>
          <w:rFonts w:hint="default" w:ascii="Times New Roman" w:hAnsi="Times New Roman" w:eastAsia="仿宋_GB2312" w:cs="Times New Roman"/>
          <w:i w:val="0"/>
          <w:iCs w:val="0"/>
          <w:caps w:val="0"/>
          <w:color w:val="auto"/>
          <w:spacing w:val="0"/>
          <w:sz w:val="32"/>
          <w:szCs w:val="32"/>
          <w:shd w:val="clear" w:fill="FFFFFF"/>
          <w:lang w:eastAsia="zh-CN"/>
        </w:rPr>
        <w:t>局</w:t>
      </w:r>
      <w:r>
        <w:rPr>
          <w:rFonts w:hint="eastAsia" w:ascii="Times New Roman" w:hAnsi="Times New Roman" w:eastAsia="仿宋_GB2312" w:cs="Times New Roman"/>
          <w:i w:val="0"/>
          <w:iCs w:val="0"/>
          <w:caps w:val="0"/>
          <w:color w:val="auto"/>
          <w:spacing w:val="0"/>
          <w:sz w:val="32"/>
          <w:szCs w:val="32"/>
          <w:shd w:val="clear" w:fill="FFFFFF"/>
          <w:lang w:eastAsia="zh-CN"/>
        </w:rPr>
        <w:t>办公室</w:t>
      </w:r>
      <w:r>
        <w:rPr>
          <w:rFonts w:hint="default" w:ascii="Times New Roman" w:hAnsi="Times New Roman" w:eastAsia="仿宋_GB2312" w:cs="Times New Roman"/>
          <w:i w:val="0"/>
          <w:iCs w:val="0"/>
          <w:caps w:val="0"/>
          <w:color w:val="auto"/>
          <w:spacing w:val="0"/>
          <w:sz w:val="32"/>
          <w:szCs w:val="32"/>
          <w:shd w:val="clear" w:fill="FFFFFF"/>
          <w:lang w:eastAsia="zh-CN"/>
        </w:rPr>
        <w:t>与机关各股室、下属各二级机构之间的配合还需进一步加强。</w:t>
      </w:r>
    </w:p>
    <w:p w14:paraId="189268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针对以上问题，我局将从以下几个方面进行改进：</w:t>
      </w:r>
      <w:r>
        <w:rPr>
          <w:rFonts w:hint="eastAsia" w:ascii="Times New Roman" w:hAnsi="Times New Roman" w:eastAsia="仿宋_GB2312" w:cs="Times New Roman"/>
          <w:b/>
          <w:bCs/>
          <w:i w:val="0"/>
          <w:iCs w:val="0"/>
          <w:caps w:val="0"/>
          <w:color w:val="auto"/>
          <w:spacing w:val="0"/>
          <w:sz w:val="32"/>
          <w:szCs w:val="32"/>
          <w:shd w:val="clear" w:fill="FFFFFF"/>
          <w:lang w:eastAsia="zh-CN"/>
        </w:rPr>
        <w:t>一是</w:t>
      </w:r>
      <w:r>
        <w:rPr>
          <w:rFonts w:hint="default" w:ascii="Times New Roman" w:hAnsi="Times New Roman" w:eastAsia="仿宋_GB2312" w:cs="Times New Roman"/>
          <w:i w:val="0"/>
          <w:iCs w:val="0"/>
          <w:caps w:val="0"/>
          <w:color w:val="auto"/>
          <w:spacing w:val="0"/>
          <w:sz w:val="32"/>
          <w:szCs w:val="32"/>
          <w:shd w:val="clear" w:fill="FFFFFF"/>
          <w:lang w:eastAsia="zh-CN"/>
        </w:rPr>
        <w:t>加大学习培训力度，针对基层政务公开工作中存在的专业人才缺乏、信息技术水平不高、技术服务保障能力不够等问题，采取有效措施加以改善和加强。</w:t>
      </w:r>
      <w:r>
        <w:rPr>
          <w:rFonts w:hint="eastAsia" w:ascii="Times New Roman" w:hAnsi="Times New Roman" w:eastAsia="仿宋_GB2312" w:cs="Times New Roman"/>
          <w:b/>
          <w:bCs/>
          <w:i w:val="0"/>
          <w:iCs w:val="0"/>
          <w:caps w:val="0"/>
          <w:color w:val="auto"/>
          <w:spacing w:val="0"/>
          <w:sz w:val="32"/>
          <w:szCs w:val="32"/>
          <w:shd w:val="clear" w:fill="FFFFFF"/>
          <w:lang w:eastAsia="zh-CN"/>
        </w:rPr>
        <w:t>二是</w:t>
      </w:r>
      <w:r>
        <w:rPr>
          <w:rFonts w:hint="eastAsia" w:ascii="Times New Roman" w:hAnsi="Times New Roman" w:eastAsia="仿宋_GB2312" w:cs="Times New Roman"/>
          <w:i w:val="0"/>
          <w:iCs w:val="0"/>
          <w:caps w:val="0"/>
          <w:color w:val="auto"/>
          <w:spacing w:val="0"/>
          <w:sz w:val="32"/>
          <w:szCs w:val="32"/>
          <w:shd w:val="clear" w:fill="FFFFFF"/>
          <w:lang w:eastAsia="zh-CN"/>
        </w:rPr>
        <w:t>强化部门协同，形成合力，更好地优化信息公开工作。</w:t>
      </w:r>
    </w:p>
    <w:p w14:paraId="2B1258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黑体" w:hAnsi="黑体" w:eastAsia="黑体" w:cs="黑体"/>
          <w:i w:val="0"/>
          <w:iCs w:val="0"/>
          <w:caps w:val="0"/>
          <w:color w:val="000000"/>
          <w:spacing w:val="0"/>
          <w:sz w:val="32"/>
          <w:szCs w:val="32"/>
          <w:shd w:val="clear" w:fill="FFFFFF"/>
        </w:rPr>
      </w:pPr>
      <w:r>
        <w:rPr>
          <w:rFonts w:hint="default" w:ascii="黑体" w:hAnsi="黑体" w:eastAsia="黑体" w:cs="黑体"/>
          <w:i w:val="0"/>
          <w:iCs w:val="0"/>
          <w:caps w:val="0"/>
          <w:color w:val="000000"/>
          <w:spacing w:val="0"/>
          <w:sz w:val="32"/>
          <w:szCs w:val="32"/>
          <w:shd w:val="clear" w:fill="FFFFFF"/>
        </w:rPr>
        <w:t>六、其他需要报告的事项</w:t>
      </w:r>
    </w:p>
    <w:p w14:paraId="727679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000000"/>
          <w:spacing w:val="0"/>
          <w:sz w:val="32"/>
          <w:szCs w:val="32"/>
          <w:shd w:val="clear" w:fill="FFFFFF"/>
        </w:rPr>
        <w:t>（一）依申请公开收费情况</w:t>
      </w:r>
    </w:p>
    <w:p w14:paraId="3FA7A3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按照《国务院办公厅关于印发〈政府信息公开信息处理费管理办法〉的通知》（国办函〔2020〕109号）规定的按件、按量收费标准，本年度没有产生信息公开处理费。</w:t>
      </w:r>
    </w:p>
    <w:p w14:paraId="479DD1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000000"/>
          <w:spacing w:val="0"/>
          <w:sz w:val="32"/>
          <w:szCs w:val="32"/>
          <w:shd w:val="clear" w:fill="FFFFFF"/>
          <w:lang w:val="en-US" w:eastAsia="zh-CN"/>
        </w:rPr>
      </w:pPr>
      <w:r>
        <w:rPr>
          <w:rFonts w:hint="default" w:ascii="楷体_GB2312" w:hAnsi="楷体_GB2312" w:eastAsia="楷体_GB2312" w:cs="楷体_GB2312"/>
          <w:b/>
          <w:bCs/>
          <w:i w:val="0"/>
          <w:iCs w:val="0"/>
          <w:caps w:val="0"/>
          <w:color w:val="000000"/>
          <w:spacing w:val="0"/>
          <w:sz w:val="32"/>
          <w:szCs w:val="32"/>
          <w:shd w:val="clear" w:fill="FFFFFF"/>
        </w:rPr>
        <w:t>（二）</w:t>
      </w:r>
      <w:r>
        <w:rPr>
          <w:rFonts w:hint="eastAsia" w:ascii="楷体_GB2312" w:hAnsi="楷体_GB2312" w:eastAsia="楷体_GB2312" w:cs="楷体_GB2312"/>
          <w:b/>
          <w:bCs/>
          <w:i w:val="0"/>
          <w:iCs w:val="0"/>
          <w:caps w:val="0"/>
          <w:color w:val="000000"/>
          <w:spacing w:val="0"/>
          <w:sz w:val="32"/>
          <w:szCs w:val="32"/>
          <w:shd w:val="clear" w:fill="FFFFFF"/>
          <w:lang w:val="en-US" w:eastAsia="zh-CN"/>
        </w:rPr>
        <w:t>其他需要报告的事项</w:t>
      </w:r>
    </w:p>
    <w:p w14:paraId="7DBC1D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按照县政府办公室相关要求，我局积极指导公交客运企业持续优化信息公开工作：一方面，丰富基础运营信息，</w:t>
      </w:r>
      <w:r>
        <w:rPr>
          <w:rFonts w:hint="eastAsia" w:ascii="Times New Roman" w:hAnsi="Times New Roman" w:eastAsia="仿宋_GB2312" w:cs="Times New Roman"/>
          <w:i w:val="0"/>
          <w:iCs w:val="0"/>
          <w:caps w:val="0"/>
          <w:color w:val="000000"/>
          <w:spacing w:val="0"/>
          <w:sz w:val="32"/>
          <w:szCs w:val="32"/>
          <w:shd w:val="clear" w:fill="FFFFFF"/>
          <w:lang w:eastAsia="zh-CN"/>
        </w:rPr>
        <w:t>在公交车车体和信息公开网站</w:t>
      </w:r>
      <w:r>
        <w:rPr>
          <w:rFonts w:hint="default" w:ascii="Times New Roman" w:hAnsi="Times New Roman" w:eastAsia="仿宋_GB2312" w:cs="Times New Roman"/>
          <w:i w:val="0"/>
          <w:iCs w:val="0"/>
          <w:caps w:val="0"/>
          <w:color w:val="000000"/>
          <w:spacing w:val="0"/>
          <w:sz w:val="32"/>
          <w:szCs w:val="32"/>
          <w:shd w:val="clear" w:fill="FFFFFF"/>
        </w:rPr>
        <w:t>详细公示运营线路、班次时刻、票价设定及乘车规则等内容；另一方面，着重加大公共交通服务中的乘客权益信息公开力度，明确监督渠道并及时反馈监督结果。通过这些举措，显著提升了公众对公共交通服务的了解与信任程度，推动了我县公共交通事业的健康发展与服务质量的稳步提升。</w:t>
      </w:r>
      <w:r>
        <w:rPr>
          <w:rFonts w:hint="default" w:ascii="Times New Roman" w:hAnsi="Times New Roman" w:eastAsia="仿宋_GB2312" w:cs="Times New Roman"/>
          <w:i w:val="0"/>
          <w:iCs w:val="0"/>
          <w:caps w:val="0"/>
          <w:color w:val="333333"/>
          <w:spacing w:val="0"/>
          <w:sz w:val="32"/>
          <w:szCs w:val="32"/>
          <w:shd w:val="clear" w:fill="FFFFFF"/>
        </w:rPr>
        <w:t>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CA9F1D-2017-4AAF-A8D0-7A6DDCE770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8A743DE2-27A1-4E36-B3BC-AD2C498E1032}"/>
  </w:font>
  <w:font w:name="仿_GB2312">
    <w:altName w:val="Segoe Print"/>
    <w:panose1 w:val="00000000000000000000"/>
    <w:charset w:val="00"/>
    <w:family w:val="auto"/>
    <w:pitch w:val="default"/>
    <w:sig w:usb0="00000000" w:usb1="00000000" w:usb2="00000000" w:usb3="00000000" w:csb0="00000000" w:csb1="00000000"/>
    <w:embedRegular r:id="rId3" w:fontKey="{2D9862EA-8EFA-4004-B912-0B39E4FC3A9A}"/>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4" w:fontKey="{99D31F0A-7CE5-47D7-B5AC-3A699CE8A8C2}"/>
  </w:font>
  <w:font w:name="楷体_GB2312">
    <w:panose1 w:val="02010609030101010101"/>
    <w:charset w:val="86"/>
    <w:family w:val="auto"/>
    <w:pitch w:val="default"/>
    <w:sig w:usb0="00000001" w:usb1="080E0000" w:usb2="00000000" w:usb3="00000000" w:csb0="00040000" w:csb1="00000000"/>
    <w:embedRegular r:id="rId5" w:fontKey="{7F26FF5E-55C6-4A96-B4DA-32883B30A87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12BC4"/>
    <w:multiLevelType w:val="singleLevel"/>
    <w:tmpl w:val="8C012BC4"/>
    <w:lvl w:ilvl="0" w:tentative="0">
      <w:start w:val="2"/>
      <w:numFmt w:val="chineseCounting"/>
      <w:suff w:val="nothing"/>
      <w:lvlText w:val="%1、"/>
      <w:lvlJc w:val="left"/>
      <w:rPr>
        <w:rFonts w:hint="eastAsia"/>
      </w:rPr>
    </w:lvl>
  </w:abstractNum>
  <w:abstractNum w:abstractNumId="1">
    <w:nsid w:val="7185A38B"/>
    <w:multiLevelType w:val="singleLevel"/>
    <w:tmpl w:val="7185A38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C665E"/>
    <w:rsid w:val="05692C3B"/>
    <w:rsid w:val="098A50B6"/>
    <w:rsid w:val="11040EEF"/>
    <w:rsid w:val="112022EE"/>
    <w:rsid w:val="16F5338F"/>
    <w:rsid w:val="19197809"/>
    <w:rsid w:val="23B23D14"/>
    <w:rsid w:val="34F61074"/>
    <w:rsid w:val="5DE510AB"/>
    <w:rsid w:val="5FBC665E"/>
    <w:rsid w:val="6A96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2636</Words>
  <Characters>2744</Characters>
  <Lines>0</Lines>
  <Paragraphs>0</Paragraphs>
  <TotalTime>155</TotalTime>
  <ScaleCrop>false</ScaleCrop>
  <LinksUpToDate>false</LinksUpToDate>
  <CharactersWithSpaces>2790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2025-01-09T03:20:00Z</dcterms:created>
  <dc:creator>柟</dc:creator>
  <cp:lastModifiedBy>柟</cp:lastModifiedBy>
  <cp:lastPrinted>2025-01-09T07:07:00Z</cp:lastPrinted>
  <dcterms:modified xsi:type="dcterms:W3CDTF">2025-01-23T03:09:55Z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1E6A58B097F340F98C6565FA669314E2_13</vt:lpwstr>
  </property>
  <property fmtid="{D5CDD505-2E9C-101B-9397-08002B2CF9AE}" pid="4" name="KSOTemplateDocerSaveRecord">
    <vt:lpwstr>eyJoZGlkIjoiYWJmNTAxYTA0NTllZTU0OWY5NWY0MWNlMzBjNGU2OTYiLCJ1c2VySWQiOiI1MTk4MjQ5ODYifQ==</vt:lpwstr>
  </property>
</Properties>
</file>