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C602897">
      <w:pPr>
        <w:pStyle w:val="3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</w:rPr>
        <w:t>刘集镇202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</w:rPr>
        <w:t>年秸秆禁烧实施方案</w:t>
      </w:r>
    </w:p>
    <w:p w14:paraId="75D8CA0A">
      <w:pPr>
        <w:pStyle w:val="3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为切实做好2025年秸秆禁烧工作，有效防治大气污染，助力乡村振兴，根据蚌埠市生态环境保护委员会《关于印发&lt;蚌埠市秸秆禁烧工作责任追究实施细则(试行)&gt;的通知》（蚌环委〔2023〕7号）、《固镇县202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年秸秆禁烧和综合利用工作实施方案》文件精神，结合我镇实际情况，制定以下实施方案。</w:t>
      </w:r>
    </w:p>
    <w:p w14:paraId="6169DE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  <w:t>一、指导思想</w:t>
      </w:r>
    </w:p>
    <w:p w14:paraId="1151E3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坚持以习近平生态文明思想为指导，以“标本兼治、综合施策”为原则，切实落实属地管理责任，强化网格化常态化管控，构建“责任明确、上下联动、横向到边、纵向到底”的监管体系，全面提升秸秆禁烧工作成效，实现大气和水体质量持续改善。</w:t>
      </w:r>
    </w:p>
    <w:p w14:paraId="7EDA5B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  <w:t>二、工作目标</w:t>
      </w:r>
    </w:p>
    <w:p w14:paraId="565CCC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落实秸秆禁烧网格化管理和常态化监管责任，实现全年全镇秸秆禁烧卫星监测“零火点”工作目标。</w:t>
      </w:r>
    </w:p>
    <w:p w14:paraId="64EA4B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  <w:t>三、组织领导</w:t>
      </w:r>
    </w:p>
    <w:p w14:paraId="1D273D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禁烧期间成立以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书记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镇长任组长、班子成员任副组长、村(居)书记、相关单位主要负责人为成员的工作领导小组，负责对全镇秸秆禁烧工作实施组织协调、督查指导。</w:t>
      </w:r>
    </w:p>
    <w:p w14:paraId="69213D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镇成立2个督查组，对镇村两级田块包保责任人在岗情况和禁烧成效进行督查；成立两个镇级应急处置组，成员从派出所、综合执法队抽调人员组成，以五固路为界南北各一组。全天候巡查，并对镇域内秸秆焚烧突发事件进行处置。</w:t>
      </w:r>
    </w:p>
    <w:p w14:paraId="69FE94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各村（居）成立由本村（居）书记为组长、村两委干部、志愿者为成员的村级工作组，统筹本村秸秆禁烧工作，同时要根据自身实际需要设立值守点，值守点和值守人员要有明显标志。</w:t>
      </w:r>
    </w:p>
    <w:p w14:paraId="35AC42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四、时间安排</w:t>
      </w:r>
    </w:p>
    <w:p w14:paraId="35C2F7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对重点时段（（午季5月2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日-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日，秋季9月21日-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0日大气污染防治专项攻坚行动和重大社会活动保障期间）出现的火点，依规依纪从严从快处理。</w:t>
      </w:r>
    </w:p>
    <w:p w14:paraId="02AEDE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午季5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至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秋季9月21日-9月30日为前期准备和机动巡查包保阶段，包保人员要提前入村积极对接，协助村（居）做好禁烧准备工作，进一步完善和落实禁烧各项措施，形成浓厚的禁烧氛围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根据实际工作需要调整驻村包保时间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。</w:t>
      </w:r>
    </w:p>
    <w:p w14:paraId="0C37DE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午季6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日至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6月30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秋季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10月1日-10月31日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为驻村包保阶段，工作组全体人员要加强联防联控，落实全天候值守，深入田间地头、坚守岗位，确保“不烧一把火，不冒一处烟”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根据实际工作需要调整驻村包保时间）。</w:t>
      </w:r>
    </w:p>
    <w:p w14:paraId="42333E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午季7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月1日至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月20日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，秋季11月1日-11月20日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为收尾阶段。工作组要组织人员对“五边一上”的秸秆及时进行全面清理，并组织人员对各村清理情况进行验收，填写验收单，报县禁烧办，彻底消除秸秆对水体的污染及禁烧隐患。</w:t>
      </w:r>
    </w:p>
    <w:p w14:paraId="49A803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  <w:t>五、工作措施</w:t>
      </w:r>
    </w:p>
    <w:p w14:paraId="11B62D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（一）广泛宣传发动。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各村（居）要召开宣传动员会，通过发放明白纸、制作标语条幅每村至少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条、播放广播等多种形式，大力宣传秸秆禁烧的意义及政策要求。镇、村干部要走村入户，逐户宣传和引导群众积极参与秸秆禁烧工作，进一步增强农民群众的环境保护意识和法治观念。</w:t>
      </w:r>
    </w:p>
    <w:p w14:paraId="40BBD8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（二）建立禁烧防控网络。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各村（居）包村组长、村书记对本辖区秸秆禁烧工作负总责。实行网格化管理，网格划分做到“三定”（定区域、定人员、定责任），要切实压实人员包村、包组、包户、包地块、包料场的工作责任，进一步完善网格化包保体系。各村（居）视情况成立若干应急巡逻队，监管网格要细化到村民组，每个网格、田块至少要设立1个值守点，每个值守点不少于3人，值守点和值守人员要有明显标志，一个值守点至少配备2个灭火器、1把扫把、1把掀、1个喷雾器等灭火设备，以及电瓶车等便捷交通工具。各（居）村消防车要提前调试，随时待命。全力做到发现及时、联络畅通、集结迅速、处置有效。</w:t>
      </w:r>
    </w:p>
    <w:p w14:paraId="67B90B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（三）签订秸秆禁烧协议和承诺书。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各工作组要提前入村，组织农户签订《秸秆禁烧承诺书》。全镇有承包地的党员、公职人员要带头签订《禁烧承诺书》。开展“小手拉大手”活动，刘集中学、九湾中学、中心校要动员和鼓励学生家长签订禁烧承诺书。标准化秸秆收储中心要严格按照规定落实禁烧要求，村（居）合理设置秸秆临时堆放场，要远离生活区，充分利用农村低效土地、空闲土地，与公共设施保持安全防护距离，远离高压线100m以上，远离生活区50m以上。</w:t>
      </w:r>
    </w:p>
    <w:p w14:paraId="277D85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（四）伙食费补助保障。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驻村期间的伙食补助依据安徽省财政厅《安徽省省直机关差旅费管理办法》（财行〔2014〕97号）和蚌埠市财政局《蚌埠市市直机关差旅费管理办法》（财行〔2014〕179号）文件精神，按《固镇县机关事业单位差旅费管理办法》中“阶段性重点工作”标准核发（驻村期间，镇村人员参照县直有关部门发放标准执行），即100元/人、天。联系村工作组长、包村干部、综合执法队、村（居）两委人员、派出所所长和指导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午季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按3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天（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日-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，10月1日-10月31日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）计算；其他工作组成员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午季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天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日-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0日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计算，派出所民警按实际参与天数计算。镇村工作组人员在禁烧期间有事请假的，按实际在岗天数计算，所有工作组人员的伙食补助待驻村包保阶段结束后统一发放。各村（居）伙食补助参照镇标准从村集体经济收入中执行。</w:t>
      </w:r>
    </w:p>
    <w:p w14:paraId="3FEC425E">
      <w:pPr>
        <w:pStyle w:val="3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（五）加强督察考核。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巡查应急处置组在处罚火点时必须处罚到位，未处罚到位的每个火点扣发应急处置组禁烧补助50元。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午季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/秋季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秸秆禁烧纳入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当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季度人居环境考核，被镇、县、市级每督察到一处火点扣1分、2分、3分。督查每发现1处“五边一上”堆放秸秆的，扣1分。被省、市级以上通报火点且未核销的村居，每个分别扣10分、20分，同时在镇年度目标绩效考核中“一票否决”。</w:t>
      </w:r>
    </w:p>
    <w:p w14:paraId="76E6A8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（六）秸秆控茬离田。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各村要严控秸秆茬口的深度，原则上控制在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cm以内，要与农机手签订协议，下地作业农机一律要配备防火罩及灭火器。要积极组织秸秆经纪人打捆离田，必须保证搂草、打捆和离田作业质量，搂草打捆和离田要及时，不能影响群众种植。如果造成群众反映或者巡查发现离田不彻底，导致“五边一上”秸秆堆积，经纪人必须及时清理到位，清理不到位，村居按照每处100元的标准从保证金中扣除，作为清理费用。</w:t>
      </w:r>
    </w:p>
    <w:p w14:paraId="1D79D9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（七）重点区域防控。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针对去年“疑似火点”区域（刘集居光伏板南湖路南侧、刘集居吕桥组光伏板附近）等，易发生火点的村居(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邵桥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王李村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）等，各村加强重点区域防控力量及巡查频次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，与外乡镇或外县比邻地块打好隔离带，蓝天卫士安排专人值班，标准化收储中心和临时堆放点消防防护措施要达标，人员包保要到位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。</w:t>
      </w:r>
    </w:p>
    <w:p w14:paraId="251B81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六、严肃督查问责</w:t>
      </w:r>
    </w:p>
    <w:p w14:paraId="54D00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驻村包保期间，对于在巡查督查中发现的对秸秆禁烧工作失职失责、履职不力的相关责任人，依据违规违纪事实、情节、后果，按照干部管理权限和相关程序，给予相应的经济处罚和组织处理或纪律处分。</w:t>
      </w:r>
    </w:p>
    <w:p w14:paraId="621B3B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（一）对国家或省通报为全市“第一把火”的问责。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被国家或省通报为全市“第一把火”的村居或火点数达到1个及以上的村居，村居书记予以免职处理，在镇年度目标绩效考核中“一票否决”。包村组长是县管干部的，建议县委予以调整，是镇管干部的，予以免职。其他责任人视情节给予党纪处分。</w:t>
      </w:r>
    </w:p>
    <w:p w14:paraId="2740ED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（二）对市级督查巡查火点的问责。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市级督查通报火点达到3个（含）以上5个以下的村居，村居书记、包村组长给予党内警告以上处分。其他责任人按照情节轻重，给予相应纪律处分。</w:t>
      </w:r>
    </w:p>
    <w:p w14:paraId="094107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市级督查通报火点达到5个（含）以上的村居，村书记予以免职，包村组长视情节予以停职、调整岗位等组织处理，其他责任人按照情节轻重，给予相应纪律处分。</w:t>
      </w:r>
    </w:p>
    <w:p w14:paraId="26832C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导致我镇市级督查通报火点总数年度排名成为全市最多的三个乡镇，村书记、田块责任人予以免职。</w:t>
      </w:r>
    </w:p>
    <w:p w14:paraId="581D4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（三）被卫星监测到的火点或者省、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市督查认定火点且未能核销的，对包村工作组长、村（居）书记、田块责任人给予各2000元处罚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同时所在村居在季度考核中零分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</w:rPr>
        <w:t>。</w:t>
      </w:r>
    </w:p>
    <w:p w14:paraId="16DC8B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（四）针对县镇级督查巡查火点的纪律问责情况。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县镇级督查通报火点达到3个(含)及以上6个以下的村居，对书记及田块责任人在全镇范围内通报批评。</w:t>
      </w:r>
    </w:p>
    <w:p w14:paraId="75112A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县镇级督查通报火点达到 6个（含）以上的村居，村书记予以停职处理，对村居田块责任人予以免职，并按照情节轻重，给予相应纪律处分。</w:t>
      </w:r>
    </w:p>
    <w:p w14:paraId="0FD0F55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</w:rPr>
        <w:t>对督查火点的面积认定及处罚情况。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国家或省通报火点认定。国家和省卫星遥感监测火点，以生态环境部和省生态环境厅公布核定结果为依据;国家和省督查火点以上级通报为依据。</w:t>
      </w:r>
    </w:p>
    <w:p w14:paraId="7BB4DD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市级现场督查火点认定。现场发现 50平方米(含)以上的焚烧点或焚烧痕迹直接认定为火点。焚烧点面积小于 50平方米的，所属乡镇每累加到 50平方米，作为1个认定火点对待。焚烧点面积小于5平方米，现场及时处置的，不计入焚烧火点面积。</w:t>
      </w:r>
    </w:p>
    <w:p w14:paraId="0E344B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非现场监管火点认定。市生态环境卫星遥感监测服务平台推送焚烧点，1小时未收到确认处置信息的，纳入火点统计。对报纸、电视、微信、抖音等媒体曝光和群众举报查实的，纳入火点统计。</w:t>
      </w:r>
    </w:p>
    <w:p w14:paraId="4A664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县镇两级督查发现火点时，按下列情形区别对待处理：</w:t>
      </w:r>
    </w:p>
    <w:p w14:paraId="488D55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1、过火面积30㎡以上（含，下同）50㎡（不含，下同）以下的、过火面积50㎡以上120㎡以下的、过火面积120㎡以上240㎡以下的、过火面积240㎡以上480㎡以下的、过火面积480㎡以上的，每个火点对田块责任人分别给予200元、300元、400元、500元、600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元经济处罚；村（居）书记减半执行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包村工作组长四分之一执行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。</w:t>
      </w:r>
    </w:p>
    <w:p w14:paraId="52FF5A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2、过火面积虽不足30㎡，但造成人员死亡，或烧毁在田作物、家禽家畜、机械车辆（自燃除外）、各种设施共计造成直接经济损失5万元以上的，经济处罚按过火面积240㎡以上480㎡以下情形处理，同时追究相关责任人责任。</w:t>
      </w:r>
    </w:p>
    <w:p w14:paraId="2EA97F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3、在镇巡查和村自查到的火点，肇事者按《中华人民共和国大气污染防治法》第一百一十九条规定，视情节严重性处五百元以上二千元以下的罚款，顶格处罚到位的，相关责任人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经济处罚减半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。</w:t>
      </w:r>
    </w:p>
    <w:p w14:paraId="0C57F2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4、秸秆堆放点发生火点被认定的，给予包村工作组组长、村居书记各500元经济处罚。</w:t>
      </w:r>
    </w:p>
    <w:p w14:paraId="786E8C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5、督查时发现不在岗者、出现火点十分钟内未赶到现场的，按旷工处理，造成严重影响的，视情节严重给予党纪政务处分。</w:t>
      </w:r>
    </w:p>
    <w:p w14:paraId="60FA15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6、过火痕迹处置不及时被市县镇督查组发现，扣发镇村田块责任人当日伙食补助，村书记减半执行。</w:t>
      </w:r>
    </w:p>
    <w:p w14:paraId="4771E9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（六）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存在镇村干部带头焚烧秸秆或对舆情处理不到位的，造成恶劣影响的，对村两委干部及镇劳务派遣人员辞退处理。</w:t>
      </w:r>
    </w:p>
    <w:p w14:paraId="50F804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）责任人的责任认定。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月份按3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天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月份按3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天计算发放伙食补助的工作人员，对月内出现的火点负责；按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0天计算发放伙食补助的工作人员，对月内前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0天出现的火点负责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。（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根据实际工作驻村包保时间执行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。</w:t>
      </w:r>
    </w:p>
    <w:p w14:paraId="3CFA55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）严惩恶意行为。镇派出所要与各村（居）建立巡查联动机制。对擅自焚烧秸秆的行为按规定予以上限处罚；对恶意纵火的，快速严查重处；对于暴力抗法、焚烧情节严重、造成大气污染事故、导致公私财产遭受重大损失或人身伤亡的行为，应当依法追究刑事责任。</w:t>
      </w:r>
    </w:p>
    <w:p w14:paraId="3D31F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</w:p>
    <w:p w14:paraId="41B8B6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附件：1.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年秸秆禁烧党政办值班、督查组及巡查应急处置组人员名单</w:t>
      </w:r>
    </w:p>
    <w:p w14:paraId="2E238B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刘集镇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2025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年度镇村秸秆禁烧包保网格责任表</w:t>
      </w:r>
    </w:p>
    <w:p w14:paraId="3DFBC7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 xml:space="preserve"> </w:t>
      </w:r>
    </w:p>
    <w:p w14:paraId="662B41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 xml:space="preserve"> </w:t>
      </w:r>
    </w:p>
    <w:p w14:paraId="12F3429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刘集镇人民政府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    </w:t>
      </w:r>
    </w:p>
    <w:p w14:paraId="16A77A0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    </w:t>
      </w:r>
    </w:p>
    <w:sectPr>
      <w:pgSz w:w="11906" w:h="16839"/>
      <w:pgMar w:top="2098" w:right="1474" w:bottom="1301" w:left="1587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mRkOTdhOTBlN2VmNjk1YjMzZTdmNDI4MzZkZDQifQ=="/>
  </w:docVars>
  <w:rsids>
    <w:rsidRoot w:val="00000000"/>
    <w:rsid w:val="011E0236"/>
    <w:rsid w:val="0264611C"/>
    <w:rsid w:val="037B54CB"/>
    <w:rsid w:val="039C5442"/>
    <w:rsid w:val="03AE6FD3"/>
    <w:rsid w:val="03C54999"/>
    <w:rsid w:val="03FD4132"/>
    <w:rsid w:val="0490144A"/>
    <w:rsid w:val="0A0106F5"/>
    <w:rsid w:val="0AAE43D8"/>
    <w:rsid w:val="0BB51797"/>
    <w:rsid w:val="0BD41C3B"/>
    <w:rsid w:val="0DC12675"/>
    <w:rsid w:val="0E3966AF"/>
    <w:rsid w:val="0E76345F"/>
    <w:rsid w:val="0EB110CC"/>
    <w:rsid w:val="0ED87C76"/>
    <w:rsid w:val="0FBC1346"/>
    <w:rsid w:val="0FE8213B"/>
    <w:rsid w:val="10376C1E"/>
    <w:rsid w:val="10861954"/>
    <w:rsid w:val="11877731"/>
    <w:rsid w:val="121511E1"/>
    <w:rsid w:val="12B26A30"/>
    <w:rsid w:val="12F473A6"/>
    <w:rsid w:val="1675224E"/>
    <w:rsid w:val="16ED1A49"/>
    <w:rsid w:val="18695DE3"/>
    <w:rsid w:val="18E13BCB"/>
    <w:rsid w:val="19550115"/>
    <w:rsid w:val="19F416DC"/>
    <w:rsid w:val="1B4F7512"/>
    <w:rsid w:val="1CBB2985"/>
    <w:rsid w:val="1D882867"/>
    <w:rsid w:val="1EC27FFB"/>
    <w:rsid w:val="1FA31C6B"/>
    <w:rsid w:val="200D34F7"/>
    <w:rsid w:val="21142C4C"/>
    <w:rsid w:val="232474D6"/>
    <w:rsid w:val="234E00AF"/>
    <w:rsid w:val="24D665AE"/>
    <w:rsid w:val="251F7F55"/>
    <w:rsid w:val="26993D37"/>
    <w:rsid w:val="27076EF2"/>
    <w:rsid w:val="289724F8"/>
    <w:rsid w:val="297D16EE"/>
    <w:rsid w:val="2B0F281A"/>
    <w:rsid w:val="2B275DB5"/>
    <w:rsid w:val="2B4F2A3E"/>
    <w:rsid w:val="2C31056E"/>
    <w:rsid w:val="2D6C5D01"/>
    <w:rsid w:val="2E5D1AEE"/>
    <w:rsid w:val="2E840E29"/>
    <w:rsid w:val="2F436F36"/>
    <w:rsid w:val="2F642A08"/>
    <w:rsid w:val="32676A97"/>
    <w:rsid w:val="32B55A55"/>
    <w:rsid w:val="33462B51"/>
    <w:rsid w:val="336B45E5"/>
    <w:rsid w:val="33DE0FDB"/>
    <w:rsid w:val="34806536"/>
    <w:rsid w:val="362A675A"/>
    <w:rsid w:val="36730100"/>
    <w:rsid w:val="367E6AA5"/>
    <w:rsid w:val="37976071"/>
    <w:rsid w:val="37CE1367"/>
    <w:rsid w:val="37DA41AF"/>
    <w:rsid w:val="382B67B9"/>
    <w:rsid w:val="38CD7870"/>
    <w:rsid w:val="39372A19"/>
    <w:rsid w:val="39AE76A2"/>
    <w:rsid w:val="3AC30F2B"/>
    <w:rsid w:val="3C44609B"/>
    <w:rsid w:val="3E5177F4"/>
    <w:rsid w:val="3E5500EC"/>
    <w:rsid w:val="3EA6303D"/>
    <w:rsid w:val="3FFA53EF"/>
    <w:rsid w:val="435968D0"/>
    <w:rsid w:val="444E5D09"/>
    <w:rsid w:val="45252F0E"/>
    <w:rsid w:val="45390767"/>
    <w:rsid w:val="458B0897"/>
    <w:rsid w:val="46F801AE"/>
    <w:rsid w:val="470628CB"/>
    <w:rsid w:val="47305B9A"/>
    <w:rsid w:val="47947ED7"/>
    <w:rsid w:val="484E4529"/>
    <w:rsid w:val="48FD385A"/>
    <w:rsid w:val="493E459E"/>
    <w:rsid w:val="4A394D65"/>
    <w:rsid w:val="4B535356"/>
    <w:rsid w:val="4C577725"/>
    <w:rsid w:val="4C6D0CF6"/>
    <w:rsid w:val="4CC254E6"/>
    <w:rsid w:val="4D9329DF"/>
    <w:rsid w:val="4E810A89"/>
    <w:rsid w:val="4F351F9F"/>
    <w:rsid w:val="4F927998"/>
    <w:rsid w:val="504306EC"/>
    <w:rsid w:val="53AE2320"/>
    <w:rsid w:val="54FC355F"/>
    <w:rsid w:val="552D54C7"/>
    <w:rsid w:val="55452810"/>
    <w:rsid w:val="557D644E"/>
    <w:rsid w:val="55807CEC"/>
    <w:rsid w:val="55B300C2"/>
    <w:rsid w:val="564B3E56"/>
    <w:rsid w:val="56764C4B"/>
    <w:rsid w:val="57574A7D"/>
    <w:rsid w:val="57792C45"/>
    <w:rsid w:val="579637F7"/>
    <w:rsid w:val="581D7A74"/>
    <w:rsid w:val="58BF6D7E"/>
    <w:rsid w:val="596D4A2C"/>
    <w:rsid w:val="5AEB5C08"/>
    <w:rsid w:val="5AFF7905"/>
    <w:rsid w:val="5BAA161F"/>
    <w:rsid w:val="5C9A1694"/>
    <w:rsid w:val="5CE15514"/>
    <w:rsid w:val="5CE172C2"/>
    <w:rsid w:val="5D9E6F62"/>
    <w:rsid w:val="5E0F7E5F"/>
    <w:rsid w:val="5E2A4C99"/>
    <w:rsid w:val="5E3478C6"/>
    <w:rsid w:val="5FF05A6E"/>
    <w:rsid w:val="606E3563"/>
    <w:rsid w:val="623460E6"/>
    <w:rsid w:val="623A1223"/>
    <w:rsid w:val="6260512D"/>
    <w:rsid w:val="63A4729C"/>
    <w:rsid w:val="64A01811"/>
    <w:rsid w:val="64C23E7D"/>
    <w:rsid w:val="66DE0D17"/>
    <w:rsid w:val="688B0A2A"/>
    <w:rsid w:val="69F148BD"/>
    <w:rsid w:val="69F50851"/>
    <w:rsid w:val="6C3D64DF"/>
    <w:rsid w:val="6CF92406"/>
    <w:rsid w:val="6DDEE9ED"/>
    <w:rsid w:val="6DF130DE"/>
    <w:rsid w:val="6E041063"/>
    <w:rsid w:val="6EBE6997"/>
    <w:rsid w:val="708244C1"/>
    <w:rsid w:val="70DF1913"/>
    <w:rsid w:val="71B52289"/>
    <w:rsid w:val="71B903B6"/>
    <w:rsid w:val="72225F5B"/>
    <w:rsid w:val="72DA780E"/>
    <w:rsid w:val="733E31C3"/>
    <w:rsid w:val="7544268D"/>
    <w:rsid w:val="775748F9"/>
    <w:rsid w:val="775F555C"/>
    <w:rsid w:val="77E872FF"/>
    <w:rsid w:val="7840538D"/>
    <w:rsid w:val="786646C8"/>
    <w:rsid w:val="797352EE"/>
    <w:rsid w:val="79B002F1"/>
    <w:rsid w:val="7A205476"/>
    <w:rsid w:val="7A4901F5"/>
    <w:rsid w:val="7C66113B"/>
    <w:rsid w:val="7D494CE4"/>
    <w:rsid w:val="7E37CF78"/>
    <w:rsid w:val="7EE36A72"/>
    <w:rsid w:val="7F3C6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7">
    <w:name w:val="heading 5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8">
    <w:name w:val="heading 6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99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widowControl/>
      <w:spacing w:line="440" w:lineRule="atLeast"/>
      <w:ind w:firstLine="0"/>
      <w:jc w:val="both"/>
      <w:textAlignment w:val="baseline"/>
    </w:pPr>
    <w:rPr>
      <w:rFonts w:ascii="宋体" w:hAnsi="Calibri" w:eastAsia="宋体"/>
      <w:kern w:val="0"/>
      <w:sz w:val="21"/>
      <w:szCs w:val="20"/>
      <w:lang w:val="en-US" w:eastAsia="zh-CN" w:bidi="ar-SA"/>
    </w:rPr>
  </w:style>
  <w:style w:type="paragraph" w:styleId="9">
    <w:name w:val="Body Text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Indent 2"/>
    <w:basedOn w:val="1"/>
    <w:qFormat/>
    <w:uiPriority w:val="0"/>
    <w:pPr>
      <w:spacing w:before="0" w:beforeAutospacing="0" w:after="120" w:afterLines="0" w:afterAutospacing="0" w:line="480" w:lineRule="auto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footer"/>
    <w:basedOn w:val="1"/>
    <w:qFormat/>
    <w:uiPriority w:val="0"/>
    <w:pPr>
      <w:snapToGrid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styleId="12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napToGrid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7">
    <w:name w:val="普通(网站) Char Char Char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8">
    <w:name w:val="18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20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0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26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23">
    <w:name w:val="16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24">
    <w:name w:val="17"/>
    <w:basedOn w:val="16"/>
    <w:qFormat/>
    <w:uiPriority w:val="0"/>
    <w:rPr>
      <w:rFonts w:hint="default" w:ascii="Times New Roman" w:hAnsi="Times New Roman" w:cs="Times New Roman"/>
    </w:rPr>
  </w:style>
  <w:style w:type="paragraph" w:customStyle="1" w:styleId="25">
    <w:name w:val="普通(网站) Char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26">
    <w:name w:val="19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27">
    <w:name w:val="21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28">
    <w:name w:val="22"/>
    <w:basedOn w:val="16"/>
    <w:qFormat/>
    <w:uiPriority w:val="0"/>
    <w:rPr>
      <w:rFonts w:hint="default" w:ascii="Times New Roman" w:hAnsi="Times New Roman" w:cs="Times New Roman"/>
    </w:rPr>
  </w:style>
  <w:style w:type="paragraph" w:customStyle="1" w:styleId="29">
    <w:name w:val="HTML 预设格式 Char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30">
    <w:name w:val="23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31">
    <w:name w:val="24"/>
    <w:basedOn w:val="16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character" w:customStyle="1" w:styleId="32">
    <w:name w:val="25"/>
    <w:basedOn w:val="16"/>
    <w:qFormat/>
    <w:uiPriority w:val="0"/>
    <w:rPr>
      <w:rFonts w:hint="default" w:ascii="Times New Roman" w:hAnsi="Times New Roman" w:cs="Times New Roman"/>
    </w:rPr>
  </w:style>
  <w:style w:type="character" w:customStyle="1" w:styleId="33">
    <w:name w:val="27"/>
    <w:basedOn w:val="16"/>
    <w:qFormat/>
    <w:uiPriority w:val="0"/>
    <w:rPr>
      <w:rFonts w:hint="default" w:ascii="Times New Roman" w:hAnsi="Times New Roman" w:cs="Times New Roman"/>
    </w:rPr>
  </w:style>
  <w:style w:type="paragraph" w:customStyle="1" w:styleId="34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5">
    <w:name w:val="p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6">
    <w:name w:val="HTML 预设格式 Cha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37">
    <w:name w:val="普通(网站) Char Char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4156</Words>
  <Characters>4282</Characters>
  <Lines>1</Lines>
  <Paragraphs>1</Paragraphs>
  <TotalTime>11</TotalTime>
  <ScaleCrop>false</ScaleCrop>
  <LinksUpToDate>false</LinksUpToDate>
  <CharactersWithSpaces>4300</CharactersWithSpaces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2024-05-29T19:31:00Z</dcterms:created>
  <dc:creator>Administrator</dc:creator>
  <cp:lastModifiedBy>来自世界的恶意</cp:lastModifiedBy>
  <cp:lastPrinted>2025-05-19T20:07:00Z</cp:lastPrinted>
  <dcterms:modified xsi:type="dcterms:W3CDTF">2025-06-11T15:59:23Z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79F358D0265448E8B14D0B10EC107779_13</vt:lpwstr>
  </property>
  <property fmtid="{D5CDD505-2E9C-101B-9397-08002B2CF9AE}" pid="4" name="KSOTemplateDocerSaveRecord">
    <vt:lpwstr>eyJoZGlkIjoiMzg1N2E5MjFmNDk3YWVhYWViOGZkMDYwMWUzYTA1OGUiLCJ1c2VySWQiOiIyNzQ1OTYzNTQifQ==</vt:lpwstr>
  </property>
</Properties>
</file>