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83396">
      <w:pPr>
        <w:spacing w:before="0" w:after="0" w:line="191" w:lineRule="auto"/>
        <w:jc w:val="center"/>
        <w:rPr>
          <w:sz w:val="40"/>
        </w:rPr>
      </w:pPr>
      <w:r>
        <w:rPr>
          <w:rFonts w:hint="eastAsia" w:ascii="宋体" w:hAnsi="宋体" w:eastAsia="宋体"/>
          <w:b/>
          <w:color w:val="000000"/>
          <w:sz w:val="40"/>
        </w:rPr>
        <w:t>固镇县</w:t>
      </w:r>
      <w:r>
        <w:rPr>
          <w:rFonts w:hint="eastAsia" w:ascii="宋体" w:hAnsi="宋体" w:eastAsia="宋体"/>
          <w:b/>
          <w:color w:val="000000"/>
          <w:sz w:val="40"/>
          <w:lang w:eastAsia="zh-CN"/>
        </w:rPr>
        <w:t>教育</w:t>
      </w:r>
      <w:r>
        <w:rPr>
          <w:rFonts w:hint="eastAsia" w:ascii="宋体" w:hAnsi="宋体" w:eastAsia="宋体"/>
          <w:b/>
          <w:color w:val="000000"/>
          <w:sz w:val="40"/>
        </w:rPr>
        <w:t>局项目绩效目标申报表</w:t>
      </w:r>
    </w:p>
    <w:p w14:paraId="5AA0DB0C">
      <w:pPr>
        <w:spacing w:before="0" w:after="0" w:line="240" w:lineRule="auto"/>
        <w:jc w:val="center"/>
        <w:rPr>
          <w:sz w:val="22"/>
        </w:rPr>
      </w:pPr>
      <w:r>
        <w:rPr>
          <w:rFonts w:hint="eastAsia" w:ascii="Calibri" w:hAnsi="Calibri" w:eastAsia="Calibri"/>
          <w:color w:val="000000"/>
          <w:sz w:val="22"/>
        </w:rPr>
        <w:t>（202</w:t>
      </w:r>
      <w:r>
        <w:rPr>
          <w:rFonts w:hint="eastAsia" w:ascii="Calibri" w:hAnsi="Calibri" w:eastAsia="宋体"/>
          <w:color w:val="000000"/>
          <w:sz w:val="22"/>
          <w:lang w:val="en-US" w:eastAsia="zh-CN"/>
        </w:rPr>
        <w:t>6</w:t>
      </w:r>
      <w:r>
        <w:rPr>
          <w:rFonts w:hint="eastAsia" w:ascii="宋体" w:hAnsi="宋体" w:eastAsia="宋体"/>
          <w:color w:val="000000"/>
          <w:sz w:val="22"/>
        </w:rPr>
        <w:t>年度</w:t>
      </w:r>
      <w:r>
        <w:rPr>
          <w:rFonts w:hint="eastAsia" w:ascii="Calibri" w:hAnsi="Calibri" w:eastAsia="Calibri"/>
          <w:color w:val="000000"/>
          <w:sz w:val="22"/>
        </w:rPr>
        <w:t>）</w:t>
      </w:r>
    </w:p>
    <w:p w14:paraId="363B53FA">
      <w:pPr>
        <w:spacing w:before="0" w:after="0" w:line="277" w:lineRule="auto"/>
        <w:ind w:firstLine="0"/>
        <w:jc w:val="both"/>
        <w:rPr>
          <w:rFonts w:hint="eastAsia" w:ascii="宋体" w:hAnsi="宋体" w:eastAsia="宋体"/>
          <w:color w:val="000000"/>
          <w:sz w:val="12"/>
        </w:rPr>
      </w:pPr>
    </w:p>
    <w:tbl>
      <w:tblPr>
        <w:tblStyle w:val="2"/>
        <w:tblW w:w="0" w:type="auto"/>
        <w:tblInd w:w="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0"/>
        <w:gridCol w:w="1100"/>
        <w:gridCol w:w="1500"/>
        <w:gridCol w:w="1620"/>
        <w:gridCol w:w="1460"/>
        <w:gridCol w:w="1240"/>
        <w:gridCol w:w="1400"/>
        <w:gridCol w:w="1340"/>
      </w:tblGrid>
      <w:tr w14:paraId="6CEDE7D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75E5C6">
            <w:pPr>
              <w:spacing w:before="164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项目名称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6379E0">
            <w:pPr>
              <w:spacing w:before="164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lang w:eastAsia="zh-CN"/>
              </w:rPr>
              <w:t>“</w:t>
            </w:r>
            <w:r>
              <w:rPr>
                <w:rFonts w:hint="eastAsia" w:ascii="宋体" w:hAnsi="宋体" w:eastAsia="宋体"/>
                <w:color w:val="000000"/>
                <w:sz w:val="22"/>
              </w:rPr>
              <w:t>雨露计划”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DC071B">
            <w:pPr>
              <w:spacing w:before="164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项目负责人及电话</w:t>
            </w:r>
          </w:p>
        </w:tc>
        <w:tc>
          <w:tcPr>
            <w:tcW w:w="2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BB554B">
            <w:pPr>
              <w:spacing w:before="144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lang w:eastAsia="zh-CN"/>
              </w:rPr>
              <w:t>徐治淮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>13</w:t>
            </w:r>
            <w:r>
              <w:rPr>
                <w:rFonts w:hint="eastAsia" w:ascii="Calibri" w:hAnsi="Calibri" w:eastAsia="宋体"/>
                <w:color w:val="000000"/>
                <w:sz w:val="22"/>
                <w:lang w:val="en-US" w:eastAsia="zh-CN"/>
              </w:rPr>
              <w:t>685526962</w:t>
            </w:r>
          </w:p>
        </w:tc>
      </w:tr>
      <w:tr w14:paraId="7A71BCF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8C5071">
            <w:pPr>
              <w:spacing w:before="127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主管部门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6A49AF">
            <w:pPr>
              <w:spacing w:before="3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lang w:eastAsia="zh-CN"/>
              </w:rPr>
              <w:t>固镇</w:t>
            </w:r>
            <w:r>
              <w:rPr>
                <w:rFonts w:hint="eastAsia" w:ascii="宋体" w:hAnsi="宋体" w:eastAsia="宋体"/>
                <w:color w:val="000000"/>
                <w:sz w:val="22"/>
              </w:rPr>
              <w:t>县教育局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0A92A9">
            <w:pPr>
              <w:spacing w:before="127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实施单位</w:t>
            </w:r>
          </w:p>
        </w:tc>
        <w:tc>
          <w:tcPr>
            <w:tcW w:w="2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C4EDB3">
            <w:pPr>
              <w:spacing w:before="127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固镇县</w:t>
            </w:r>
            <w:r>
              <w:rPr>
                <w:rFonts w:hint="eastAsia" w:ascii="宋体" w:hAnsi="宋体" w:eastAsia="宋体"/>
                <w:color w:val="000000"/>
                <w:sz w:val="22"/>
                <w:lang w:eastAsia="zh-CN"/>
              </w:rPr>
              <w:t>学生资助管理中心</w:t>
            </w:r>
          </w:p>
        </w:tc>
      </w:tr>
      <w:tr w14:paraId="643102C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8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0F957C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2F3FF8AF">
            <w:pPr>
              <w:spacing w:before="136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资金情况</w:t>
            </w:r>
          </w:p>
          <w:p w14:paraId="434D3D10">
            <w:pPr>
              <w:spacing w:before="0" w:after="0" w:line="215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（万元）</w:t>
            </w: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213914">
            <w:pPr>
              <w:spacing w:before="130" w:after="0" w:line="240" w:lineRule="auto"/>
              <w:ind w:firstLine="76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年度资金总额：</w:t>
            </w:r>
          </w:p>
        </w:tc>
        <w:tc>
          <w:tcPr>
            <w:tcW w:w="5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5B77F94">
            <w:pPr>
              <w:spacing w:before="110" w:after="0" w:line="240" w:lineRule="auto"/>
              <w:jc w:val="center"/>
              <w:rPr>
                <w:sz w:val="22"/>
              </w:rPr>
            </w:pPr>
            <w:r>
              <w:rPr>
                <w:rFonts w:hint="eastAsia" w:ascii="Calibri" w:hAnsi="Calibri" w:eastAsia="宋体"/>
                <w:color w:val="000000"/>
                <w:sz w:val="22"/>
                <w:lang w:val="en-US" w:eastAsia="zh-CN"/>
              </w:rPr>
              <w:t>28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2"/>
              </w:rPr>
              <w:t>万元</w:t>
            </w:r>
          </w:p>
        </w:tc>
      </w:tr>
      <w:tr w14:paraId="133D299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18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02A7C"/>
        </w:tc>
        <w:tc>
          <w:tcPr>
            <w:tcW w:w="45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863626">
            <w:pPr>
              <w:spacing w:before="133" w:after="0" w:line="240" w:lineRule="auto"/>
              <w:ind w:firstLine="76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其中：财政拨款（每项资金的名称和规模）</w:t>
            </w:r>
          </w:p>
        </w:tc>
        <w:tc>
          <w:tcPr>
            <w:tcW w:w="3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713DB">
            <w:pPr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eastAsia="zh-CN"/>
              </w:rPr>
              <w:t>乡村振兴衔接资金</w:t>
            </w:r>
          </w:p>
        </w:tc>
      </w:tr>
      <w:tr w14:paraId="4669133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8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8EB048"/>
        </w:tc>
        <w:tc>
          <w:tcPr>
            <w:tcW w:w="45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1C8D28">
            <w:pPr>
              <w:spacing w:before="55" w:after="0" w:line="240" w:lineRule="auto"/>
              <w:ind w:firstLine="2616"/>
              <w:jc w:val="right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其他资金</w:t>
            </w:r>
          </w:p>
        </w:tc>
        <w:tc>
          <w:tcPr>
            <w:tcW w:w="3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DB5A4">
            <w:pPr>
              <w:spacing w:before="0" w:after="0" w:line="332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1C140E5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71FEF9">
            <w:pPr>
              <w:spacing w:before="273" w:after="0" w:line="384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1"/>
              </w:rPr>
              <w:t>总体目标</w:t>
            </w:r>
          </w:p>
        </w:tc>
        <w:tc>
          <w:tcPr>
            <w:tcW w:w="96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8A61F6">
            <w:pPr>
              <w:spacing w:before="38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年度目标</w:t>
            </w:r>
          </w:p>
        </w:tc>
      </w:tr>
      <w:tr w14:paraId="59FC6DC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8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5E36A3"/>
        </w:tc>
        <w:tc>
          <w:tcPr>
            <w:tcW w:w="96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61F30D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1E73E8C6">
            <w:pPr>
              <w:spacing w:before="0" w:after="0" w:line="211" w:lineRule="auto"/>
              <w:ind w:left="98" w:right="220" w:firstLine="80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保障</w:t>
            </w:r>
            <w:r>
              <w:rPr>
                <w:rFonts w:hint="eastAsia" w:ascii="宋体" w:hAnsi="宋体" w:eastAsia="宋体"/>
                <w:color w:val="000000"/>
                <w:sz w:val="22"/>
                <w:lang w:eastAsia="zh-CN"/>
              </w:rPr>
              <w:t>固镇县</w:t>
            </w:r>
            <w:bookmarkStart w:id="0" w:name="_GoBack"/>
            <w:bookmarkEnd w:id="0"/>
            <w:r>
              <w:rPr>
                <w:rFonts w:hint="eastAsia" w:ascii="Calibri" w:hAnsi="Calibri" w:eastAsia="Calibri"/>
                <w:color w:val="000000"/>
                <w:sz w:val="22"/>
              </w:rPr>
              <w:t>7</w:t>
            </w:r>
            <w:r>
              <w:rPr>
                <w:rFonts w:hint="eastAsia" w:ascii="Calibri" w:hAnsi="Calibri" w:eastAsia="宋体"/>
                <w:color w:val="000000"/>
                <w:sz w:val="22"/>
                <w:lang w:val="en-US" w:eastAsia="zh-CN"/>
              </w:rPr>
              <w:t>80</w:t>
            </w:r>
            <w:r>
              <w:rPr>
                <w:rFonts w:hint="eastAsia" w:ascii="宋体" w:hAnsi="宋体" w:eastAsia="宋体"/>
                <w:color w:val="000000"/>
                <w:sz w:val="22"/>
              </w:rPr>
              <w:t>名在中、高职业教育建档立卡脱贫户学生</w:t>
            </w:r>
            <w:r>
              <w:rPr>
                <w:rFonts w:hint="eastAsia" w:ascii="宋体" w:hAnsi="宋体" w:eastAsia="宋体"/>
                <w:color w:val="000000"/>
                <w:sz w:val="22"/>
                <w:lang w:eastAsia="zh-CN"/>
              </w:rPr>
              <w:t>子</w:t>
            </w:r>
            <w:r>
              <w:rPr>
                <w:rFonts w:hint="eastAsia" w:ascii="宋体" w:hAnsi="宋体" w:eastAsia="宋体"/>
                <w:color w:val="000000"/>
                <w:sz w:val="22"/>
              </w:rPr>
              <w:t>女顺利完成学业。缓解建档立卡脱贫户教育负担，学有一技之长，适应社会需求，能自食其力，为家庭创收，阻断贫困代际传递。</w:t>
            </w:r>
          </w:p>
        </w:tc>
      </w:tr>
      <w:tr w14:paraId="7B8E035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AE3339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343AA0F8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2F6DACA7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4137A20D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3F26185C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2FC97A6D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0ADBB996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57F68F63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23EF544D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13C97710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498F4E53">
            <w:pPr>
              <w:spacing w:before="162" w:after="0" w:line="227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1"/>
              </w:rPr>
              <w:t>绩效</w:t>
            </w:r>
          </w:p>
          <w:p w14:paraId="66794AA7">
            <w:pPr>
              <w:spacing w:before="287" w:after="0" w:line="227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1"/>
              </w:rPr>
              <w:t>指标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E5B65C">
            <w:pPr>
              <w:spacing w:before="45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一级指标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87048A">
            <w:pPr>
              <w:spacing w:before="45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二级指标</w:t>
            </w:r>
          </w:p>
        </w:tc>
        <w:tc>
          <w:tcPr>
            <w:tcW w:w="5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9A81FC">
            <w:pPr>
              <w:spacing w:before="45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三级指标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2772DC">
            <w:pPr>
              <w:spacing w:before="45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指标值</w:t>
            </w:r>
          </w:p>
        </w:tc>
      </w:tr>
      <w:tr w14:paraId="6782130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E3C0BC"/>
        </w:tc>
        <w:tc>
          <w:tcPr>
            <w:tcW w:w="1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935C64">
            <w:pPr>
              <w:spacing w:before="0" w:after="0" w:line="312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592F9628">
            <w:pPr>
              <w:spacing w:before="0" w:after="0" w:line="312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0633B732">
            <w:pPr>
              <w:spacing w:before="0" w:after="0" w:line="312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325CED6C">
            <w:pPr>
              <w:spacing w:before="0" w:after="0" w:line="312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1E5C8B76">
            <w:pPr>
              <w:spacing w:before="243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产出指标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609E11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3C51DC01">
            <w:pPr>
              <w:spacing w:before="53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数量指标</w:t>
            </w:r>
          </w:p>
        </w:tc>
        <w:tc>
          <w:tcPr>
            <w:tcW w:w="5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B9857E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1D2D16A8">
            <w:pPr>
              <w:spacing w:before="53" w:after="0" w:line="240" w:lineRule="auto"/>
              <w:ind w:firstLine="73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接受中、高职业教育建档立卡脱贫户子女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AF22F0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4A7BBCEC">
            <w:pPr>
              <w:spacing w:before="33" w:after="0" w:line="240" w:lineRule="auto"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7</w:t>
            </w:r>
            <w:r>
              <w:rPr>
                <w:rFonts w:hint="eastAsia" w:ascii="Calibri" w:hAnsi="Calibri" w:eastAsia="宋体"/>
                <w:color w:val="000000"/>
                <w:sz w:val="22"/>
                <w:lang w:val="en-US" w:eastAsia="zh-CN"/>
              </w:rPr>
              <w:t>8</w:t>
            </w:r>
            <w:r>
              <w:rPr>
                <w:rFonts w:hint="eastAsia" w:ascii="Calibri" w:hAnsi="Calibri" w:eastAsia="Calibri"/>
                <w:color w:val="000000"/>
                <w:sz w:val="22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2"/>
              </w:rPr>
              <w:t>人</w:t>
            </w:r>
          </w:p>
        </w:tc>
      </w:tr>
      <w:tr w14:paraId="42F5AFB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85EBB9"/>
        </w:tc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62476"/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ADE2D9">
            <w:pPr>
              <w:spacing w:before="0" w:after="0" w:line="312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4B828DD2">
            <w:pPr>
              <w:spacing w:before="42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质量指标</w:t>
            </w:r>
          </w:p>
        </w:tc>
        <w:tc>
          <w:tcPr>
            <w:tcW w:w="5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E26B15F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5D1CFF58">
            <w:pPr>
              <w:spacing w:before="99" w:after="0" w:line="240" w:lineRule="auto"/>
              <w:ind w:firstLine="73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接受中、高职业教育建档立卡脱贫户子女所占比例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20D7E7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465EE8DF">
            <w:pPr>
              <w:spacing w:before="94" w:after="0" w:line="240" w:lineRule="auto"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100%</w:t>
            </w:r>
          </w:p>
        </w:tc>
      </w:tr>
      <w:tr w14:paraId="20C50A8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41B229"/>
        </w:tc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9E144B"/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98FC7F">
            <w:pPr>
              <w:spacing w:before="98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时效指标</w:t>
            </w:r>
          </w:p>
        </w:tc>
        <w:tc>
          <w:tcPr>
            <w:tcW w:w="5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FC6175">
            <w:pPr>
              <w:spacing w:before="98" w:after="0" w:line="240" w:lineRule="auto"/>
              <w:ind w:firstLine="73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补助资金及时足额发放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21B13B">
            <w:pPr>
              <w:spacing w:before="94" w:after="0" w:line="240" w:lineRule="auto"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100%</w:t>
            </w:r>
          </w:p>
        </w:tc>
      </w:tr>
      <w:tr w14:paraId="3599635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E31AD8"/>
        </w:tc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827CD"/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DADB1B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12661893">
            <w:pPr>
              <w:spacing w:before="47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成本指标</w:t>
            </w:r>
          </w:p>
        </w:tc>
        <w:tc>
          <w:tcPr>
            <w:tcW w:w="5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80BA32">
            <w:pPr>
              <w:spacing w:before="159" w:after="0" w:line="263" w:lineRule="auto"/>
              <w:ind w:left="73" w:right="97" w:firstLine="0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接受中、高职业教育建档立卡脱贫户子女生每学年生均补助金额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20A4EF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68E6519E">
            <w:pPr>
              <w:spacing w:before="47" w:after="0" w:line="240" w:lineRule="auto"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3000</w:t>
            </w:r>
            <w:r>
              <w:rPr>
                <w:rFonts w:hint="eastAsia" w:ascii="宋体" w:hAnsi="宋体" w:eastAsia="宋体"/>
                <w:color w:val="000000"/>
                <w:sz w:val="22"/>
              </w:rPr>
              <w:t>元</w:t>
            </w:r>
          </w:p>
        </w:tc>
      </w:tr>
      <w:tr w14:paraId="07952EF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40D64B"/>
        </w:tc>
        <w:tc>
          <w:tcPr>
            <w:tcW w:w="1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13E05E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7D3A0324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2082DCE3">
            <w:pPr>
              <w:spacing w:before="254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效益指标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CF0A5D">
            <w:pPr>
              <w:spacing w:before="62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经济效益指标</w:t>
            </w:r>
          </w:p>
        </w:tc>
        <w:tc>
          <w:tcPr>
            <w:tcW w:w="5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B145C56">
            <w:pPr>
              <w:spacing w:before="126" w:after="0" w:line="240" w:lineRule="auto"/>
              <w:ind w:firstLine="73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增加接受中、高职业教育原建档立卡家庭人均年收入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71C9F3">
            <w:pPr>
              <w:spacing w:before="126" w:after="0" w:line="240" w:lineRule="auto"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3000</w:t>
            </w:r>
            <w:r>
              <w:rPr>
                <w:rFonts w:hint="eastAsia" w:ascii="宋体" w:hAnsi="宋体" w:eastAsia="宋体"/>
                <w:color w:val="000000"/>
                <w:sz w:val="22"/>
              </w:rPr>
              <w:t>元</w:t>
            </w:r>
          </w:p>
        </w:tc>
      </w:tr>
      <w:tr w14:paraId="763408B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57CEF"/>
        </w:tc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F63E3F"/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C49A3C">
            <w:pPr>
              <w:spacing w:before="265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社会效益指标</w:t>
            </w:r>
          </w:p>
        </w:tc>
        <w:tc>
          <w:tcPr>
            <w:tcW w:w="5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B6E25B">
            <w:pPr>
              <w:spacing w:before="127" w:after="0" w:line="263" w:lineRule="auto"/>
              <w:ind w:left="73" w:right="117" w:firstLine="0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缓解建档立卡脱贫户教育负担，不让一个学生因家庭经济困难而辍学和失学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080D36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73BAB5CC">
            <w:pPr>
              <w:spacing w:before="16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有效</w:t>
            </w:r>
          </w:p>
        </w:tc>
      </w:tr>
      <w:tr w14:paraId="223BA25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FA6530"/>
        </w:tc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8900FA"/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33C8B9">
            <w:pPr>
              <w:spacing w:before="35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可持续影响</w:t>
            </w:r>
          </w:p>
          <w:p w14:paraId="226482E3">
            <w:pPr>
              <w:spacing w:before="0" w:after="0" w:line="235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指标</w:t>
            </w:r>
          </w:p>
        </w:tc>
        <w:tc>
          <w:tcPr>
            <w:tcW w:w="5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E6283A">
            <w:pPr>
              <w:spacing w:before="0" w:after="0" w:line="249" w:lineRule="auto"/>
              <w:ind w:left="73" w:right="97" w:firstLine="0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有一技之长，适应社会需求，能自食其力，为家庭创收，改变家庭的困境，早日实现稳定脱贫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7C3019">
            <w:pPr>
              <w:spacing w:before="175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长期</w:t>
            </w:r>
          </w:p>
        </w:tc>
      </w:tr>
      <w:tr w14:paraId="2B412FE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92C9E"/>
        </w:tc>
        <w:tc>
          <w:tcPr>
            <w:tcW w:w="1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93657E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0510DE5D">
            <w:pPr>
              <w:spacing w:before="4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满意度指</w:t>
            </w:r>
          </w:p>
          <w:p w14:paraId="579BFC68">
            <w:pPr>
              <w:spacing w:before="0" w:after="0" w:line="235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标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A8A48E">
            <w:pPr>
              <w:spacing w:before="0" w:after="0" w:line="263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750E15C0">
            <w:pPr>
              <w:spacing w:before="4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服务对象</w:t>
            </w:r>
          </w:p>
          <w:p w14:paraId="78F1F1BD">
            <w:pPr>
              <w:spacing w:before="14" w:after="0" w:line="240" w:lineRule="auto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满意度指标</w:t>
            </w:r>
          </w:p>
        </w:tc>
        <w:tc>
          <w:tcPr>
            <w:tcW w:w="5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34F9CD">
            <w:pPr>
              <w:spacing w:before="118" w:after="0" w:line="240" w:lineRule="auto"/>
              <w:ind w:firstLine="73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接受中、高职业教育建档立卡脱贫户学生满意度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E69446">
            <w:pPr>
              <w:spacing w:before="134" w:after="0" w:line="240" w:lineRule="auto"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100%</w:t>
            </w:r>
          </w:p>
        </w:tc>
      </w:tr>
      <w:tr w14:paraId="38A5F4E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C1212"/>
        </w:tc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EA6BD"/>
        </w:tc>
        <w:tc>
          <w:tcPr>
            <w:tcW w:w="1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E4E7F"/>
        </w:tc>
        <w:tc>
          <w:tcPr>
            <w:tcW w:w="5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A736A1">
            <w:pPr>
              <w:spacing w:before="201" w:after="0" w:line="240" w:lineRule="auto"/>
              <w:ind w:firstLine="73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接受中、高职业教育建档立卡脱贫户学生家长满意度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B9ACFD4">
            <w:pPr>
              <w:spacing w:before="197" w:after="0" w:line="240" w:lineRule="auto"/>
              <w:jc w:val="center"/>
              <w:rPr>
                <w:sz w:val="22"/>
              </w:rPr>
            </w:pPr>
            <w:r>
              <w:rPr>
                <w:rFonts w:hint="eastAsia" w:ascii="Calibri" w:hAnsi="Calibri" w:eastAsia="Calibri"/>
                <w:color w:val="000000"/>
                <w:sz w:val="22"/>
              </w:rPr>
              <w:t>100%</w:t>
            </w:r>
          </w:p>
        </w:tc>
      </w:tr>
    </w:tbl>
    <w:p w14:paraId="6369BA1C">
      <w:pPr>
        <w:spacing w:line="1" w:lineRule="exact"/>
      </w:pPr>
    </w:p>
    <w:sectPr>
      <w:type w:val="continuous"/>
      <w:pgSz w:w="11900" w:h="15980"/>
      <w:pgMar w:top="720" w:right="720" w:bottom="2160" w:left="720" w:header="360" w:footer="108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0B3A1559"/>
    <w:rsid w:val="1BB2137E"/>
    <w:rsid w:val="5E6B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514</Words>
  <Characters>551</Characters>
  <TotalTime>187</TotalTime>
  <ScaleCrop>false</ScaleCrop>
  <LinksUpToDate>false</LinksUpToDate>
  <CharactersWithSpaces>551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2025-03-20T01:04:00Z</dcterms:created>
  <dc:creator>INTSIG</dc:creator>
  <dc:description>Intsig Word Converter</dc:description>
  <cp:lastModifiedBy>天行键</cp:lastModifiedBy>
  <cp:lastPrinted>2025-03-20T01:08:00Z</cp:lastPrinted>
  <dcterms:modified xsi:type="dcterms:W3CDTF">2026-03-30T07:15:30Z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eyJoZGlkIjoiMjIwYWY5NTQyNTBhMmRmZjY4ZTBmZDQ0ZDlkZmE5MjUiLCJ1c2VySWQiOiIyOTQxMTM2NjcifQ==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1DDB0EBE736A4E7595B6264C689B0C15_13</vt:lpwstr>
  </property>
</Properties>
</file>