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2DB57">
      <w:pPr>
        <w:keepNext w:val="0"/>
        <w:keepLines w:val="0"/>
        <w:pageBreakBefore w:val="0"/>
        <w:widowControl w:val="0"/>
        <w:kinsoku/>
        <w:wordWrap/>
        <w:overflowPunct/>
        <w:topLinePunct w:val="0"/>
        <w:autoSpaceDE w:val="0"/>
        <w:autoSpaceDN/>
        <w:bidi w:val="0"/>
        <w:adjustRightInd w:val="0"/>
        <w:snapToGrid w:val="0"/>
        <w:spacing w:before="0" w:beforeAutospacing="0" w:line="600" w:lineRule="exact"/>
        <w:jc w:val="center"/>
        <w:textAlignment w:val="auto"/>
        <w:rPr>
          <w:rFonts w:hint="default" w:ascii="Times New Roman" w:hAnsi="Times New Roman" w:eastAsia="方正小标宋简体" w:cs="Times New Roman"/>
          <w:b w:val="0"/>
          <w:bCs w:val="0"/>
          <w:color w:val="auto"/>
          <w:sz w:val="44"/>
          <w:szCs w:val="44"/>
          <w:lang w:eastAsia="zh-CN"/>
        </w:rPr>
      </w:pPr>
    </w:p>
    <w:p w14:paraId="00404B9C">
      <w:pPr>
        <w:keepNext w:val="0"/>
        <w:keepLines w:val="0"/>
        <w:pageBreakBefore w:val="0"/>
        <w:widowControl w:val="0"/>
        <w:kinsoku/>
        <w:wordWrap/>
        <w:overflowPunct/>
        <w:topLinePunct w:val="0"/>
        <w:autoSpaceDE w:val="0"/>
        <w:autoSpaceDN/>
        <w:bidi w:val="0"/>
        <w:adjustRightInd w:val="0"/>
        <w:snapToGrid w:val="0"/>
        <w:spacing w:before="0" w:beforeAutospacing="0" w:line="200" w:lineRule="exact"/>
        <w:jc w:val="center"/>
        <w:textAlignment w:val="auto"/>
        <w:rPr>
          <w:rFonts w:hint="default" w:ascii="Times New Roman" w:hAnsi="Times New Roman" w:eastAsia="方正小标宋简体" w:cs="Times New Roman"/>
          <w:b w:val="0"/>
          <w:bCs w:val="0"/>
          <w:color w:val="auto"/>
          <w:sz w:val="44"/>
          <w:szCs w:val="44"/>
          <w:lang w:eastAsia="zh-CN"/>
        </w:rPr>
      </w:pPr>
    </w:p>
    <w:p w14:paraId="32076FCE">
      <w:pPr>
        <w:keepNext w:val="0"/>
        <w:keepLines w:val="0"/>
        <w:pageBreakBefore w:val="0"/>
        <w:widowControl w:val="0"/>
        <w:kinsoku/>
        <w:wordWrap/>
        <w:overflowPunct/>
        <w:topLinePunct w:val="0"/>
        <w:autoSpaceDE w:val="0"/>
        <w:autoSpaceDN/>
        <w:bidi w:val="0"/>
        <w:adjustRightInd w:val="0"/>
        <w:snapToGrid w:val="0"/>
        <w:spacing w:before="0" w:beforeAutospacing="0" w:line="600" w:lineRule="exact"/>
        <w:jc w:val="center"/>
        <w:textAlignment w:val="auto"/>
        <w:rPr>
          <w:rFonts w:hint="default" w:ascii="Times New Roman" w:hAnsi="Times New Roman" w:eastAsia="方正小标宋简体" w:cs="Times New Roman"/>
          <w:b w:val="0"/>
          <w:bCs w:val="0"/>
          <w:color w:val="auto"/>
          <w:sz w:val="44"/>
          <w:szCs w:val="44"/>
          <w:lang w:eastAsia="zh-CN"/>
        </w:rPr>
      </w:pPr>
    </w:p>
    <w:p w14:paraId="10F3283A">
      <w:pPr>
        <w:keepNext w:val="0"/>
        <w:keepLines w:val="0"/>
        <w:pageBreakBefore w:val="0"/>
        <w:widowControl w:val="0"/>
        <w:kinsoku/>
        <w:wordWrap/>
        <w:overflowPunct/>
        <w:topLinePunct w:val="0"/>
        <w:autoSpaceDE w:val="0"/>
        <w:autoSpaceDN/>
        <w:bidi w:val="0"/>
        <w:adjustRightInd w:val="0"/>
        <w:snapToGrid w:val="0"/>
        <w:spacing w:before="0" w:beforeAutospacing="0" w:line="600" w:lineRule="exact"/>
        <w:jc w:val="center"/>
        <w:textAlignment w:val="auto"/>
        <w:rPr>
          <w:rFonts w:hint="default" w:ascii="Times New Roman" w:hAnsi="Times New Roman" w:eastAsia="方正小标宋简体" w:cs="Times New Roman"/>
          <w:b w:val="0"/>
          <w:bCs w:val="0"/>
          <w:color w:val="auto"/>
          <w:sz w:val="44"/>
          <w:szCs w:val="44"/>
          <w:lang w:eastAsia="zh-CN"/>
        </w:rPr>
      </w:pPr>
    </w:p>
    <w:p w14:paraId="4FE86DFA">
      <w:pPr>
        <w:keepNext w:val="0"/>
        <w:keepLines w:val="0"/>
        <w:pageBreakBefore w:val="0"/>
        <w:widowControl w:val="0"/>
        <w:kinsoku/>
        <w:wordWrap/>
        <w:overflowPunct/>
        <w:topLinePunct w:val="0"/>
        <w:autoSpaceDE/>
        <w:autoSpaceDN/>
        <w:bidi w:val="0"/>
        <w:adjustRightInd/>
        <w:snapToGrid/>
        <w:spacing w:before="0" w:beforeAutospacing="0" w:after="0" w:line="576" w:lineRule="exact"/>
        <w:ind w:firstLine="640" w:firstLineChars="200"/>
        <w:jc w:val="center"/>
        <w:textAlignment w:val="auto"/>
        <w:rPr>
          <w:rFonts w:hint="default" w:ascii="Times New Roman" w:hAnsi="Times New Roman" w:eastAsia="仿宋_GB2312" w:cs="Times New Roman"/>
          <w:color w:val="auto"/>
          <w:sz w:val="32"/>
          <w:szCs w:val="32"/>
          <w:lang w:val="en-US" w:eastAsia="zh-CN"/>
        </w:rPr>
      </w:pPr>
    </w:p>
    <w:p w14:paraId="5EA58804">
      <w:pPr>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固招委〔2026〕2号</w:t>
      </w:r>
    </w:p>
    <w:p w14:paraId="5B18D41D">
      <w:pPr>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default" w:ascii="Times New Roman" w:hAnsi="Times New Roman" w:eastAsia="方正小标宋简体" w:cs="Times New Roman"/>
          <w:color w:val="auto"/>
          <w:sz w:val="44"/>
          <w:szCs w:val="44"/>
          <w:lang w:val="en-US" w:eastAsia="zh-CN"/>
        </w:rPr>
      </w:pPr>
    </w:p>
    <w:p w14:paraId="6883C167">
      <w:pPr>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default" w:ascii="Times New Roman" w:hAnsi="Times New Roman" w:eastAsia="方正小标宋简体" w:cs="Times New Roman"/>
          <w:color w:val="auto"/>
          <w:sz w:val="44"/>
          <w:szCs w:val="44"/>
          <w:lang w:val="en-US" w:eastAsia="zh-CN"/>
        </w:rPr>
      </w:pPr>
    </w:p>
    <w:p w14:paraId="4A366E46">
      <w:pPr>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default" w:ascii="Times New Roman" w:hAnsi="Times New Roman" w:eastAsia="方正小标宋简体" w:cs="Times New Roman"/>
          <w:color w:val="auto"/>
          <w:sz w:val="44"/>
          <w:szCs w:val="44"/>
          <w:lang w:val="en-US" w:eastAsia="zh-CN"/>
        </w:rPr>
      </w:pPr>
      <w:bookmarkStart w:id="7" w:name="_GoBack"/>
      <w:r>
        <w:rPr>
          <w:rFonts w:hint="default" w:ascii="Times New Roman" w:hAnsi="Times New Roman" w:eastAsia="方正小标宋简体" w:cs="Times New Roman"/>
          <w:color w:val="auto"/>
          <w:sz w:val="44"/>
          <w:szCs w:val="44"/>
          <w:lang w:val="en-US" w:eastAsia="zh-CN"/>
        </w:rPr>
        <w:t>关于印发《2026年固镇县义务教育招生入学</w:t>
      </w:r>
    </w:p>
    <w:p w14:paraId="6CAC4E2A">
      <w:pPr>
        <w:keepNext w:val="0"/>
        <w:keepLines w:val="0"/>
        <w:pageBreakBefore w:val="0"/>
        <w:widowControl w:val="0"/>
        <w:kinsoku/>
        <w:wordWrap/>
        <w:overflowPunct/>
        <w:topLinePunct w:val="0"/>
        <w:autoSpaceDE/>
        <w:autoSpaceDN/>
        <w:bidi w:val="0"/>
        <w:adjustRightInd/>
        <w:snapToGrid/>
        <w:spacing w:before="0" w:beforeAutospacing="0" w:after="0" w:line="576"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工作实施方案》的通知</w:t>
      </w:r>
    </w:p>
    <w:bookmarkEnd w:id="7"/>
    <w:p w14:paraId="798E5B16">
      <w:pPr>
        <w:keepNext w:val="0"/>
        <w:keepLines w:val="0"/>
        <w:pageBreakBefore w:val="0"/>
        <w:widowControl w:val="0"/>
        <w:kinsoku/>
        <w:wordWrap/>
        <w:overflowPunct/>
        <w:topLinePunct w:val="0"/>
        <w:autoSpaceDE/>
        <w:autoSpaceDN/>
        <w:bidi w:val="0"/>
        <w:adjustRightInd/>
        <w:snapToGrid/>
        <w:spacing w:before="0" w:beforeAutospacing="0" w:after="0" w:line="576" w:lineRule="exact"/>
        <w:jc w:val="both"/>
        <w:textAlignment w:val="auto"/>
        <w:rPr>
          <w:rFonts w:hint="default" w:ascii="Times New Roman" w:hAnsi="Times New Roman" w:eastAsia="仿宋" w:cs="Times New Roman"/>
          <w:color w:val="auto"/>
          <w:sz w:val="32"/>
          <w:szCs w:val="32"/>
          <w:lang w:val="en-US" w:eastAsia="zh-CN"/>
        </w:rPr>
      </w:pPr>
    </w:p>
    <w:p w14:paraId="0F26FEE5">
      <w:pPr>
        <w:keepNext w:val="0"/>
        <w:keepLines w:val="0"/>
        <w:pageBreakBefore w:val="0"/>
        <w:widowControl w:val="0"/>
        <w:kinsoku/>
        <w:wordWrap/>
        <w:overflowPunct/>
        <w:topLinePunct w:val="0"/>
        <w:autoSpaceDE/>
        <w:autoSpaceDN/>
        <w:bidi w:val="0"/>
        <w:adjustRightInd/>
        <w:snapToGrid/>
        <w:spacing w:before="0" w:beforeAutospacing="0" w:after="0" w:line="576" w:lineRule="exact"/>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各相关单位，各中小学校：</w:t>
      </w:r>
    </w:p>
    <w:p w14:paraId="63277FC1">
      <w:pPr>
        <w:keepNext w:val="0"/>
        <w:keepLines w:val="0"/>
        <w:pageBreakBefore w:val="0"/>
        <w:widowControl w:val="0"/>
        <w:kinsoku/>
        <w:wordWrap/>
        <w:overflowPunct/>
        <w:topLinePunct w:val="0"/>
        <w:autoSpaceDE/>
        <w:autoSpaceDN/>
        <w:bidi w:val="0"/>
        <w:adjustRightInd/>
        <w:snapToGrid/>
        <w:spacing w:before="0" w:beforeAutospacing="0" w:after="0"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现将《2026年固镇县义务教育招生入学工作实施方案》印发给你们，请各相关单位和中小学校，将招生政策及时、准确、全面地向全体师生、学生家长和社会进行宣传，并结合工作职责和本单位实际，抓好贯彻落实，确保今年我县义务教育招生入学工作平稳有序。</w:t>
      </w:r>
    </w:p>
    <w:p w14:paraId="409E5A7E">
      <w:pPr>
        <w:keepNext w:val="0"/>
        <w:keepLines w:val="0"/>
        <w:pageBreakBefore w:val="0"/>
        <w:widowControl w:val="0"/>
        <w:kinsoku/>
        <w:wordWrap/>
        <w:overflowPunct/>
        <w:topLinePunct w:val="0"/>
        <w:autoSpaceDE/>
        <w:autoSpaceDN/>
        <w:bidi w:val="0"/>
        <w:adjustRightInd/>
        <w:snapToGrid/>
        <w:spacing w:before="0" w:beforeAutospacing="0" w:after="0" w:line="576"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14:paraId="53F063D7">
      <w:pPr>
        <w:keepNext w:val="0"/>
        <w:keepLines w:val="0"/>
        <w:pageBreakBefore w:val="0"/>
        <w:widowControl w:val="0"/>
        <w:kinsoku/>
        <w:wordWrap/>
        <w:overflowPunct/>
        <w:topLinePunct w:val="0"/>
        <w:autoSpaceDE/>
        <w:autoSpaceDN/>
        <w:bidi w:val="0"/>
        <w:adjustRightInd/>
        <w:snapToGrid/>
        <w:spacing w:before="0" w:beforeAutospacing="0" w:after="0" w:line="576" w:lineRule="exact"/>
        <w:ind w:firstLine="4800" w:firstLineChars="1500"/>
        <w:jc w:val="both"/>
        <w:textAlignment w:val="auto"/>
        <w:rPr>
          <w:rFonts w:hint="default" w:ascii="Times New Roman" w:hAnsi="Times New Roman" w:eastAsia="仿宋_GB2312" w:cs="Times New Roman"/>
          <w:color w:val="auto"/>
          <w:sz w:val="32"/>
          <w:szCs w:val="32"/>
          <w:lang w:val="en-US" w:eastAsia="zh-CN"/>
        </w:rPr>
      </w:pPr>
    </w:p>
    <w:p w14:paraId="39443C68">
      <w:pPr>
        <w:keepNext w:val="0"/>
        <w:keepLines w:val="0"/>
        <w:pageBreakBefore w:val="0"/>
        <w:widowControl w:val="0"/>
        <w:kinsoku/>
        <w:wordWrap/>
        <w:overflowPunct/>
        <w:topLinePunct w:val="0"/>
        <w:autoSpaceDE/>
        <w:autoSpaceDN/>
        <w:bidi w:val="0"/>
        <w:adjustRightInd/>
        <w:snapToGrid/>
        <w:spacing w:before="0" w:beforeAutospacing="0" w:after="0" w:line="576" w:lineRule="exact"/>
        <w:ind w:firstLine="5600" w:firstLineChars="175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固镇县招生委员会</w:t>
      </w:r>
    </w:p>
    <w:p w14:paraId="394BCEAB">
      <w:pPr>
        <w:keepNext w:val="0"/>
        <w:keepLines w:val="0"/>
        <w:pageBreakBefore w:val="0"/>
        <w:widowControl w:val="0"/>
        <w:tabs>
          <w:tab w:val="left" w:pos="5070"/>
        </w:tabs>
        <w:kinsoku/>
        <w:wordWrap/>
        <w:overflowPunct/>
        <w:topLinePunct w:val="0"/>
        <w:autoSpaceDE/>
        <w:autoSpaceDN/>
        <w:bidi w:val="0"/>
        <w:adjustRightInd/>
        <w:snapToGrid/>
        <w:spacing w:before="0" w:beforeAutospacing="0" w:after="0" w:line="576" w:lineRule="exact"/>
        <w:ind w:firstLine="5177" w:firstLineChars="1618"/>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ab/>
      </w:r>
      <w:r>
        <w:rPr>
          <w:rFonts w:hint="default" w:ascii="Times New Roman" w:hAnsi="Times New Roman" w:eastAsia="仿宋_GB2312" w:cs="Times New Roman"/>
          <w:color w:val="auto"/>
          <w:sz w:val="32"/>
          <w:szCs w:val="32"/>
          <w:lang w:val="en-US" w:eastAsia="zh-CN"/>
        </w:rPr>
        <w:t xml:space="preserve"> 2026年6月30日</w:t>
      </w:r>
    </w:p>
    <w:p w14:paraId="7803DB6B">
      <w:pPr>
        <w:keepNext w:val="0"/>
        <w:keepLines w:val="0"/>
        <w:pageBreakBefore w:val="0"/>
        <w:widowControl w:val="0"/>
        <w:tabs>
          <w:tab w:val="left" w:pos="5070"/>
        </w:tabs>
        <w:kinsoku/>
        <w:wordWrap/>
        <w:overflowPunct/>
        <w:topLinePunct w:val="0"/>
        <w:autoSpaceDE/>
        <w:autoSpaceDN/>
        <w:bidi w:val="0"/>
        <w:adjustRightInd/>
        <w:snapToGrid/>
        <w:spacing w:before="0" w:beforeAutospacing="0" w:after="0" w:line="576" w:lineRule="exact"/>
        <w:ind w:firstLine="5177" w:firstLineChars="1618"/>
        <w:jc w:val="both"/>
        <w:textAlignment w:val="auto"/>
        <w:rPr>
          <w:rFonts w:hint="default" w:ascii="Times New Roman" w:hAnsi="Times New Roman" w:eastAsia="仿宋_GB2312" w:cs="Times New Roman"/>
          <w:color w:val="auto"/>
          <w:sz w:val="32"/>
          <w:szCs w:val="32"/>
          <w:lang w:val="en-US" w:eastAsia="zh-CN"/>
        </w:rPr>
      </w:pPr>
    </w:p>
    <w:p w14:paraId="693E3B2D">
      <w:pPr>
        <w:keepNext w:val="0"/>
        <w:keepLines w:val="0"/>
        <w:pageBreakBefore w:val="0"/>
        <w:widowControl w:val="0"/>
        <w:kinsoku/>
        <w:wordWrap/>
        <w:overflowPunct/>
        <w:topLinePunct w:val="0"/>
        <w:autoSpaceDE w:val="0"/>
        <w:autoSpaceDN/>
        <w:bidi w:val="0"/>
        <w:adjustRightInd w:val="0"/>
        <w:snapToGrid w:val="0"/>
        <w:spacing w:before="0" w:beforeAutospacing="0" w:line="60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lang w:eastAsia="zh-CN"/>
        </w:rPr>
        <w:t>2026</w:t>
      </w:r>
      <w:r>
        <w:rPr>
          <w:rFonts w:hint="default" w:ascii="Times New Roman" w:hAnsi="Times New Roman" w:eastAsia="方正小标宋简体" w:cs="Times New Roman"/>
          <w:b w:val="0"/>
          <w:bCs w:val="0"/>
          <w:color w:val="auto"/>
          <w:sz w:val="44"/>
          <w:szCs w:val="44"/>
        </w:rPr>
        <w:t>年固镇县义务教育招生入学工作</w:t>
      </w:r>
    </w:p>
    <w:p w14:paraId="1F250CDC">
      <w:pPr>
        <w:keepNext w:val="0"/>
        <w:keepLines w:val="0"/>
        <w:pageBreakBefore w:val="0"/>
        <w:widowControl w:val="0"/>
        <w:kinsoku/>
        <w:wordWrap/>
        <w:overflowPunct/>
        <w:topLinePunct w:val="0"/>
        <w:autoSpaceDE w:val="0"/>
        <w:autoSpaceDN/>
        <w:bidi w:val="0"/>
        <w:adjustRightInd w:val="0"/>
        <w:snapToGrid w:val="0"/>
        <w:spacing w:before="0" w:beforeAutospacing="0" w:line="600" w:lineRule="exact"/>
        <w:jc w:val="center"/>
        <w:textAlignment w:val="auto"/>
        <w:rPr>
          <w:rFonts w:hint="default" w:ascii="Times New Roman" w:hAnsi="Times New Roman" w:eastAsia="仿宋_GB2312"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rPr>
        <w:t>实施</w:t>
      </w:r>
      <w:r>
        <w:rPr>
          <w:rFonts w:hint="default" w:ascii="Times New Roman" w:hAnsi="Times New Roman" w:eastAsia="方正小标宋简体" w:cs="Times New Roman"/>
          <w:b w:val="0"/>
          <w:bCs w:val="0"/>
          <w:color w:val="auto"/>
          <w:sz w:val="44"/>
          <w:szCs w:val="44"/>
          <w:lang w:val="en-US" w:eastAsia="zh-CN"/>
        </w:rPr>
        <w:t>方案</w:t>
      </w:r>
    </w:p>
    <w:p w14:paraId="0947CA54">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p>
    <w:p w14:paraId="205CCBC2">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为规范义务教育阶段学校招生入学工作行为，着力解决好招生入学工作中的热点难点问题，</w:t>
      </w:r>
      <w:r>
        <w:rPr>
          <w:rFonts w:hint="default" w:ascii="Times New Roman" w:hAnsi="Times New Roman" w:eastAsia="仿宋_GB2312" w:cs="Times New Roman"/>
          <w:b w:val="0"/>
          <w:bCs/>
          <w:color w:val="auto"/>
          <w:kern w:val="0"/>
          <w:sz w:val="32"/>
          <w:szCs w:val="32"/>
          <w:lang w:val="en-US" w:eastAsia="zh-CN" w:bidi="ar"/>
        </w:rPr>
        <w:t>全面落实义务教育免试就近入学，</w:t>
      </w:r>
      <w:r>
        <w:rPr>
          <w:rFonts w:hint="default" w:ascii="Times New Roman" w:hAnsi="Times New Roman" w:eastAsia="仿宋_GB2312" w:cs="Times New Roman"/>
          <w:b w:val="0"/>
          <w:bCs w:val="0"/>
          <w:color w:val="auto"/>
        </w:rPr>
        <w:t>根据</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中华人民共和国义务教育法</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《安徽省教育厅关于做好</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年普通中小学招生入学工作的通知》（皖教秘基〔</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47</w:t>
      </w:r>
      <w:r>
        <w:rPr>
          <w:rFonts w:hint="default" w:ascii="Times New Roman" w:hAnsi="Times New Roman" w:eastAsia="仿宋_GB2312" w:cs="Times New Roman"/>
          <w:b w:val="0"/>
          <w:bCs w:val="0"/>
          <w:color w:val="auto"/>
        </w:rPr>
        <w:t>号）《</w:t>
      </w:r>
      <w:r>
        <w:rPr>
          <w:rFonts w:hint="default" w:ascii="Times New Roman" w:hAnsi="Times New Roman" w:eastAsia="仿宋_GB2312" w:cs="Times New Roman"/>
          <w:b w:val="0"/>
          <w:bCs w:val="0"/>
          <w:color w:val="auto"/>
          <w:lang w:eastAsia="zh-CN"/>
        </w:rPr>
        <w:t>关于印发〈2026</w:t>
      </w:r>
      <w:r>
        <w:rPr>
          <w:rFonts w:hint="default" w:ascii="Times New Roman" w:hAnsi="Times New Roman" w:eastAsia="仿宋_GB2312" w:cs="Times New Roman"/>
          <w:b w:val="0"/>
          <w:bCs w:val="0"/>
          <w:color w:val="auto"/>
        </w:rPr>
        <w:t>年蚌埠市义务教育阶段</w:t>
      </w:r>
      <w:r>
        <w:rPr>
          <w:rFonts w:hint="default" w:ascii="Times New Roman" w:hAnsi="Times New Roman" w:eastAsia="仿宋_GB2312" w:cs="Times New Roman"/>
          <w:b w:val="0"/>
          <w:bCs w:val="0"/>
          <w:color w:val="auto"/>
          <w:lang w:eastAsia="zh-CN"/>
        </w:rPr>
        <w:t>（幼儿园）</w:t>
      </w:r>
      <w:r>
        <w:rPr>
          <w:rFonts w:hint="default" w:ascii="Times New Roman" w:hAnsi="Times New Roman" w:eastAsia="仿宋_GB2312" w:cs="Times New Roman"/>
          <w:b w:val="0"/>
          <w:bCs w:val="0"/>
          <w:color w:val="auto"/>
        </w:rPr>
        <w:t>招生入学工作意见</w:t>
      </w:r>
      <w:r>
        <w:rPr>
          <w:rFonts w:hint="default" w:ascii="Times New Roman" w:hAnsi="Times New Roman" w:eastAsia="仿宋_GB2312" w:cs="Times New Roman"/>
          <w:b w:val="0"/>
          <w:bCs w:val="0"/>
          <w:color w:val="auto"/>
          <w:lang w:eastAsia="zh-CN"/>
        </w:rPr>
        <w:t>〉的通知</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蚌教基</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8</w:t>
      </w:r>
      <w:r>
        <w:rPr>
          <w:rFonts w:hint="default" w:ascii="Times New Roman" w:hAnsi="Times New Roman" w:eastAsia="仿宋_GB2312" w:cs="Times New Roman"/>
          <w:b w:val="0"/>
          <w:bCs w:val="0"/>
          <w:color w:val="auto"/>
        </w:rPr>
        <w:t>号）等文件精神，结合我县实际，现就</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年固镇县义务教育招生入学工作制定如下实施</w:t>
      </w:r>
      <w:r>
        <w:rPr>
          <w:rFonts w:hint="default" w:ascii="Times New Roman" w:hAnsi="Times New Roman" w:eastAsia="仿宋_GB2312" w:cs="Times New Roman"/>
          <w:b w:val="0"/>
          <w:bCs w:val="0"/>
          <w:color w:val="auto"/>
          <w:lang w:val="en-US" w:eastAsia="zh-CN"/>
        </w:rPr>
        <w:t>方案</w:t>
      </w:r>
      <w:r>
        <w:rPr>
          <w:rFonts w:hint="default" w:ascii="Times New Roman" w:hAnsi="Times New Roman" w:eastAsia="仿宋_GB2312" w:cs="Times New Roman"/>
          <w:b w:val="0"/>
          <w:bCs w:val="0"/>
          <w:color w:val="auto"/>
        </w:rPr>
        <w:t>。</w:t>
      </w:r>
    </w:p>
    <w:p w14:paraId="30C25F82">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eastAsia="zh-CN"/>
        </w:rPr>
        <w:t>一</w:t>
      </w:r>
      <w:r>
        <w:rPr>
          <w:rFonts w:hint="default" w:ascii="Times New Roman" w:hAnsi="Times New Roman" w:eastAsia="黑体" w:cs="Times New Roman"/>
          <w:b w:val="0"/>
          <w:bCs w:val="0"/>
          <w:color w:val="auto"/>
          <w:sz w:val="32"/>
          <w:szCs w:val="32"/>
        </w:rPr>
        <w:t>、基本原则</w:t>
      </w:r>
    </w:p>
    <w:p w14:paraId="07BA416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bookmarkStart w:id="0" w:name="OLE_LINK2"/>
      <w:r>
        <w:rPr>
          <w:rFonts w:hint="default" w:ascii="Times New Roman" w:hAnsi="Times New Roman" w:eastAsia="楷体_GB2312" w:cs="Times New Roman"/>
          <w:b/>
          <w:bCs/>
          <w:color w:val="auto"/>
        </w:rPr>
        <w:t>（一）坚持依法、依规</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bookmarkStart w:id="1" w:name="OLE_LINK1"/>
      <w:r>
        <w:rPr>
          <w:rFonts w:hint="default" w:ascii="Times New Roman" w:hAnsi="Times New Roman" w:eastAsia="仿宋_GB2312" w:cs="Times New Roman"/>
          <w:b w:val="0"/>
          <w:bCs w:val="0"/>
          <w:color w:val="auto"/>
          <w:kern w:val="0"/>
        </w:rPr>
        <w:t>依据《中华人民共和国义务教育法》等相关法律法规的规定，以及教育部、省教育厅、市教育局相关招生政策，制定</w:t>
      </w:r>
      <w:r>
        <w:rPr>
          <w:rFonts w:hint="default" w:ascii="Times New Roman" w:hAnsi="Times New Roman" w:eastAsia="仿宋_GB2312" w:cs="Times New Roman"/>
          <w:b w:val="0"/>
          <w:bCs w:val="0"/>
          <w:color w:val="auto"/>
          <w:kern w:val="0"/>
          <w:lang w:eastAsia="zh-CN"/>
        </w:rPr>
        <w:t>本</w:t>
      </w:r>
      <w:r>
        <w:rPr>
          <w:rFonts w:hint="default" w:ascii="Times New Roman" w:hAnsi="Times New Roman" w:eastAsia="仿宋_GB2312" w:cs="Times New Roman"/>
          <w:b w:val="0"/>
          <w:bCs w:val="0"/>
          <w:color w:val="auto"/>
          <w:kern w:val="0"/>
        </w:rPr>
        <w:t>招生入学</w:t>
      </w:r>
      <w:r>
        <w:rPr>
          <w:rFonts w:hint="default" w:ascii="Times New Roman" w:hAnsi="Times New Roman" w:eastAsia="仿宋_GB2312" w:cs="Times New Roman"/>
          <w:b w:val="0"/>
          <w:bCs w:val="0"/>
          <w:color w:val="auto"/>
          <w:kern w:val="0"/>
          <w:lang w:eastAsia="zh-CN"/>
        </w:rPr>
        <w:t>工作</w:t>
      </w:r>
      <w:r>
        <w:rPr>
          <w:rFonts w:hint="default" w:ascii="Times New Roman" w:hAnsi="Times New Roman" w:eastAsia="仿宋_GB2312" w:cs="Times New Roman"/>
          <w:b w:val="0"/>
          <w:bCs w:val="0"/>
          <w:color w:val="auto"/>
          <w:kern w:val="0"/>
        </w:rPr>
        <w:t>实施</w:t>
      </w:r>
      <w:r>
        <w:rPr>
          <w:rFonts w:hint="default" w:ascii="Times New Roman" w:hAnsi="Times New Roman" w:eastAsia="仿宋_GB2312" w:cs="Times New Roman"/>
          <w:b w:val="0"/>
          <w:bCs w:val="0"/>
          <w:color w:val="auto"/>
          <w:kern w:val="0"/>
          <w:lang w:val="en-US" w:eastAsia="zh-CN"/>
        </w:rPr>
        <w:t>方案</w:t>
      </w:r>
      <w:r>
        <w:rPr>
          <w:rFonts w:hint="default" w:ascii="Times New Roman" w:hAnsi="Times New Roman" w:eastAsia="仿宋_GB2312" w:cs="Times New Roman"/>
          <w:b w:val="0"/>
          <w:bCs w:val="0"/>
          <w:color w:val="auto"/>
          <w:kern w:val="0"/>
        </w:rPr>
        <w:t>。</w:t>
      </w:r>
    </w:p>
    <w:bookmarkEnd w:id="1"/>
    <w:p w14:paraId="06955A7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楷体_GB2312" w:cs="Times New Roman"/>
          <w:b/>
          <w:bCs/>
          <w:color w:val="auto"/>
        </w:rPr>
        <w:t>（二）坚持免试就近、划片入学</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r>
        <w:rPr>
          <w:rFonts w:hint="default" w:ascii="Times New Roman" w:hAnsi="Times New Roman" w:eastAsia="仿宋_GB2312" w:cs="Times New Roman"/>
          <w:b w:val="0"/>
          <w:bCs w:val="0"/>
          <w:color w:val="auto"/>
          <w:kern w:val="0"/>
        </w:rPr>
        <w:t>坚持政策的连续性，体现工作的创新性，确保每一个适龄儿童少年在</w:t>
      </w:r>
      <w:r>
        <w:rPr>
          <w:rFonts w:hint="default" w:ascii="Times New Roman" w:hAnsi="Times New Roman" w:eastAsia="仿宋_GB2312" w:cs="Times New Roman"/>
          <w:b w:val="0"/>
          <w:bCs w:val="0"/>
          <w:color w:val="auto"/>
          <w:kern w:val="0"/>
          <w:lang w:val="en-US" w:eastAsia="zh-CN"/>
        </w:rPr>
        <w:t>房产（或户籍）</w:t>
      </w:r>
      <w:r>
        <w:rPr>
          <w:rFonts w:hint="default" w:ascii="Times New Roman" w:hAnsi="Times New Roman" w:eastAsia="仿宋_GB2312" w:cs="Times New Roman"/>
          <w:b w:val="0"/>
          <w:bCs w:val="0"/>
          <w:color w:val="auto"/>
          <w:kern w:val="0"/>
        </w:rPr>
        <w:t>所在地</w:t>
      </w:r>
      <w:r>
        <w:rPr>
          <w:rFonts w:hint="default" w:ascii="Times New Roman" w:hAnsi="Times New Roman" w:eastAsia="仿宋_GB2312" w:cs="Times New Roman"/>
          <w:b w:val="0"/>
          <w:bCs w:val="0"/>
          <w:color w:val="auto"/>
          <w:kern w:val="0"/>
          <w:lang w:val="en-US" w:eastAsia="zh-CN"/>
        </w:rPr>
        <w:t>都能入学</w:t>
      </w:r>
      <w:r>
        <w:rPr>
          <w:rFonts w:hint="default" w:ascii="Times New Roman" w:hAnsi="Times New Roman" w:eastAsia="仿宋_GB2312" w:cs="Times New Roman"/>
          <w:b w:val="0"/>
          <w:bCs w:val="0"/>
          <w:color w:val="auto"/>
          <w:kern w:val="0"/>
        </w:rPr>
        <w:t>，保障符合条件的随迁子女享受与当地居民同等入学待遇。</w:t>
      </w:r>
    </w:p>
    <w:p w14:paraId="40AF2D49">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楷体_GB2312" w:cs="Times New Roman"/>
          <w:b/>
          <w:bCs/>
          <w:color w:val="auto"/>
        </w:rPr>
        <w:t>（三）坚持公平公正公开、公办民办同步招生</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r>
        <w:rPr>
          <w:rFonts w:hint="default" w:ascii="Times New Roman" w:hAnsi="Times New Roman" w:eastAsia="仿宋_GB2312" w:cs="Times New Roman"/>
          <w:b w:val="0"/>
          <w:bCs w:val="0"/>
          <w:color w:val="auto"/>
          <w:kern w:val="0"/>
        </w:rPr>
        <w:t>加强招生工作的组织领导，严格执行招生政策，全面推行“阳光招生”。加大招生信息公开，自觉接受社会监督。公办、民办义务教育学校同步招生、同步录取、同步注册学籍</w:t>
      </w:r>
      <w:r>
        <w:rPr>
          <w:rFonts w:hint="default" w:ascii="Times New Roman" w:hAnsi="Times New Roman" w:eastAsia="仿宋_GB2312" w:cs="Times New Roman"/>
          <w:b w:val="0"/>
          <w:bCs w:val="0"/>
          <w:color w:val="auto"/>
          <w:kern w:val="0"/>
          <w:lang w:eastAsia="zh-CN"/>
        </w:rPr>
        <w:t>。</w:t>
      </w:r>
    </w:p>
    <w:p w14:paraId="4CFDB4B6">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四</w:t>
      </w:r>
      <w:r>
        <w:rPr>
          <w:rFonts w:hint="default" w:ascii="Times New Roman" w:hAnsi="Times New Roman" w:eastAsia="楷体_GB2312" w:cs="Times New Roman"/>
          <w:b/>
          <w:bCs/>
          <w:color w:val="auto"/>
        </w:rPr>
        <w:t>）坚持县级统筹、学校为主、分级管理的原则</w:t>
      </w:r>
      <w:r>
        <w:rPr>
          <w:rFonts w:hint="default" w:ascii="Times New Roman" w:hAnsi="Times New Roman" w:eastAsia="仿宋_GB2312" w:cs="Times New Roman"/>
          <w:b/>
          <w:bCs/>
          <w:color w:val="auto"/>
        </w:rPr>
        <w:t>。</w:t>
      </w:r>
      <w:r>
        <w:rPr>
          <w:rFonts w:hint="default" w:ascii="Times New Roman" w:hAnsi="Times New Roman" w:eastAsia="仿宋_GB2312" w:cs="Times New Roman"/>
          <w:b w:val="0"/>
          <w:bCs w:val="0"/>
          <w:color w:val="auto"/>
          <w:kern w:val="0"/>
        </w:rPr>
        <w:t>县教</w:t>
      </w:r>
      <w:r>
        <w:rPr>
          <w:rFonts w:hint="default" w:ascii="Times New Roman" w:hAnsi="Times New Roman" w:eastAsia="仿宋_GB2312" w:cs="Times New Roman"/>
          <w:b w:val="0"/>
          <w:bCs w:val="0"/>
          <w:color w:val="auto"/>
          <w:kern w:val="0"/>
          <w:lang w:eastAsia="zh-CN"/>
        </w:rPr>
        <w:t>育</w:t>
      </w:r>
      <w:r>
        <w:rPr>
          <w:rFonts w:hint="default" w:ascii="Times New Roman" w:hAnsi="Times New Roman" w:eastAsia="仿宋_GB2312" w:cs="Times New Roman"/>
          <w:b w:val="0"/>
          <w:bCs w:val="0"/>
          <w:color w:val="auto"/>
          <w:kern w:val="0"/>
        </w:rPr>
        <w:t>局统筹协调全县义务教育招生工作，各学校负责组织实施区域内招生工作，各中心校</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教育集团</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统筹管理、协调处理所辖小学</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校区</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招生入学有关工作。</w:t>
      </w:r>
    </w:p>
    <w:p w14:paraId="1AB457C0">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五</w:t>
      </w:r>
      <w:r>
        <w:rPr>
          <w:rFonts w:hint="default" w:ascii="Times New Roman" w:hAnsi="Times New Roman" w:eastAsia="楷体_GB2312" w:cs="Times New Roman"/>
          <w:b/>
          <w:bCs/>
          <w:color w:val="auto"/>
        </w:rPr>
        <w:t>）坚持部门联动</w:t>
      </w:r>
      <w:r>
        <w:rPr>
          <w:rFonts w:hint="default" w:ascii="Times New Roman" w:hAnsi="Times New Roman" w:eastAsia="楷体_GB2312" w:cs="Times New Roman"/>
          <w:b/>
          <w:bCs/>
          <w:color w:val="auto"/>
          <w:lang w:val="en-US" w:eastAsia="zh-CN"/>
        </w:rPr>
        <w:t>的</w:t>
      </w:r>
      <w:r>
        <w:rPr>
          <w:rFonts w:hint="default" w:ascii="Times New Roman" w:hAnsi="Times New Roman" w:eastAsia="楷体_GB2312" w:cs="Times New Roman"/>
          <w:b/>
          <w:bCs/>
          <w:color w:val="auto"/>
        </w:rPr>
        <w:t>原则。</w:t>
      </w:r>
      <w:r>
        <w:rPr>
          <w:rFonts w:hint="default" w:ascii="Times New Roman" w:hAnsi="Times New Roman" w:eastAsia="仿宋_GB2312" w:cs="Times New Roman"/>
          <w:b w:val="0"/>
          <w:bCs w:val="0"/>
          <w:color w:val="auto"/>
          <w:kern w:val="0"/>
        </w:rPr>
        <w:t>成立固镇县义务教育阶段学校招生工作领导小组，负责对学生及其家长的身份、户口、不动产、拆迁安置、务工和社保、商住房交付和供电等材料的审核，确保信息的真实性和准确性。</w:t>
      </w:r>
    </w:p>
    <w:bookmarkEnd w:id="0"/>
    <w:p w14:paraId="01576DB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eastAsia="zh-CN"/>
        </w:rPr>
        <w:t>二</w:t>
      </w:r>
      <w:r>
        <w:rPr>
          <w:rFonts w:hint="default" w:ascii="Times New Roman" w:hAnsi="Times New Roman" w:eastAsia="黑体" w:cs="Times New Roman"/>
          <w:b w:val="0"/>
          <w:bCs w:val="0"/>
          <w:color w:val="auto"/>
          <w:sz w:val="32"/>
          <w:szCs w:val="32"/>
        </w:rPr>
        <w:t>、</w:t>
      </w:r>
      <w:r>
        <w:rPr>
          <w:rFonts w:hint="default" w:ascii="Times New Roman" w:hAnsi="Times New Roman" w:eastAsia="黑体" w:cs="Times New Roman"/>
          <w:b w:val="0"/>
          <w:bCs w:val="0"/>
          <w:color w:val="auto"/>
          <w:sz w:val="32"/>
          <w:szCs w:val="32"/>
          <w:lang w:val="en-US" w:eastAsia="zh-CN"/>
        </w:rPr>
        <w:t>招生范围和对象</w:t>
      </w:r>
    </w:p>
    <w:p w14:paraId="01596621">
      <w:pPr>
        <w:keepNext w:val="0"/>
        <w:keepLines w:val="0"/>
        <w:pageBreakBefore w:val="0"/>
        <w:widowControl w:val="0"/>
        <w:kinsoku/>
        <w:wordWrap/>
        <w:overflowPunct/>
        <w:topLinePunct w:val="0"/>
        <w:autoSpaceDE/>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color w:val="auto"/>
          <w:lang w:val="en-US" w:eastAsia="zh-CN"/>
        </w:rPr>
      </w:pPr>
      <w:bookmarkStart w:id="2" w:name="OLE_LINK6"/>
      <w:r>
        <w:rPr>
          <w:rFonts w:hint="default" w:ascii="Times New Roman" w:hAnsi="Times New Roman" w:eastAsia="仿宋_GB2312" w:cs="Times New Roman"/>
          <w:b w:val="0"/>
          <w:bCs w:val="0"/>
          <w:color w:val="auto"/>
          <w:kern w:val="0"/>
          <w:lang w:val="en-US" w:eastAsia="zh-CN"/>
        </w:rPr>
        <w:t>学区内符合条件的适龄儿童、少年，应招尽招。</w:t>
      </w:r>
    </w:p>
    <w:bookmarkEnd w:id="2"/>
    <w:p w14:paraId="1D5929B3">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三、</w:t>
      </w:r>
      <w:r>
        <w:rPr>
          <w:rFonts w:hint="default" w:ascii="Times New Roman" w:hAnsi="Times New Roman" w:eastAsia="黑体" w:cs="Times New Roman"/>
          <w:b w:val="0"/>
          <w:bCs w:val="0"/>
          <w:color w:val="auto"/>
          <w:sz w:val="32"/>
          <w:szCs w:val="32"/>
        </w:rPr>
        <w:t>实施办法</w:t>
      </w:r>
    </w:p>
    <w:p w14:paraId="59D6D209">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（一）入学年龄</w:t>
      </w:r>
      <w:bookmarkStart w:id="3" w:name="OLE_LINK3"/>
      <w:bookmarkStart w:id="4" w:name="OLE_LINK7"/>
    </w:p>
    <w:p w14:paraId="346745D0">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rPr>
        <w:t>小学一年级入学年龄为六周岁</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即20</w:t>
      </w:r>
      <w:r>
        <w:rPr>
          <w:rFonts w:hint="default" w:ascii="Times New Roman" w:hAnsi="Times New Roman" w:eastAsia="仿宋_GB2312" w:cs="Times New Roman"/>
          <w:b w:val="0"/>
          <w:bCs w:val="0"/>
          <w:color w:val="auto"/>
          <w:kern w:val="0"/>
          <w:lang w:val="en-US" w:eastAsia="zh-CN"/>
        </w:rPr>
        <w:t>20</w:t>
      </w:r>
      <w:r>
        <w:rPr>
          <w:rFonts w:hint="default" w:ascii="Times New Roman" w:hAnsi="Times New Roman" w:eastAsia="仿宋_GB2312" w:cs="Times New Roman"/>
          <w:b w:val="0"/>
          <w:bCs w:val="0"/>
          <w:color w:val="auto"/>
          <w:kern w:val="0"/>
        </w:rPr>
        <w:t>年8月31日前出生</w:t>
      </w:r>
      <w:r>
        <w:rPr>
          <w:rFonts w:hint="default" w:ascii="Times New Roman" w:hAnsi="Times New Roman" w:eastAsia="仿宋_GB2312" w:cs="Times New Roman"/>
          <w:b w:val="0"/>
          <w:bCs w:val="0"/>
          <w:color w:val="auto"/>
          <w:kern w:val="0"/>
          <w:lang w:eastAsia="zh-CN"/>
        </w:rPr>
        <w:t>。</w:t>
      </w:r>
      <w:bookmarkEnd w:id="3"/>
      <w:r>
        <w:rPr>
          <w:rFonts w:hint="default" w:ascii="Times New Roman" w:hAnsi="Times New Roman" w:eastAsia="仿宋_GB2312" w:cs="Times New Roman"/>
          <w:b w:val="0"/>
          <w:bCs w:val="0"/>
          <w:color w:val="auto"/>
          <w:kern w:val="0"/>
        </w:rPr>
        <w:t>在学校有空余学位的情况下，并报县教</w:t>
      </w:r>
      <w:r>
        <w:rPr>
          <w:rFonts w:hint="default" w:ascii="Times New Roman" w:hAnsi="Times New Roman" w:eastAsia="仿宋_GB2312" w:cs="Times New Roman"/>
          <w:b w:val="0"/>
          <w:bCs w:val="0"/>
          <w:color w:val="auto"/>
          <w:kern w:val="0"/>
          <w:lang w:eastAsia="zh-CN"/>
        </w:rPr>
        <w:t>育</w:t>
      </w:r>
      <w:r>
        <w:rPr>
          <w:rFonts w:hint="default" w:ascii="Times New Roman" w:hAnsi="Times New Roman" w:eastAsia="仿宋_GB2312" w:cs="Times New Roman"/>
          <w:b w:val="0"/>
          <w:bCs w:val="0"/>
          <w:color w:val="auto"/>
          <w:kern w:val="0"/>
        </w:rPr>
        <w:t>局同意后，可招收20</w:t>
      </w:r>
      <w:r>
        <w:rPr>
          <w:rFonts w:hint="default" w:ascii="Times New Roman" w:hAnsi="Times New Roman" w:eastAsia="仿宋_GB2312" w:cs="Times New Roman"/>
          <w:b w:val="0"/>
          <w:bCs w:val="0"/>
          <w:color w:val="auto"/>
          <w:kern w:val="0"/>
          <w:lang w:val="en-US" w:eastAsia="zh-CN"/>
        </w:rPr>
        <w:t>20</w:t>
      </w:r>
      <w:r>
        <w:rPr>
          <w:rFonts w:hint="default" w:ascii="Times New Roman" w:hAnsi="Times New Roman" w:eastAsia="仿宋_GB2312" w:cs="Times New Roman"/>
          <w:b w:val="0"/>
          <w:bCs w:val="0"/>
          <w:color w:val="auto"/>
          <w:kern w:val="0"/>
        </w:rPr>
        <w:t>年12月31日前</w:t>
      </w:r>
      <w:r>
        <w:rPr>
          <w:rFonts w:hint="default" w:ascii="Times New Roman" w:hAnsi="Times New Roman" w:eastAsia="仿宋_GB2312" w:cs="Times New Roman"/>
          <w:b w:val="0"/>
          <w:bCs w:val="0"/>
          <w:color w:val="auto"/>
          <w:kern w:val="0"/>
          <w:lang w:val="en-US" w:eastAsia="zh-CN"/>
        </w:rPr>
        <w:t>出生的</w:t>
      </w:r>
      <w:r>
        <w:rPr>
          <w:rFonts w:hint="default" w:ascii="Times New Roman" w:hAnsi="Times New Roman" w:eastAsia="仿宋_GB2312" w:cs="Times New Roman"/>
          <w:b w:val="0"/>
          <w:bCs w:val="0"/>
          <w:color w:val="auto"/>
          <w:kern w:val="0"/>
        </w:rPr>
        <w:t>儿童。</w:t>
      </w:r>
      <w:bookmarkEnd w:id="4"/>
      <w:r>
        <w:rPr>
          <w:rFonts w:hint="default" w:ascii="Times New Roman" w:hAnsi="Times New Roman" w:eastAsia="仿宋_GB2312" w:cs="Times New Roman"/>
          <w:b w:val="0"/>
          <w:bCs w:val="0"/>
          <w:color w:val="auto"/>
          <w:kern w:val="0"/>
        </w:rPr>
        <w:t>学校要做好引导工作，不鼓励不足龄儿童提前入学，严禁任何小学招收</w:t>
      </w:r>
      <w:r>
        <w:rPr>
          <w:rFonts w:hint="default" w:ascii="Times New Roman" w:hAnsi="Times New Roman" w:eastAsia="仿宋_GB2312" w:cs="Times New Roman"/>
          <w:b w:val="0"/>
          <w:bCs w:val="0"/>
          <w:color w:val="auto"/>
          <w:kern w:val="0"/>
          <w:lang w:val="en-US" w:eastAsia="zh-CN"/>
        </w:rPr>
        <w:t>2020</w:t>
      </w:r>
      <w:r>
        <w:rPr>
          <w:rFonts w:hint="default" w:ascii="Times New Roman" w:hAnsi="Times New Roman" w:eastAsia="仿宋_GB2312" w:cs="Times New Roman"/>
          <w:b w:val="0"/>
          <w:bCs w:val="0"/>
          <w:color w:val="auto"/>
          <w:kern w:val="0"/>
        </w:rPr>
        <w:t>年12月31日以后出生的儿童进入小学一年级或插班就学。</w:t>
      </w:r>
    </w:p>
    <w:p w14:paraId="02EEB9E6">
      <w:pPr>
        <w:keepNext w:val="0"/>
        <w:keepLines w:val="0"/>
        <w:pageBreakBefore w:val="0"/>
        <w:widowControl w:val="0"/>
        <w:numPr>
          <w:ilvl w:val="0"/>
          <w:numId w:val="1"/>
        </w:numPr>
        <w:kinsoku/>
        <w:wordWrap/>
        <w:overflowPunct/>
        <w:topLinePunct w:val="0"/>
        <w:autoSpaceDE/>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报名基本材料</w:t>
      </w:r>
    </w:p>
    <w:p w14:paraId="1E8244F8">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rPr>
        <w:t>适龄儿童少年父母或其他法定监护人身份证、户口本、儿童出生医学证明及按要求必须提供的其</w:t>
      </w:r>
      <w:r>
        <w:rPr>
          <w:rFonts w:hint="default" w:ascii="Times New Roman" w:hAnsi="Times New Roman" w:eastAsia="仿宋_GB2312" w:cs="Times New Roman"/>
          <w:b w:val="0"/>
          <w:bCs w:val="0"/>
          <w:color w:val="auto"/>
          <w:kern w:val="0"/>
          <w:lang w:val="en-US" w:eastAsia="zh-CN"/>
        </w:rPr>
        <w:t>他</w:t>
      </w:r>
      <w:r>
        <w:rPr>
          <w:rFonts w:hint="default" w:ascii="Times New Roman" w:hAnsi="Times New Roman" w:eastAsia="仿宋_GB2312" w:cs="Times New Roman"/>
          <w:b w:val="0"/>
          <w:bCs w:val="0"/>
          <w:color w:val="auto"/>
          <w:kern w:val="0"/>
        </w:rPr>
        <w:t>各类入学证明材料。</w:t>
      </w:r>
      <w:r>
        <w:rPr>
          <w:rFonts w:hint="default" w:ascii="Times New Roman" w:hAnsi="Times New Roman" w:eastAsia="仿宋_GB2312" w:cs="Times New Roman"/>
          <w:b w:val="0"/>
          <w:bCs w:val="0"/>
          <w:color w:val="auto"/>
          <w:kern w:val="0"/>
          <w:lang w:val="en-US" w:eastAsia="zh-CN"/>
        </w:rPr>
        <w:t>按照材料非必要不提供，信息非必要不采集原则，各招生学校要提前明确、广泛宣传报名登记所需材料、报名时间和办理方式。应当采集学生基本信息、家庭住址及家长姓名、联系方式等必要信息，严禁采集学生家长职务和收入信息。信息采集工作应在招生入学时一次性采集，不得利用各类APP、小程序随意反复采集。全面清理取消学前教育经历、计划生育证明、超过正常入学年龄证明等无谓证明材料；预防接种证明不作为入学报名前置条件，可通过大数据查询或在开学后及时要求学生提供。落实“高效办成一件事”工作要求，加快推进区域内户籍、居住证、房产、疫苗接种、社保等入学相关信息共享，逐步实现网上报名、材料审核和录取，切实为群众办事提供便利。</w:t>
      </w:r>
    </w:p>
    <w:p w14:paraId="60C4DB64">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（三）关注重点群体，履行义务教育控辍保学法定职责</w:t>
      </w:r>
    </w:p>
    <w:p w14:paraId="1477F99E">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县教育局加强对控辍保学重点群体的监控，发挥联控联保工作机制作用。适龄儿童少年未按《中华人民共和国义务教育法》《中华人民共和国未成年人保护法》等法律规定入学接受义务教育的，学校要履行劝返、登记和书面报告的工作责任。对于因身体健康等原因确需缓学的，父母或其他法定监护人应向教育行政部门提出申请，获批准后方可缓学。延缓入学期满，应及时入学。父母或者其他法定监护人无正当理由未送适龄儿童少年入学接受义务教育或造成辍学，情节严重或构成犯罪的，依法追究法律责任。在学校学位有空余的前提下，因地制宜落实多孩子女义务教育“长幼随学”工作要求。</w:t>
      </w:r>
    </w:p>
    <w:p w14:paraId="360375B4">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四</w:t>
      </w: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val="en-US" w:eastAsia="zh-CN"/>
        </w:rPr>
        <w:t>农村</w:t>
      </w:r>
      <w:r>
        <w:rPr>
          <w:rFonts w:hint="default" w:ascii="Times New Roman" w:hAnsi="Times New Roman" w:eastAsia="楷体_GB2312" w:cs="Times New Roman"/>
          <w:b/>
          <w:bCs/>
          <w:color w:val="auto"/>
        </w:rPr>
        <w:t>乡镇义务教育阶段学校招生</w:t>
      </w:r>
    </w:p>
    <w:p w14:paraId="7F0B1A5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bCs/>
          <w:color w:val="auto"/>
          <w:kern w:val="0"/>
        </w:rPr>
        <w:t>1.</w:t>
      </w:r>
      <w:bookmarkStart w:id="5" w:name="OLE_LINK4"/>
      <w:r>
        <w:rPr>
          <w:rFonts w:hint="default" w:ascii="Times New Roman" w:hAnsi="Times New Roman" w:eastAsia="仿宋_GB2312" w:cs="Times New Roman"/>
          <w:b/>
          <w:bCs/>
          <w:color w:val="auto"/>
          <w:kern w:val="0"/>
        </w:rPr>
        <w:t>小学一年级。</w:t>
      </w:r>
      <w:r>
        <w:rPr>
          <w:rFonts w:hint="default" w:ascii="Times New Roman" w:hAnsi="Times New Roman" w:eastAsia="仿宋_GB2312" w:cs="Times New Roman"/>
          <w:b w:val="0"/>
          <w:bCs w:val="0"/>
          <w:color w:val="auto"/>
          <w:kern w:val="0"/>
        </w:rPr>
        <w:t>按照“划片、免试”的要求</w:t>
      </w:r>
      <w:bookmarkEnd w:id="5"/>
      <w:r>
        <w:rPr>
          <w:rFonts w:hint="default" w:ascii="Times New Roman" w:hAnsi="Times New Roman" w:eastAsia="仿宋_GB2312" w:cs="Times New Roman"/>
          <w:b w:val="0"/>
          <w:bCs w:val="0"/>
          <w:color w:val="auto"/>
          <w:kern w:val="0"/>
        </w:rPr>
        <w:t>，原则上以行政区划为准，由中心校结合布局调整、人口分布、交通状况等因素合理划定招生范围。各中心校要加强对所辖小学特别是乡镇中心小学招生工作的领导，严格控制大班额。跨</w:t>
      </w:r>
      <w:r>
        <w:rPr>
          <w:rFonts w:hint="default" w:ascii="Times New Roman" w:hAnsi="Times New Roman" w:eastAsia="仿宋_GB2312" w:cs="Times New Roman"/>
          <w:b w:val="0"/>
          <w:bCs w:val="0"/>
          <w:color w:val="auto"/>
          <w:kern w:val="0"/>
          <w:lang w:val="en-US" w:eastAsia="zh-CN"/>
        </w:rPr>
        <w:t>学</w:t>
      </w:r>
      <w:r>
        <w:rPr>
          <w:rFonts w:hint="default" w:ascii="Times New Roman" w:hAnsi="Times New Roman" w:eastAsia="仿宋_GB2312" w:cs="Times New Roman"/>
          <w:b w:val="0"/>
          <w:bCs w:val="0"/>
          <w:color w:val="auto"/>
          <w:kern w:val="0"/>
        </w:rPr>
        <w:t>区招生，有关</w:t>
      </w:r>
      <w:r>
        <w:rPr>
          <w:rFonts w:hint="default" w:ascii="Times New Roman" w:hAnsi="Times New Roman" w:eastAsia="仿宋_GB2312" w:cs="Times New Roman"/>
          <w:b w:val="0"/>
          <w:bCs w:val="0"/>
          <w:color w:val="auto"/>
          <w:kern w:val="0"/>
          <w:lang w:val="en-US" w:eastAsia="zh-CN"/>
        </w:rPr>
        <w:t>学</w:t>
      </w:r>
      <w:r>
        <w:rPr>
          <w:rFonts w:hint="default" w:ascii="Times New Roman" w:hAnsi="Times New Roman" w:eastAsia="仿宋_GB2312" w:cs="Times New Roman"/>
          <w:b w:val="0"/>
          <w:bCs w:val="0"/>
          <w:color w:val="auto"/>
          <w:kern w:val="0"/>
        </w:rPr>
        <w:t>校须</w:t>
      </w:r>
      <w:r>
        <w:rPr>
          <w:rFonts w:hint="default" w:ascii="Times New Roman" w:hAnsi="Times New Roman" w:eastAsia="仿宋_GB2312" w:cs="Times New Roman"/>
          <w:b w:val="0"/>
          <w:bCs w:val="0"/>
          <w:color w:val="auto"/>
          <w:kern w:val="0"/>
          <w:lang w:val="en-US" w:eastAsia="zh-CN"/>
        </w:rPr>
        <w:t>达成</w:t>
      </w:r>
      <w:r>
        <w:rPr>
          <w:rFonts w:hint="default" w:ascii="Times New Roman" w:hAnsi="Times New Roman" w:eastAsia="仿宋_GB2312" w:cs="Times New Roman"/>
          <w:b w:val="0"/>
          <w:bCs w:val="0"/>
          <w:color w:val="auto"/>
          <w:kern w:val="0"/>
        </w:rPr>
        <w:t>一致意见或报县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rPr>
        <w:t>同意。</w:t>
      </w:r>
    </w:p>
    <w:p w14:paraId="5463F9E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bCs/>
          <w:color w:val="auto"/>
          <w:kern w:val="0"/>
        </w:rPr>
        <w:t>2.</w:t>
      </w:r>
      <w:bookmarkStart w:id="6" w:name="OLE_LINK5"/>
      <w:r>
        <w:rPr>
          <w:rFonts w:hint="default" w:ascii="Times New Roman" w:hAnsi="Times New Roman" w:eastAsia="仿宋_GB2312" w:cs="Times New Roman"/>
          <w:b/>
          <w:bCs/>
          <w:color w:val="auto"/>
          <w:kern w:val="0"/>
        </w:rPr>
        <w:t>初中一年级。</w:t>
      </w:r>
      <w:r>
        <w:rPr>
          <w:rFonts w:hint="default" w:ascii="Times New Roman" w:hAnsi="Times New Roman" w:eastAsia="仿宋_GB2312" w:cs="Times New Roman"/>
          <w:b w:val="0"/>
          <w:bCs w:val="0"/>
          <w:color w:val="auto"/>
          <w:kern w:val="0"/>
        </w:rPr>
        <w:t>按照“对口、免试”的要求</w:t>
      </w:r>
      <w:bookmarkEnd w:id="6"/>
      <w:r>
        <w:rPr>
          <w:rFonts w:hint="default" w:ascii="Times New Roman" w:hAnsi="Times New Roman" w:eastAsia="仿宋_GB2312" w:cs="Times New Roman"/>
          <w:b w:val="0"/>
          <w:bCs w:val="0"/>
          <w:color w:val="auto"/>
          <w:kern w:val="0"/>
        </w:rPr>
        <w:t>，招生范围原则上仍按</w:t>
      </w:r>
      <w:r>
        <w:rPr>
          <w:rFonts w:hint="default" w:ascii="Times New Roman" w:hAnsi="Times New Roman" w:eastAsia="仿宋_GB2312" w:cs="Times New Roman"/>
          <w:b w:val="0"/>
          <w:bCs w:val="0"/>
          <w:color w:val="auto"/>
          <w:kern w:val="0"/>
          <w:lang w:val="en-US" w:eastAsia="zh-CN"/>
        </w:rPr>
        <w:t>照《关于调整义务教育学校学区划分及招生范围的通知》（</w:t>
      </w:r>
      <w:r>
        <w:rPr>
          <w:rFonts w:hint="default" w:ascii="Times New Roman" w:hAnsi="Times New Roman" w:eastAsia="仿宋_GB2312" w:cs="Times New Roman"/>
          <w:b w:val="0"/>
          <w:bCs w:val="0"/>
          <w:color w:val="auto"/>
          <w:kern w:val="0"/>
        </w:rPr>
        <w:t>固教办〔2013〕97号</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文件执行，跨</w:t>
      </w:r>
      <w:r>
        <w:rPr>
          <w:rFonts w:hint="default" w:ascii="Times New Roman" w:hAnsi="Times New Roman" w:eastAsia="仿宋_GB2312" w:cs="Times New Roman"/>
          <w:b w:val="0"/>
          <w:bCs w:val="0"/>
          <w:color w:val="auto"/>
          <w:kern w:val="0"/>
          <w:lang w:val="en-US" w:eastAsia="zh-CN"/>
        </w:rPr>
        <w:t>学</w:t>
      </w:r>
      <w:r>
        <w:rPr>
          <w:rFonts w:hint="default" w:ascii="Times New Roman" w:hAnsi="Times New Roman" w:eastAsia="仿宋_GB2312" w:cs="Times New Roman"/>
          <w:b w:val="0"/>
          <w:bCs w:val="0"/>
          <w:color w:val="auto"/>
          <w:kern w:val="0"/>
        </w:rPr>
        <w:t>区招生须</w:t>
      </w:r>
      <w:r>
        <w:rPr>
          <w:rFonts w:hint="default" w:ascii="Times New Roman" w:hAnsi="Times New Roman" w:eastAsia="仿宋_GB2312" w:cs="Times New Roman"/>
          <w:b w:val="0"/>
          <w:bCs w:val="0"/>
          <w:color w:val="auto"/>
          <w:kern w:val="0"/>
          <w:lang w:eastAsia="zh-CN"/>
        </w:rPr>
        <w:t>在控制班额前提下</w:t>
      </w:r>
      <w:r>
        <w:rPr>
          <w:rFonts w:hint="default" w:ascii="Times New Roman" w:hAnsi="Times New Roman" w:eastAsia="仿宋_GB2312" w:cs="Times New Roman"/>
          <w:b w:val="0"/>
          <w:bCs w:val="0"/>
          <w:color w:val="auto"/>
          <w:kern w:val="0"/>
        </w:rPr>
        <w:t>经有关</w:t>
      </w:r>
      <w:r>
        <w:rPr>
          <w:rFonts w:hint="default" w:ascii="Times New Roman" w:hAnsi="Times New Roman" w:eastAsia="仿宋_GB2312" w:cs="Times New Roman"/>
          <w:b w:val="0"/>
          <w:bCs w:val="0"/>
          <w:color w:val="auto"/>
          <w:kern w:val="0"/>
          <w:lang w:val="en-US" w:eastAsia="zh-CN"/>
        </w:rPr>
        <w:t>学校达成</w:t>
      </w:r>
      <w:r>
        <w:rPr>
          <w:rFonts w:hint="default" w:ascii="Times New Roman" w:hAnsi="Times New Roman" w:eastAsia="仿宋_GB2312" w:cs="Times New Roman"/>
          <w:b w:val="0"/>
          <w:bCs w:val="0"/>
          <w:color w:val="auto"/>
          <w:kern w:val="0"/>
        </w:rPr>
        <w:t>一致意见或报县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rPr>
        <w:t>同意。</w:t>
      </w:r>
    </w:p>
    <w:p w14:paraId="63099BEF">
      <w:pPr>
        <w:keepNext w:val="0"/>
        <w:keepLines w:val="0"/>
        <w:pageBreakBefore w:val="0"/>
        <w:widowControl w:val="0"/>
        <w:kinsoku/>
        <w:wordWrap/>
        <w:overflowPunct/>
        <w:topLinePunct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eastAsia="zh-CN"/>
        </w:rPr>
        <w:t>五</w:t>
      </w: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val="en-US" w:eastAsia="zh-CN"/>
        </w:rPr>
        <w:t>县城地区</w:t>
      </w:r>
      <w:r>
        <w:rPr>
          <w:rFonts w:hint="default" w:ascii="Times New Roman" w:hAnsi="Times New Roman" w:eastAsia="楷体_GB2312" w:cs="Times New Roman"/>
          <w:b/>
          <w:bCs/>
          <w:color w:val="auto"/>
        </w:rPr>
        <w:t>公办义务教育阶段学校招生</w:t>
      </w:r>
    </w:p>
    <w:p w14:paraId="3ED0832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rPr>
        <w:t>1.入学条件</w:t>
      </w:r>
    </w:p>
    <w:p w14:paraId="1ABF74F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1</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县城地区</w:t>
      </w:r>
      <w:r>
        <w:rPr>
          <w:rFonts w:hint="default" w:ascii="Times New Roman" w:hAnsi="Times New Roman" w:eastAsia="仿宋_GB2312" w:cs="Times New Roman"/>
          <w:b w:val="0"/>
          <w:bCs w:val="0"/>
          <w:color w:val="auto"/>
          <w:kern w:val="0"/>
        </w:rPr>
        <w:t>户籍适龄儿童少年入学。</w:t>
      </w:r>
      <w:r>
        <w:rPr>
          <w:rFonts w:hint="default" w:ascii="Times New Roman" w:hAnsi="Times New Roman" w:eastAsia="仿宋_GB2312" w:cs="Times New Roman"/>
          <w:b w:val="0"/>
          <w:bCs w:val="0"/>
          <w:color w:val="auto"/>
          <w:kern w:val="0"/>
          <w:lang w:val="en-US" w:eastAsia="zh-CN"/>
        </w:rPr>
        <w:t>以实际居住地为准，提供</w:t>
      </w:r>
      <w:r>
        <w:rPr>
          <w:rFonts w:hint="default" w:ascii="Times New Roman" w:hAnsi="Times New Roman" w:eastAsia="仿宋_GB2312" w:cs="Times New Roman"/>
          <w:b w:val="0"/>
          <w:bCs w:val="0"/>
          <w:color w:val="auto"/>
          <w:kern w:val="0"/>
        </w:rPr>
        <w:t>户口本</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房产（拆迁安置）手续或用电证明等材料，对应学区报名入学。</w:t>
      </w:r>
    </w:p>
    <w:p w14:paraId="072F5F5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2</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非县城</w:t>
      </w:r>
      <w:r>
        <w:rPr>
          <w:rFonts w:hint="default" w:ascii="Times New Roman" w:hAnsi="Times New Roman" w:eastAsia="仿宋_GB2312" w:cs="Times New Roman"/>
          <w:b w:val="0"/>
          <w:bCs w:val="0"/>
          <w:color w:val="auto"/>
          <w:kern w:val="0"/>
          <w:lang w:val="en-US" w:eastAsia="zh-CN"/>
        </w:rPr>
        <w:t>地区</w:t>
      </w:r>
      <w:r>
        <w:rPr>
          <w:rFonts w:hint="default" w:ascii="Times New Roman" w:hAnsi="Times New Roman" w:eastAsia="仿宋_GB2312" w:cs="Times New Roman"/>
          <w:b w:val="0"/>
          <w:bCs w:val="0"/>
          <w:color w:val="auto"/>
          <w:kern w:val="0"/>
        </w:rPr>
        <w:t>户籍适龄儿童少年入学，须符合下列条件之一：</w:t>
      </w:r>
    </w:p>
    <w:p w14:paraId="3AF369C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rPr>
        <w:t>①适龄儿童</w:t>
      </w:r>
      <w:r>
        <w:rPr>
          <w:rFonts w:hint="default" w:ascii="Times New Roman" w:hAnsi="Times New Roman" w:eastAsia="仿宋_GB2312" w:cs="Times New Roman"/>
          <w:b w:val="0"/>
          <w:bCs w:val="0"/>
          <w:color w:val="auto"/>
          <w:kern w:val="0"/>
          <w:lang w:val="en-US" w:eastAsia="zh-CN"/>
        </w:rPr>
        <w:t>少年</w:t>
      </w:r>
      <w:r>
        <w:rPr>
          <w:rFonts w:hint="default" w:ascii="Times New Roman" w:hAnsi="Times New Roman" w:eastAsia="仿宋_GB2312" w:cs="Times New Roman"/>
          <w:b w:val="0"/>
          <w:bCs w:val="0"/>
          <w:color w:val="auto"/>
          <w:kern w:val="0"/>
        </w:rPr>
        <w:t>父母在县城拥有住房的（不包括写字楼、仓库、车库、商铺），提供户口本、不动产权证或房屋拆迁安置协议等有关证明材料；期房</w:t>
      </w:r>
      <w:r>
        <w:rPr>
          <w:rFonts w:hint="default" w:ascii="Times New Roman" w:hAnsi="Times New Roman" w:eastAsia="仿宋_GB2312" w:cs="Times New Roman"/>
          <w:b w:val="0"/>
          <w:bCs w:val="0"/>
          <w:color w:val="auto"/>
          <w:kern w:val="0"/>
          <w:lang w:val="en-US" w:eastAsia="zh-CN"/>
        </w:rPr>
        <w:t>一般不作为入学依据，如业主提供经备案的《商品房买卖合同》及契税缴纳凭证，经县教育局同意，可统筹安排其子女入学。探索实行在一定时间跨度内（小学6年、初中3年），同一房产限定解决一户业主子女入学、共有房产也限定解决一户业主子女入学。各义务教育学校要做好房产业主、是否满年限等信息登记、核查、比对工作。原则上，适龄儿童少年祖辈等其他非法定监护人房产不作为入学依据。</w:t>
      </w:r>
    </w:p>
    <w:p w14:paraId="648BDCB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②</w:t>
      </w:r>
      <w:r>
        <w:rPr>
          <w:rFonts w:hint="default" w:ascii="Times New Roman" w:hAnsi="Times New Roman" w:eastAsia="仿宋_GB2312" w:cs="Times New Roman"/>
          <w:b w:val="0"/>
          <w:bCs w:val="0"/>
          <w:color w:val="auto"/>
          <w:kern w:val="0"/>
        </w:rPr>
        <w:t>进城务工人员子女</w:t>
      </w:r>
      <w:r>
        <w:rPr>
          <w:rFonts w:hint="default" w:ascii="Times New Roman" w:hAnsi="Times New Roman" w:eastAsia="仿宋_GB2312" w:cs="Times New Roman"/>
          <w:b w:val="0"/>
          <w:bCs w:val="0"/>
          <w:color w:val="auto"/>
          <w:kern w:val="0"/>
          <w:lang w:val="en-US" w:eastAsia="zh-CN"/>
        </w:rPr>
        <w:t>入学</w:t>
      </w:r>
      <w:r>
        <w:rPr>
          <w:rFonts w:hint="default" w:ascii="Times New Roman" w:hAnsi="Times New Roman" w:eastAsia="仿宋_GB2312" w:cs="Times New Roman"/>
          <w:b w:val="0"/>
          <w:bCs w:val="0"/>
          <w:color w:val="auto"/>
          <w:kern w:val="0"/>
        </w:rPr>
        <w:t>。适龄儿童</w:t>
      </w:r>
      <w:r>
        <w:rPr>
          <w:rFonts w:hint="default" w:ascii="Times New Roman" w:hAnsi="Times New Roman" w:eastAsia="仿宋_GB2312" w:cs="Times New Roman"/>
          <w:b w:val="0"/>
          <w:bCs w:val="0"/>
          <w:color w:val="auto"/>
          <w:kern w:val="0"/>
          <w:lang w:val="en-US" w:eastAsia="zh-CN"/>
        </w:rPr>
        <w:t>少年</w:t>
      </w:r>
      <w:r>
        <w:rPr>
          <w:rFonts w:hint="default" w:ascii="Times New Roman" w:hAnsi="Times New Roman" w:eastAsia="仿宋_GB2312" w:cs="Times New Roman"/>
          <w:b w:val="0"/>
          <w:bCs w:val="0"/>
          <w:color w:val="auto"/>
          <w:kern w:val="0"/>
        </w:rPr>
        <w:t>父母进城务工的，提供其父母双方或一方《劳动用工合同》和自申请入学之日起前6个月（截至当年8月31日）以上的向人社部门所缴纳的养老、医疗、工伤、生育、失业等“五险”发票原件，可视为符合条件。</w:t>
      </w:r>
    </w:p>
    <w:p w14:paraId="427A2119">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③照顾政策</w:t>
      </w:r>
      <w:r>
        <w:rPr>
          <w:rFonts w:hint="default" w:ascii="Times New Roman" w:hAnsi="Times New Roman" w:eastAsia="仿宋_GB2312" w:cs="Times New Roman"/>
          <w:b w:val="0"/>
          <w:bCs w:val="0"/>
          <w:color w:val="auto"/>
          <w:kern w:val="0"/>
        </w:rPr>
        <w:t>。如烈士子女、现役军人子女、公安英模和因公牺牲伤残警察子女、港澳台胞子女、</w:t>
      </w:r>
      <w:r>
        <w:rPr>
          <w:rFonts w:hint="default" w:ascii="Times New Roman" w:hAnsi="Times New Roman" w:eastAsia="仿宋_GB2312" w:cs="Times New Roman"/>
          <w:b w:val="0"/>
          <w:bCs w:val="0"/>
          <w:color w:val="auto"/>
          <w:kern w:val="0"/>
          <w:lang w:eastAsia="zh-CN"/>
        </w:rPr>
        <w:t>华</w:t>
      </w:r>
      <w:r>
        <w:rPr>
          <w:rFonts w:hint="default" w:ascii="Times New Roman" w:hAnsi="Times New Roman" w:eastAsia="仿宋_GB2312" w:cs="Times New Roman"/>
          <w:b w:val="0"/>
          <w:bCs w:val="0"/>
          <w:color w:val="auto"/>
          <w:kern w:val="0"/>
        </w:rPr>
        <w:t>侨子女、驻藏部队干部</w:t>
      </w:r>
      <w:r>
        <w:rPr>
          <w:rFonts w:hint="default" w:ascii="Times New Roman" w:hAnsi="Times New Roman" w:eastAsia="仿宋_GB2312" w:cs="Times New Roman"/>
          <w:b w:val="0"/>
          <w:bCs w:val="0"/>
          <w:color w:val="auto"/>
          <w:kern w:val="0"/>
          <w:lang w:eastAsia="zh-CN"/>
        </w:rPr>
        <w:t>子女</w:t>
      </w:r>
      <w:r>
        <w:rPr>
          <w:rFonts w:hint="default" w:ascii="Times New Roman" w:hAnsi="Times New Roman" w:eastAsia="仿宋_GB2312" w:cs="Times New Roman"/>
          <w:b w:val="0"/>
          <w:bCs w:val="0"/>
          <w:color w:val="auto"/>
          <w:kern w:val="0"/>
        </w:rPr>
        <w:t>、援藏援疆援外干部</w:t>
      </w:r>
      <w:r>
        <w:rPr>
          <w:rFonts w:hint="default" w:ascii="Times New Roman" w:hAnsi="Times New Roman" w:eastAsia="仿宋_GB2312" w:cs="Times New Roman"/>
          <w:b w:val="0"/>
          <w:bCs w:val="0"/>
          <w:color w:val="auto"/>
          <w:kern w:val="0"/>
          <w:lang w:eastAsia="zh-CN"/>
        </w:rPr>
        <w:t>子女</w:t>
      </w:r>
      <w:r>
        <w:rPr>
          <w:rFonts w:hint="default" w:ascii="Times New Roman" w:hAnsi="Times New Roman" w:eastAsia="仿宋_GB2312" w:cs="Times New Roman"/>
          <w:b w:val="0"/>
          <w:bCs w:val="0"/>
          <w:color w:val="auto"/>
          <w:kern w:val="0"/>
        </w:rPr>
        <w:t xml:space="preserve">、消防救援队伍人员子女等，按照相关政策执行。 </w:t>
      </w:r>
    </w:p>
    <w:p w14:paraId="1FD1329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仿宋_GB2312" w:cs="Times New Roman"/>
          <w:b w:val="0"/>
          <w:bCs w:val="0"/>
          <w:color w:val="auto"/>
          <w:kern w:val="0"/>
        </w:rPr>
        <w:t>除以上情形外，因特殊情况需要进城就读的，经县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rPr>
        <w:t>会同相关部门和学校研究确定。</w:t>
      </w:r>
      <w:r>
        <w:rPr>
          <w:rFonts w:hint="default" w:ascii="Times New Roman" w:hAnsi="Times New Roman" w:eastAsia="仿宋_GB2312" w:cs="Times New Roman"/>
          <w:b w:val="0"/>
          <w:bCs w:val="0"/>
          <w:color w:val="auto"/>
          <w:kern w:val="0"/>
          <w:lang w:val="en-US" w:eastAsia="zh-CN"/>
        </w:rPr>
        <w:t>谷阳</w:t>
      </w:r>
      <w:r>
        <w:rPr>
          <w:rFonts w:hint="default" w:ascii="Times New Roman" w:hAnsi="Times New Roman" w:eastAsia="仿宋_GB2312" w:cs="Times New Roman"/>
          <w:b w:val="0"/>
          <w:bCs w:val="0"/>
          <w:color w:val="auto"/>
          <w:kern w:val="0"/>
        </w:rPr>
        <w:t>中心校所属小学、连城中心校所属胡元小学遵照以上条款执行。</w:t>
      </w:r>
    </w:p>
    <w:p w14:paraId="5F79CD3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rPr>
        <w:t>2.小学</w:t>
      </w:r>
      <w:r>
        <w:rPr>
          <w:rFonts w:hint="default" w:ascii="Times New Roman" w:hAnsi="Times New Roman" w:eastAsia="仿宋_GB2312" w:cs="Times New Roman"/>
          <w:b/>
          <w:bCs/>
          <w:color w:val="auto"/>
          <w:kern w:val="0"/>
          <w:lang w:val="en-US" w:eastAsia="zh-CN"/>
        </w:rPr>
        <w:t>一年级</w:t>
      </w:r>
      <w:r>
        <w:rPr>
          <w:rFonts w:hint="default" w:ascii="Times New Roman" w:hAnsi="Times New Roman" w:eastAsia="仿宋_GB2312" w:cs="Times New Roman"/>
          <w:b/>
          <w:bCs/>
          <w:color w:val="auto"/>
          <w:kern w:val="0"/>
        </w:rPr>
        <w:t>招生安排</w:t>
      </w:r>
    </w:p>
    <w:p w14:paraId="35EE02F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1</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rPr>
        <w:t>报名方式。</w:t>
      </w:r>
      <w:r>
        <w:rPr>
          <w:rFonts w:hint="default" w:ascii="Times New Roman" w:hAnsi="Times New Roman" w:eastAsia="仿宋_GB2312" w:cs="Times New Roman"/>
          <w:b w:val="0"/>
          <w:bCs w:val="0"/>
          <w:color w:val="auto"/>
          <w:kern w:val="0"/>
          <w:lang w:eastAsia="zh-CN"/>
        </w:rPr>
        <w:t>2026</w:t>
      </w:r>
      <w:r>
        <w:rPr>
          <w:rFonts w:hint="default" w:ascii="Times New Roman" w:hAnsi="Times New Roman" w:eastAsia="仿宋_GB2312" w:cs="Times New Roman"/>
          <w:b w:val="0"/>
          <w:bCs w:val="0"/>
          <w:color w:val="auto"/>
          <w:kern w:val="0"/>
        </w:rPr>
        <w:t>年</w:t>
      </w:r>
      <w:r>
        <w:rPr>
          <w:rFonts w:hint="default" w:ascii="Times New Roman" w:hAnsi="Times New Roman" w:eastAsia="仿宋_GB2312" w:cs="Times New Roman"/>
          <w:b w:val="0"/>
          <w:bCs w:val="0"/>
          <w:color w:val="auto"/>
          <w:kern w:val="0"/>
          <w:lang w:val="en-US" w:eastAsia="zh-CN"/>
        </w:rPr>
        <w:t>固镇县城区</w:t>
      </w:r>
      <w:r>
        <w:rPr>
          <w:rFonts w:hint="default" w:ascii="Times New Roman" w:hAnsi="Times New Roman" w:eastAsia="仿宋_GB2312" w:cs="Times New Roman"/>
          <w:b w:val="0"/>
          <w:bCs w:val="0"/>
          <w:color w:val="auto"/>
          <w:kern w:val="0"/>
        </w:rPr>
        <w:t>义务教育一年级新生入学实行网上报名，并结合现场报名的方式进行。</w:t>
      </w:r>
    </w:p>
    <w:p w14:paraId="3913990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（2）报名时间。适龄儿童少年的监护人于</w:t>
      </w:r>
      <w:r>
        <w:rPr>
          <w:rFonts w:hint="default" w:ascii="Times New Roman" w:hAnsi="Times New Roman" w:eastAsia="仿宋_GB2312" w:cs="Times New Roman"/>
          <w:b w:val="0"/>
          <w:bCs w:val="0"/>
          <w:color w:val="auto"/>
          <w:kern w:val="0"/>
          <w:highlight w:val="none"/>
          <w:lang w:val="en-US" w:eastAsia="zh-CN"/>
        </w:rPr>
        <w:t>2026年7月16日—17日</w:t>
      </w:r>
      <w:r>
        <w:rPr>
          <w:rFonts w:hint="default" w:ascii="Times New Roman" w:hAnsi="Times New Roman" w:eastAsia="仿宋_GB2312" w:cs="Times New Roman"/>
          <w:b w:val="0"/>
          <w:bCs w:val="0"/>
          <w:color w:val="auto"/>
          <w:kern w:val="0"/>
          <w:lang w:val="en-US" w:eastAsia="zh-CN"/>
        </w:rPr>
        <w:t>登录“固镇县城区义务教育招生报名系统”，可通过“皖事通”上的“安徽省中小学入学登记服务系统—2026年固镇县中小学网上招生报名”入口登录报名。按要求完善信息，上传相关资料。如因特殊情况无法登录网上报名系统，监护人携带相关材料于2026年7月18日—19日到所在学区（学区划分见附件</w:t>
      </w:r>
      <w:r>
        <w:rPr>
          <w:rFonts w:hint="eastAsia" w:ascii="Times New Roman" w:hAnsi="Times New Roman" w:eastAsia="仿宋_GB2312" w:cs="Times New Roman"/>
          <w:b w:val="0"/>
          <w:bCs w:val="0"/>
          <w:color w:val="auto"/>
          <w:kern w:val="0"/>
          <w:lang w:val="en-US" w:eastAsia="zh-CN"/>
        </w:rPr>
        <w:t>2</w:t>
      </w:r>
      <w:r>
        <w:rPr>
          <w:rFonts w:hint="default" w:ascii="Times New Roman" w:hAnsi="Times New Roman" w:eastAsia="仿宋_GB2312" w:cs="Times New Roman"/>
          <w:b w:val="0"/>
          <w:bCs w:val="0"/>
          <w:color w:val="auto"/>
          <w:kern w:val="0"/>
          <w:lang w:val="en-US" w:eastAsia="zh-CN"/>
        </w:rPr>
        <w:t>）学校，由学校协助做好网上报名或现场报名工作。已取得小学学籍的，不得重新报名。</w:t>
      </w:r>
    </w:p>
    <w:p w14:paraId="127E0754">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eastAsia="zh-CN"/>
        </w:rPr>
      </w:pP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3</w:t>
      </w:r>
      <w:r>
        <w:rPr>
          <w:rFonts w:hint="default" w:ascii="Times New Roman" w:hAnsi="Times New Roman" w:eastAsia="仿宋_GB2312" w:cs="Times New Roman"/>
          <w:b w:val="0"/>
          <w:bCs w:val="0"/>
          <w:color w:val="auto"/>
          <w:kern w:val="0"/>
          <w:lang w:eastAsia="zh-CN"/>
        </w:rPr>
        <w:t>）材料审查。招生学校依据县教育局学区划分指导性意见，组织预报名。</w:t>
      </w:r>
      <w:r>
        <w:rPr>
          <w:rFonts w:hint="default" w:ascii="Times New Roman" w:hAnsi="Times New Roman" w:eastAsia="仿宋_GB2312" w:cs="Times New Roman"/>
          <w:b w:val="0"/>
          <w:bCs w:val="0"/>
          <w:color w:val="auto"/>
          <w:kern w:val="0"/>
          <w:lang w:val="en-US" w:eastAsia="zh-CN"/>
        </w:rPr>
        <w:t>7</w:t>
      </w:r>
      <w:r>
        <w:rPr>
          <w:rFonts w:hint="default" w:ascii="Times New Roman" w:hAnsi="Times New Roman" w:eastAsia="仿宋_GB2312" w:cs="Times New Roman"/>
          <w:b w:val="0"/>
          <w:bCs w:val="0"/>
          <w:color w:val="auto"/>
          <w:kern w:val="0"/>
          <w:lang w:eastAsia="zh-CN"/>
        </w:rPr>
        <w:t>月</w:t>
      </w:r>
      <w:r>
        <w:rPr>
          <w:rFonts w:hint="default" w:ascii="Times New Roman" w:hAnsi="Times New Roman" w:eastAsia="仿宋_GB2312" w:cs="Times New Roman"/>
          <w:b w:val="0"/>
          <w:bCs w:val="0"/>
          <w:color w:val="auto"/>
          <w:kern w:val="0"/>
          <w:lang w:val="en-US" w:eastAsia="zh-CN"/>
        </w:rPr>
        <w:t>20</w:t>
      </w:r>
      <w:r>
        <w:rPr>
          <w:rFonts w:hint="default" w:ascii="Times New Roman" w:hAnsi="Times New Roman" w:eastAsia="仿宋_GB2312" w:cs="Times New Roman"/>
          <w:b w:val="0"/>
          <w:bCs w:val="0"/>
          <w:color w:val="auto"/>
          <w:kern w:val="0"/>
          <w:lang w:eastAsia="zh-CN"/>
        </w:rPr>
        <w:t>日—</w:t>
      </w:r>
      <w:r>
        <w:rPr>
          <w:rFonts w:hint="default" w:ascii="Times New Roman" w:hAnsi="Times New Roman" w:eastAsia="仿宋_GB2312" w:cs="Times New Roman"/>
          <w:b w:val="0"/>
          <w:bCs w:val="0"/>
          <w:color w:val="auto"/>
          <w:kern w:val="0"/>
          <w:lang w:val="en-US" w:eastAsia="zh-CN"/>
        </w:rPr>
        <w:t>22</w:t>
      </w:r>
      <w:r>
        <w:rPr>
          <w:rFonts w:hint="default" w:ascii="Times New Roman" w:hAnsi="Times New Roman" w:eastAsia="仿宋_GB2312" w:cs="Times New Roman"/>
          <w:b w:val="0"/>
          <w:bCs w:val="0"/>
          <w:color w:val="auto"/>
          <w:kern w:val="0"/>
          <w:lang w:eastAsia="zh-CN"/>
        </w:rPr>
        <w:t>日招生学校汇总适龄儿童少年报名信息，分类到有关部门进行审验后，报县教育局。</w:t>
      </w:r>
      <w:r>
        <w:rPr>
          <w:rFonts w:hint="default" w:ascii="Times New Roman" w:hAnsi="Times New Roman" w:eastAsia="仿宋_GB2312" w:cs="Times New Roman"/>
          <w:b w:val="0"/>
          <w:bCs w:val="0"/>
          <w:color w:val="auto"/>
          <w:kern w:val="0"/>
          <w:lang w:val="en-US" w:eastAsia="zh-CN"/>
        </w:rPr>
        <w:t>7</w:t>
      </w:r>
      <w:r>
        <w:rPr>
          <w:rFonts w:hint="default" w:ascii="Times New Roman" w:hAnsi="Times New Roman" w:eastAsia="仿宋_GB2312" w:cs="Times New Roman"/>
          <w:b w:val="0"/>
          <w:bCs w:val="0"/>
          <w:color w:val="auto"/>
          <w:kern w:val="0"/>
          <w:lang w:eastAsia="zh-CN"/>
        </w:rPr>
        <w:t>月</w:t>
      </w:r>
      <w:r>
        <w:rPr>
          <w:rFonts w:hint="default" w:ascii="Times New Roman" w:hAnsi="Times New Roman" w:eastAsia="仿宋_GB2312" w:cs="Times New Roman"/>
          <w:b w:val="0"/>
          <w:bCs w:val="0"/>
          <w:color w:val="auto"/>
          <w:kern w:val="0"/>
          <w:lang w:val="en-US" w:eastAsia="zh-CN"/>
        </w:rPr>
        <w:t>25</w:t>
      </w:r>
      <w:r>
        <w:rPr>
          <w:rFonts w:hint="default" w:ascii="Times New Roman" w:hAnsi="Times New Roman" w:eastAsia="仿宋_GB2312" w:cs="Times New Roman"/>
          <w:b w:val="0"/>
          <w:bCs w:val="0"/>
          <w:color w:val="auto"/>
          <w:kern w:val="0"/>
          <w:lang w:eastAsia="zh-CN"/>
        </w:rPr>
        <w:t>日前，学校根据县教育局</w:t>
      </w:r>
      <w:r>
        <w:rPr>
          <w:rFonts w:hint="default" w:ascii="Times New Roman" w:hAnsi="Times New Roman" w:eastAsia="仿宋_GB2312" w:cs="Times New Roman"/>
          <w:b w:val="0"/>
          <w:bCs w:val="0"/>
          <w:color w:val="auto"/>
          <w:kern w:val="0"/>
          <w:lang w:val="en-US" w:eastAsia="zh-CN"/>
        </w:rPr>
        <w:t>反馈</w:t>
      </w:r>
      <w:r>
        <w:rPr>
          <w:rFonts w:hint="default" w:ascii="Times New Roman" w:hAnsi="Times New Roman" w:eastAsia="仿宋_GB2312" w:cs="Times New Roman"/>
          <w:b w:val="0"/>
          <w:bCs w:val="0"/>
          <w:color w:val="auto"/>
          <w:kern w:val="0"/>
          <w:lang w:eastAsia="zh-CN"/>
        </w:rPr>
        <w:t>结果，在学校公示后，发放入学通知书。</w:t>
      </w:r>
    </w:p>
    <w:p w14:paraId="769414E3">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（4）招生批次</w:t>
      </w:r>
    </w:p>
    <w:p w14:paraId="32A0D29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①第一批次：户籍类。</w:t>
      </w:r>
    </w:p>
    <w:p w14:paraId="0B12201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②第二批次：房产类。</w:t>
      </w:r>
    </w:p>
    <w:p w14:paraId="55AF84F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kern w:val="0"/>
          <w:lang w:val="en-US" w:eastAsia="zh-CN"/>
        </w:rPr>
        <w:t xml:space="preserve">③第三批次：进城务工等其他类别。  </w:t>
      </w:r>
      <w:r>
        <w:rPr>
          <w:rFonts w:hint="default" w:ascii="Times New Roman" w:hAnsi="Times New Roman" w:eastAsia="仿宋_GB2312" w:cs="Times New Roman"/>
          <w:b w:val="0"/>
          <w:bCs w:val="0"/>
          <w:color w:val="auto"/>
        </w:rPr>
        <w:t xml:space="preserve">                                                                                                                                                                                                                                                                                                                                                                                                                                                                                                                                                </w:t>
      </w:r>
    </w:p>
    <w:p w14:paraId="3E93B4A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lang w:val="en-US" w:eastAsia="zh-CN"/>
        </w:rPr>
      </w:pPr>
      <w:r>
        <w:rPr>
          <w:rFonts w:hint="default" w:ascii="Times New Roman" w:hAnsi="Times New Roman" w:eastAsia="仿宋_GB2312" w:cs="Times New Roman"/>
          <w:b/>
          <w:bCs/>
          <w:color w:val="auto"/>
          <w:kern w:val="0"/>
          <w:lang w:val="en-US" w:eastAsia="zh-CN"/>
        </w:rPr>
        <w:t>3.初中一年级招生安排</w:t>
      </w:r>
    </w:p>
    <w:p w14:paraId="001D12BD">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城区小升初招生办法见《固镇县2026年城区小升初对口招生工作方案》（固教〔2026〕28号）。入学报到时间8月24</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25日。</w:t>
      </w:r>
    </w:p>
    <w:p w14:paraId="01D7C10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rPr>
        <w:t>4.</w:t>
      </w:r>
      <w:r>
        <w:rPr>
          <w:rFonts w:hint="default" w:ascii="Times New Roman" w:hAnsi="Times New Roman" w:eastAsia="仿宋_GB2312" w:cs="Times New Roman"/>
          <w:b/>
          <w:bCs/>
          <w:color w:val="auto"/>
          <w:kern w:val="0"/>
          <w:lang w:val="en-US" w:eastAsia="zh-CN"/>
        </w:rPr>
        <w:t>县城地区以外进城人员随迁子女入（转）学</w:t>
      </w:r>
    </w:p>
    <w:p w14:paraId="61F35004">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（1）</w:t>
      </w:r>
      <w:r>
        <w:rPr>
          <w:rFonts w:hint="default" w:ascii="Times New Roman" w:hAnsi="Times New Roman" w:eastAsia="仿宋_GB2312" w:cs="Times New Roman"/>
          <w:b w:val="0"/>
          <w:bCs w:val="0"/>
          <w:color w:val="auto"/>
          <w:lang w:val="en-US" w:eastAsia="zh-CN"/>
        </w:rPr>
        <w:t>集中入（转）学安排</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7</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11</w:t>
      </w:r>
      <w:r>
        <w:rPr>
          <w:rFonts w:hint="default" w:ascii="Times New Roman" w:hAnsi="Times New Roman" w:eastAsia="仿宋_GB2312" w:cs="Times New Roman"/>
          <w:b w:val="0"/>
          <w:bCs w:val="0"/>
          <w:color w:val="auto"/>
        </w:rPr>
        <w:t>日—</w:t>
      </w:r>
      <w:r>
        <w:rPr>
          <w:rFonts w:hint="default" w:ascii="Times New Roman" w:hAnsi="Times New Roman" w:eastAsia="仿宋_GB2312" w:cs="Times New Roman"/>
          <w:b w:val="0"/>
          <w:bCs w:val="0"/>
          <w:color w:val="auto"/>
          <w:lang w:val="en-US" w:eastAsia="zh-CN"/>
        </w:rPr>
        <w:t>12</w:t>
      </w:r>
      <w:r>
        <w:rPr>
          <w:rFonts w:hint="default" w:ascii="Times New Roman" w:hAnsi="Times New Roman" w:eastAsia="仿宋_GB2312" w:cs="Times New Roman"/>
          <w:b w:val="0"/>
          <w:bCs w:val="0"/>
          <w:color w:val="auto"/>
        </w:rPr>
        <w:t>日，符合入</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转</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学条件的，携带有关材料，到学区对应学校现场报名登记</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学区划分见附件</w:t>
      </w:r>
      <w:r>
        <w:rPr>
          <w:rFonts w:hint="eastAsia" w:ascii="Times New Roman" w:hAnsi="Times New Roman" w:eastAsia="仿宋_GB2312" w:cs="Times New Roman"/>
          <w:b w:val="0"/>
          <w:bCs w:val="0"/>
          <w:color w:val="auto"/>
          <w:lang w:val="en-US" w:eastAsia="zh-CN"/>
        </w:rPr>
        <w:t>2</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w:t>
      </w:r>
    </w:p>
    <w:p w14:paraId="11E1C883">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（2）材料审查与</w:t>
      </w:r>
      <w:r>
        <w:rPr>
          <w:rFonts w:hint="default" w:ascii="Times New Roman" w:hAnsi="Times New Roman" w:eastAsia="仿宋_GB2312" w:cs="Times New Roman"/>
          <w:b w:val="0"/>
          <w:bCs w:val="0"/>
          <w:color w:val="auto"/>
          <w:lang w:val="en-US" w:eastAsia="zh-CN"/>
        </w:rPr>
        <w:t>入学</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7</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13</w:t>
      </w:r>
      <w:r>
        <w:rPr>
          <w:rFonts w:hint="default" w:ascii="Times New Roman" w:hAnsi="Times New Roman" w:eastAsia="仿宋_GB2312" w:cs="Times New Roman"/>
          <w:b w:val="0"/>
          <w:bCs w:val="0"/>
          <w:color w:val="auto"/>
        </w:rPr>
        <w:t>日—</w:t>
      </w:r>
      <w:r>
        <w:rPr>
          <w:rFonts w:hint="default" w:ascii="Times New Roman" w:hAnsi="Times New Roman" w:eastAsia="仿宋_GB2312" w:cs="Times New Roman"/>
          <w:b w:val="0"/>
          <w:bCs w:val="0"/>
          <w:color w:val="auto"/>
          <w:lang w:val="en-US" w:eastAsia="zh-CN"/>
        </w:rPr>
        <w:t>14</w:t>
      </w:r>
      <w:r>
        <w:rPr>
          <w:rFonts w:hint="default" w:ascii="Times New Roman" w:hAnsi="Times New Roman" w:eastAsia="仿宋_GB2312" w:cs="Times New Roman"/>
          <w:b w:val="0"/>
          <w:bCs w:val="0"/>
          <w:color w:val="auto"/>
        </w:rPr>
        <w:t>日招生学校分类汇总入学信息，到有关部门进行材料审查后</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报县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7</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20</w:t>
      </w:r>
      <w:r>
        <w:rPr>
          <w:rFonts w:hint="default" w:ascii="Times New Roman" w:hAnsi="Times New Roman" w:eastAsia="仿宋_GB2312" w:cs="Times New Roman"/>
          <w:b w:val="0"/>
          <w:bCs w:val="0"/>
          <w:color w:val="auto"/>
        </w:rPr>
        <w:t>日前，学校根据县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lang w:val="en-US" w:eastAsia="zh-CN"/>
        </w:rPr>
        <w:t>反馈</w:t>
      </w:r>
      <w:r>
        <w:rPr>
          <w:rFonts w:hint="default" w:ascii="Times New Roman" w:hAnsi="Times New Roman" w:eastAsia="仿宋_GB2312" w:cs="Times New Roman"/>
          <w:b w:val="0"/>
          <w:bCs w:val="0"/>
          <w:color w:val="auto"/>
        </w:rPr>
        <w:t>结果，在学校公示后，</w:t>
      </w:r>
      <w:r>
        <w:rPr>
          <w:rFonts w:hint="default" w:ascii="Times New Roman" w:hAnsi="Times New Roman" w:eastAsia="仿宋_GB2312" w:cs="Times New Roman"/>
          <w:b w:val="0"/>
          <w:bCs w:val="0"/>
          <w:color w:val="auto"/>
          <w:lang w:val="en-US" w:eastAsia="zh-CN"/>
        </w:rPr>
        <w:t>安排</w:t>
      </w:r>
      <w:r>
        <w:rPr>
          <w:rFonts w:hint="default" w:ascii="Times New Roman" w:hAnsi="Times New Roman" w:eastAsia="仿宋_GB2312" w:cs="Times New Roman"/>
          <w:b w:val="0"/>
          <w:bCs w:val="0"/>
          <w:color w:val="auto"/>
        </w:rPr>
        <w:t>入学。</w:t>
      </w:r>
    </w:p>
    <w:p w14:paraId="50F89434">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3</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因故没能在规定时间办理入（转）</w:t>
      </w:r>
      <w:r>
        <w:rPr>
          <w:rFonts w:hint="default" w:ascii="Times New Roman" w:hAnsi="Times New Roman" w:eastAsia="仿宋_GB2312" w:cs="Times New Roman"/>
          <w:color w:val="auto"/>
          <w:sz w:val="32"/>
          <w:szCs w:val="32"/>
          <w:lang w:val="en-US" w:eastAsia="zh-CN"/>
        </w:rPr>
        <w:t>学的，8月25—26日，</w:t>
      </w:r>
      <w:r>
        <w:rPr>
          <w:rFonts w:hint="default" w:ascii="Times New Roman" w:hAnsi="Times New Roman" w:eastAsia="仿宋_GB2312" w:cs="Times New Roman"/>
          <w:b w:val="0"/>
          <w:bCs w:val="0"/>
          <w:color w:val="auto"/>
        </w:rPr>
        <w:t>携带有关材料，到学区对应学校现场报名登记</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学校按规定程序办理材料审查与入学。</w:t>
      </w:r>
      <w:r>
        <w:rPr>
          <w:rFonts w:hint="default" w:ascii="Times New Roman" w:hAnsi="Times New Roman" w:eastAsia="仿宋_GB2312" w:cs="Times New Roman"/>
          <w:color w:val="auto"/>
          <w:sz w:val="32"/>
          <w:szCs w:val="32"/>
          <w:lang w:val="en-US" w:eastAsia="zh-CN"/>
        </w:rPr>
        <w:t xml:space="preserve">              </w:t>
      </w:r>
    </w:p>
    <w:p w14:paraId="2E9A06D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bCs/>
          <w:color w:val="auto"/>
          <w:kern w:val="0"/>
        </w:rPr>
      </w:pPr>
      <w:r>
        <w:rPr>
          <w:rFonts w:hint="default" w:ascii="Times New Roman" w:hAnsi="Times New Roman" w:eastAsia="仿宋_GB2312" w:cs="Times New Roman"/>
          <w:b/>
          <w:bCs/>
          <w:color w:val="auto"/>
          <w:kern w:val="0"/>
          <w:lang w:val="en-US" w:eastAsia="zh-CN"/>
        </w:rPr>
        <w:t>5.</w:t>
      </w:r>
      <w:r>
        <w:rPr>
          <w:rFonts w:hint="default" w:ascii="Times New Roman" w:hAnsi="Times New Roman" w:eastAsia="仿宋_GB2312" w:cs="Times New Roman"/>
          <w:b/>
          <w:bCs/>
          <w:color w:val="auto"/>
          <w:kern w:val="0"/>
        </w:rPr>
        <w:t>材料审查要求</w:t>
      </w:r>
    </w:p>
    <w:p w14:paraId="240CF33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招生</w:t>
      </w:r>
      <w:r>
        <w:rPr>
          <w:rFonts w:hint="default" w:ascii="Times New Roman" w:hAnsi="Times New Roman" w:eastAsia="仿宋_GB2312" w:cs="Times New Roman"/>
          <w:b w:val="0"/>
          <w:bCs w:val="0"/>
          <w:color w:val="auto"/>
          <w:lang w:val="en-US" w:eastAsia="zh-CN"/>
        </w:rPr>
        <w:t>时</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学校</w:t>
      </w:r>
      <w:r>
        <w:rPr>
          <w:rFonts w:hint="default" w:ascii="Times New Roman" w:hAnsi="Times New Roman" w:eastAsia="仿宋_GB2312" w:cs="Times New Roman"/>
          <w:b w:val="0"/>
          <w:bCs w:val="0"/>
          <w:color w:val="auto"/>
        </w:rPr>
        <w:t>对提供</w:t>
      </w:r>
      <w:r>
        <w:rPr>
          <w:rFonts w:hint="default" w:ascii="Times New Roman" w:hAnsi="Times New Roman" w:eastAsia="仿宋_GB2312" w:cs="Times New Roman"/>
          <w:b w:val="0"/>
          <w:bCs w:val="0"/>
          <w:color w:val="auto"/>
          <w:lang w:val="en-US" w:eastAsia="zh-CN"/>
        </w:rPr>
        <w:t>的入学材料</w:t>
      </w:r>
      <w:r>
        <w:rPr>
          <w:rFonts w:hint="default" w:ascii="Times New Roman" w:hAnsi="Times New Roman" w:eastAsia="仿宋_GB2312" w:cs="Times New Roman"/>
          <w:b w:val="0"/>
          <w:bCs w:val="0"/>
          <w:color w:val="auto"/>
        </w:rPr>
        <w:t>要</w:t>
      </w:r>
      <w:r>
        <w:rPr>
          <w:rFonts w:hint="default" w:ascii="Times New Roman" w:hAnsi="Times New Roman" w:eastAsia="仿宋_GB2312" w:cs="Times New Roman"/>
          <w:b w:val="0"/>
          <w:bCs w:val="0"/>
          <w:color w:val="auto"/>
          <w:lang w:val="en-US" w:eastAsia="zh-CN"/>
        </w:rPr>
        <w:t>认真登记、严格查验，做到</w:t>
      </w:r>
      <w:r>
        <w:rPr>
          <w:rFonts w:hint="default" w:ascii="Times New Roman" w:hAnsi="Times New Roman" w:eastAsia="仿宋_GB2312" w:cs="Times New Roman"/>
          <w:b w:val="0"/>
          <w:bCs w:val="0"/>
          <w:color w:val="auto"/>
        </w:rPr>
        <w:t>谁审查、谁签字、谁负责。任何单位和个人不得出具假证明、假手续，一经发现，严肃查处。</w:t>
      </w:r>
    </w:p>
    <w:p w14:paraId="4B7E598F">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eastAsia="zh-CN"/>
        </w:rPr>
      </w:pPr>
      <w:r>
        <w:rPr>
          <w:rFonts w:hint="default" w:ascii="Times New Roman" w:hAnsi="Times New Roman" w:eastAsia="仿宋_GB2312" w:cs="Times New Roman"/>
          <w:b w:val="0"/>
          <w:bCs w:val="0"/>
          <w:color w:val="auto"/>
        </w:rPr>
        <w:t>各学校要认真做好招生工作，保证每一位符合条件的儿童少年都能入学。县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根据各校招生情况，可对生源进行调剂，任何学校不得拒收。符合进城就读条件的入（转）学生，因</w:t>
      </w:r>
      <w:r>
        <w:rPr>
          <w:rFonts w:hint="default" w:ascii="Times New Roman" w:hAnsi="Times New Roman" w:eastAsia="仿宋_GB2312" w:cs="Times New Roman"/>
          <w:b w:val="0"/>
          <w:bCs w:val="0"/>
          <w:color w:val="auto"/>
          <w:lang w:eastAsia="zh-CN"/>
        </w:rPr>
        <w:t>就近</w:t>
      </w:r>
      <w:r>
        <w:rPr>
          <w:rFonts w:hint="default" w:ascii="Times New Roman" w:hAnsi="Times New Roman" w:eastAsia="仿宋_GB2312" w:cs="Times New Roman"/>
          <w:b w:val="0"/>
          <w:bCs w:val="0"/>
          <w:color w:val="auto"/>
        </w:rPr>
        <w:t>学校无相应年级，相对就近学校应根据原招生范围妥善接收。</w:t>
      </w:r>
      <w:r>
        <w:rPr>
          <w:rFonts w:hint="default" w:ascii="Times New Roman" w:hAnsi="Times New Roman" w:eastAsia="仿宋_GB2312" w:cs="Times New Roman"/>
          <w:b w:val="0"/>
          <w:bCs w:val="0"/>
          <w:color w:val="auto"/>
          <w:lang w:val="en-US" w:eastAsia="zh-CN"/>
        </w:rPr>
        <w:t>任何学校不得拒</w:t>
      </w:r>
      <w:r>
        <w:rPr>
          <w:rFonts w:hint="default" w:ascii="Times New Roman" w:hAnsi="Times New Roman" w:eastAsia="仿宋_GB2312" w:cs="Times New Roman"/>
          <w:b w:val="0"/>
          <w:bCs w:val="0"/>
          <w:color w:val="auto"/>
          <w:spacing w:val="-6"/>
          <w:sz w:val="32"/>
          <w:lang w:val="en-US" w:eastAsia="zh-CN"/>
        </w:rPr>
        <w:t>绝符合条件的适龄儿童少年入（转）学。</w:t>
      </w:r>
      <w:r>
        <w:rPr>
          <w:rFonts w:hint="default" w:ascii="Times New Roman" w:hAnsi="Times New Roman" w:eastAsia="仿宋_GB2312" w:cs="Times New Roman"/>
          <w:b w:val="0"/>
          <w:bCs w:val="0"/>
          <w:color w:val="auto"/>
          <w:spacing w:val="-6"/>
          <w:sz w:val="32"/>
        </w:rPr>
        <w:t>原则上</w:t>
      </w:r>
      <w:r>
        <w:rPr>
          <w:rFonts w:hint="default" w:ascii="Times New Roman" w:hAnsi="Times New Roman" w:eastAsia="仿宋_GB2312" w:cs="Times New Roman"/>
          <w:b w:val="0"/>
          <w:bCs w:val="0"/>
          <w:color w:val="auto"/>
          <w:spacing w:val="-6"/>
          <w:sz w:val="32"/>
          <w:lang w:eastAsia="zh-CN"/>
        </w:rPr>
        <w:t>，</w:t>
      </w:r>
      <w:r>
        <w:rPr>
          <w:rFonts w:hint="default" w:ascii="Times New Roman" w:hAnsi="Times New Roman" w:eastAsia="仿宋_GB2312" w:cs="Times New Roman"/>
          <w:b w:val="0"/>
          <w:bCs w:val="0"/>
          <w:color w:val="auto"/>
          <w:spacing w:val="-6"/>
          <w:sz w:val="32"/>
          <w:lang w:val="en-US" w:eastAsia="zh-CN"/>
        </w:rPr>
        <w:t>学期中间不予转学、</w:t>
      </w:r>
      <w:r>
        <w:rPr>
          <w:rFonts w:hint="default" w:ascii="Times New Roman" w:hAnsi="Times New Roman" w:eastAsia="仿宋_GB2312" w:cs="Times New Roman"/>
          <w:b w:val="0"/>
          <w:bCs w:val="0"/>
          <w:color w:val="auto"/>
          <w:spacing w:val="-6"/>
          <w:sz w:val="32"/>
        </w:rPr>
        <w:t>城区各校之间不予转学</w:t>
      </w:r>
      <w:r>
        <w:rPr>
          <w:rFonts w:hint="default" w:ascii="Times New Roman" w:hAnsi="Times New Roman" w:eastAsia="仿宋_GB2312" w:cs="Times New Roman"/>
          <w:b w:val="0"/>
          <w:bCs w:val="0"/>
          <w:color w:val="auto"/>
          <w:spacing w:val="-6"/>
          <w:sz w:val="32"/>
          <w:lang w:eastAsia="zh-CN"/>
        </w:rPr>
        <w:t>、</w:t>
      </w:r>
      <w:r>
        <w:rPr>
          <w:rFonts w:hint="default" w:ascii="Times New Roman" w:hAnsi="Times New Roman" w:eastAsia="仿宋_GB2312" w:cs="Times New Roman"/>
          <w:b w:val="0"/>
          <w:bCs w:val="0"/>
          <w:color w:val="auto"/>
          <w:spacing w:val="-6"/>
          <w:sz w:val="32"/>
          <w:lang w:val="en-US" w:eastAsia="zh-CN"/>
        </w:rPr>
        <w:t>小学六年级第一学期结束后不予转学、初中生物地理学业考试报名后</w:t>
      </w:r>
      <w:r>
        <w:rPr>
          <w:rFonts w:hint="default" w:ascii="Times New Roman" w:hAnsi="Times New Roman" w:eastAsia="仿宋_GB2312" w:cs="Times New Roman"/>
          <w:b w:val="0"/>
          <w:bCs w:val="0"/>
          <w:color w:val="auto"/>
          <w:spacing w:val="-6"/>
          <w:sz w:val="32"/>
        </w:rPr>
        <w:t>不予转学</w:t>
      </w:r>
      <w:r>
        <w:rPr>
          <w:rFonts w:hint="default" w:ascii="Times New Roman" w:hAnsi="Times New Roman" w:eastAsia="仿宋_GB2312" w:cs="Times New Roman"/>
          <w:b w:val="0"/>
          <w:bCs w:val="0"/>
          <w:color w:val="auto"/>
          <w:spacing w:val="-6"/>
          <w:sz w:val="32"/>
          <w:lang w:eastAsia="zh-CN"/>
        </w:rPr>
        <w:t>。</w:t>
      </w:r>
    </w:p>
    <w:p w14:paraId="0F071700">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w:t>
      </w:r>
      <w:r>
        <w:rPr>
          <w:rFonts w:hint="default" w:ascii="Times New Roman" w:hAnsi="Times New Roman" w:eastAsia="黑体" w:cs="Times New Roman"/>
          <w:b w:val="0"/>
          <w:bCs w:val="0"/>
          <w:color w:val="auto"/>
          <w:sz w:val="32"/>
          <w:szCs w:val="32"/>
        </w:rPr>
        <w:t>、民办学校招生</w:t>
      </w:r>
    </w:p>
    <w:p w14:paraId="0C022B8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参与招生的民办学校，必须是经县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批准设立的学校。各民办学校要严格执行《</w:t>
      </w:r>
      <w:r>
        <w:rPr>
          <w:rFonts w:hint="default" w:ascii="Times New Roman" w:hAnsi="Times New Roman" w:eastAsia="仿宋_GB2312" w:cs="Times New Roman"/>
          <w:b w:val="0"/>
          <w:bCs w:val="0"/>
          <w:color w:val="auto"/>
          <w:lang w:eastAsia="zh-CN"/>
        </w:rPr>
        <w:t>中华人民共和国</w:t>
      </w:r>
      <w:r>
        <w:rPr>
          <w:rFonts w:hint="default" w:ascii="Times New Roman" w:hAnsi="Times New Roman" w:eastAsia="仿宋_GB2312" w:cs="Times New Roman"/>
          <w:b w:val="0"/>
          <w:bCs w:val="0"/>
          <w:color w:val="auto"/>
        </w:rPr>
        <w:t>民办教育促进法》《民办教育促进法实施条例》《</w:t>
      </w:r>
      <w:r>
        <w:rPr>
          <w:rFonts w:hint="default" w:ascii="Times New Roman" w:hAnsi="Times New Roman" w:eastAsia="仿宋_GB2312" w:cs="Times New Roman"/>
          <w:b w:val="0"/>
          <w:bCs w:val="0"/>
          <w:color w:val="auto"/>
          <w:lang w:val="en-US" w:eastAsia="zh-CN"/>
        </w:rPr>
        <w:t>中华人民共和国</w:t>
      </w:r>
      <w:r>
        <w:rPr>
          <w:rFonts w:hint="default" w:ascii="Times New Roman" w:hAnsi="Times New Roman" w:eastAsia="仿宋_GB2312" w:cs="Times New Roman"/>
          <w:b w:val="0"/>
          <w:bCs w:val="0"/>
          <w:color w:val="auto"/>
        </w:rPr>
        <w:t>义务教育法》及</w:t>
      </w:r>
      <w:r>
        <w:rPr>
          <w:rFonts w:hint="default" w:ascii="Times New Roman" w:hAnsi="Times New Roman" w:eastAsia="仿宋_GB2312" w:cs="Times New Roman"/>
          <w:b w:val="0"/>
          <w:bCs w:val="0"/>
          <w:color w:val="auto"/>
          <w:lang w:eastAsia="zh-CN"/>
        </w:rPr>
        <w:t>上</w:t>
      </w:r>
      <w:r>
        <w:rPr>
          <w:rFonts w:hint="default" w:ascii="Times New Roman" w:hAnsi="Times New Roman" w:eastAsia="仿宋_GB2312" w:cs="Times New Roman"/>
          <w:b w:val="0"/>
          <w:bCs w:val="0"/>
          <w:color w:val="auto"/>
        </w:rPr>
        <w:t>级教育行政部门的</w:t>
      </w:r>
      <w:r>
        <w:rPr>
          <w:rFonts w:hint="default" w:ascii="Times New Roman" w:hAnsi="Times New Roman" w:eastAsia="仿宋_GB2312" w:cs="Times New Roman"/>
          <w:b w:val="0"/>
          <w:bCs w:val="0"/>
          <w:color w:val="auto"/>
          <w:lang w:val="en-US" w:eastAsia="zh-CN"/>
        </w:rPr>
        <w:t>招生规定</w:t>
      </w:r>
      <w:r>
        <w:rPr>
          <w:rFonts w:hint="default" w:ascii="Times New Roman" w:hAnsi="Times New Roman" w:eastAsia="仿宋_GB2312" w:cs="Times New Roman"/>
          <w:b w:val="0"/>
          <w:bCs w:val="0"/>
          <w:color w:val="auto"/>
        </w:rPr>
        <w:t>，自觉维护招生秩序和纪律。</w:t>
      </w:r>
    </w:p>
    <w:p w14:paraId="0AB52C4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具体操作见附件</w:t>
      </w:r>
      <w:r>
        <w:rPr>
          <w:rFonts w:hint="eastAsia" w:ascii="Times New Roman" w:hAnsi="Times New Roman" w:eastAsia="仿宋_GB2312" w:cs="Times New Roman"/>
          <w:b w:val="0"/>
          <w:bCs w:val="0"/>
          <w:color w:val="auto"/>
          <w:lang w:val="en-US" w:eastAsia="zh-CN"/>
        </w:rPr>
        <w:t>3</w:t>
      </w:r>
      <w:r>
        <w:rPr>
          <w:rFonts w:hint="default" w:ascii="Times New Roman" w:hAnsi="Times New Roman" w:eastAsia="仿宋_GB2312" w:cs="Times New Roman"/>
          <w:b w:val="0"/>
          <w:bCs w:val="0"/>
          <w:color w:val="auto"/>
          <w:lang w:val="en-US" w:eastAsia="zh-CN"/>
        </w:rPr>
        <w:t>《2026年秋季固镇县民办义务教育阶段学校招生公告》、附件</w:t>
      </w:r>
      <w:r>
        <w:rPr>
          <w:rFonts w:hint="eastAsia" w:ascii="Times New Roman" w:hAnsi="Times New Roman" w:eastAsia="仿宋_GB2312" w:cs="Times New Roman"/>
          <w:b w:val="0"/>
          <w:bCs w:val="0"/>
          <w:color w:val="auto"/>
          <w:lang w:val="en-US" w:eastAsia="zh-CN"/>
        </w:rPr>
        <w:t>4</w:t>
      </w:r>
      <w:r>
        <w:rPr>
          <w:rFonts w:hint="default" w:ascii="Times New Roman" w:hAnsi="Times New Roman" w:eastAsia="仿宋_GB2312" w:cs="Times New Roman"/>
          <w:b w:val="0"/>
          <w:bCs w:val="0"/>
          <w:color w:val="auto"/>
          <w:lang w:val="en-US" w:eastAsia="zh-CN"/>
        </w:rPr>
        <w:t>《2026年秋季固镇县民办学校招生计划和学费标准》和附件</w:t>
      </w:r>
      <w:r>
        <w:rPr>
          <w:rFonts w:hint="eastAsia" w:ascii="Times New Roman" w:hAnsi="Times New Roman" w:eastAsia="仿宋_GB2312" w:cs="Times New Roman"/>
          <w:b w:val="0"/>
          <w:bCs w:val="0"/>
          <w:color w:val="auto"/>
          <w:lang w:val="en-US" w:eastAsia="zh-CN"/>
        </w:rPr>
        <w:t>5</w:t>
      </w:r>
      <w:r>
        <w:rPr>
          <w:rFonts w:hint="default" w:ascii="Times New Roman" w:hAnsi="Times New Roman" w:eastAsia="仿宋_GB2312" w:cs="Times New Roman"/>
          <w:b w:val="0"/>
          <w:bCs w:val="0"/>
          <w:color w:val="auto"/>
          <w:lang w:val="en-US" w:eastAsia="zh-CN"/>
        </w:rPr>
        <w:t>《2026年秋季固镇县民办义务教育学校招生时间安排》。</w:t>
      </w:r>
    </w:p>
    <w:p w14:paraId="4444E05C">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五</w:t>
      </w:r>
      <w:r>
        <w:rPr>
          <w:rFonts w:hint="default" w:ascii="Times New Roman" w:hAnsi="Times New Roman" w:eastAsia="黑体" w:cs="Times New Roman"/>
          <w:b w:val="0"/>
          <w:bCs w:val="0"/>
          <w:color w:val="auto"/>
          <w:sz w:val="32"/>
          <w:szCs w:val="32"/>
        </w:rPr>
        <w:t>、特殊群体少年儿童入学</w:t>
      </w:r>
    </w:p>
    <w:p w14:paraId="1A868C59">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eastAsia="zh-CN"/>
        </w:rPr>
      </w:pPr>
      <w:r>
        <w:rPr>
          <w:rFonts w:hint="default" w:ascii="Times New Roman" w:hAnsi="Times New Roman" w:eastAsia="楷体_GB2312" w:cs="Times New Roman"/>
          <w:b/>
          <w:bCs/>
          <w:color w:val="auto"/>
          <w:lang w:eastAsia="zh-CN"/>
        </w:rPr>
        <w:t>（</w:t>
      </w:r>
      <w:r>
        <w:rPr>
          <w:rFonts w:hint="default" w:ascii="Times New Roman" w:hAnsi="Times New Roman" w:eastAsia="楷体_GB2312" w:cs="Times New Roman"/>
          <w:b/>
          <w:bCs/>
          <w:color w:val="auto"/>
          <w:lang w:val="en-US" w:eastAsia="zh-CN"/>
        </w:rPr>
        <w:t>一</w:t>
      </w:r>
      <w:r>
        <w:rPr>
          <w:rFonts w:hint="default" w:ascii="Times New Roman" w:hAnsi="Times New Roman" w:eastAsia="楷体_GB2312" w:cs="Times New Roman"/>
          <w:b/>
          <w:bCs/>
          <w:color w:val="auto"/>
          <w:lang w:eastAsia="zh-CN"/>
        </w:rPr>
        <w:t>）随迁子女入学</w:t>
      </w:r>
    </w:p>
    <w:p w14:paraId="38EA4AF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eastAsia="zh-CN"/>
        </w:rPr>
      </w:pPr>
      <w:r>
        <w:rPr>
          <w:rFonts w:hint="default" w:ascii="Times New Roman" w:hAnsi="Times New Roman" w:eastAsia="仿宋_GB2312" w:cs="Times New Roman"/>
          <w:b w:val="0"/>
          <w:bCs w:val="0"/>
          <w:color w:val="auto"/>
          <w:lang w:eastAsia="zh-CN"/>
        </w:rPr>
        <w:t>随迁子女实行以居住证为主要依据的义务教育入学政策。凡持有我县居住证人员的适龄子女，可以在居住地接受义务教育，由父母或其他法定监护人持本人身份证件、居住证以及儿童少年的居住证、身份证明材料等报名入学。有房产的，在房产所对应学区入学；无房产的，由县教育局统筹安排至公办学校就读，享受本县户籍学生同等待遇，实现零障碍入学。</w:t>
      </w:r>
    </w:p>
    <w:p w14:paraId="5F020940">
      <w:pPr>
        <w:keepNext w:val="0"/>
        <w:keepLines w:val="0"/>
        <w:pageBreakBefore w:val="0"/>
        <w:widowControl w:val="0"/>
        <w:numPr>
          <w:ilvl w:val="0"/>
          <w:numId w:val="2"/>
        </w:numPr>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残疾儿童入学</w:t>
      </w:r>
    </w:p>
    <w:p w14:paraId="7E960129">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为切实保障盲、聋哑、智障等残疾适龄儿童少年接受义务教育的权利，进一步提高残疾儿童入学率。按照就近就便、优先安排的原则，安排其进入普通中小学校随班就读或特殊教育学校就读。切实发挥残疾人专家委员会、特殊教育资源中心的作用，积极为适龄残疾儿童少年身体状况、接受教育的能力和适应学校学习生活能力进行诊断评估、提出入学安置建议。任何学校不得拒绝接收学区范围内符合随班就读条件的残疾儿童少年入学。对确实不能到校就读的重度残疾儿童少年，按照“一人一案”的要求，为残疾适龄儿童提供送教上门或远程教育服务。残疾儿童少年接受义务教育纳入学籍管理系统。</w:t>
      </w:r>
    </w:p>
    <w:p w14:paraId="759866CD">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各校要统筹做好随迁子女、残疾儿童及回户籍所在地学生等特殊群体的入学工作，不得随意提高入学门槛，确保符合条件的应收尽收。</w:t>
      </w:r>
    </w:p>
    <w:p w14:paraId="30742BC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六、工作要求</w:t>
      </w:r>
    </w:p>
    <w:p w14:paraId="3AD4773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3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rPr>
        <w:t>（一）</w:t>
      </w:r>
      <w:r>
        <w:rPr>
          <w:rFonts w:hint="default" w:ascii="Times New Roman" w:hAnsi="Times New Roman" w:eastAsia="楷体_GB2312" w:cs="Times New Roman"/>
          <w:b/>
          <w:bCs/>
          <w:color w:val="auto"/>
          <w:lang w:val="en-US" w:eastAsia="zh-CN"/>
        </w:rPr>
        <w:t>广泛宣传，提高社会对政策的知晓度</w:t>
      </w:r>
    </w:p>
    <w:p w14:paraId="14E9D2E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3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义务教育招生入学工作涉及面广、政策性强、</w:t>
      </w:r>
      <w:r>
        <w:rPr>
          <w:rFonts w:hint="default" w:ascii="Times New Roman" w:hAnsi="Times New Roman" w:eastAsia="仿宋_GB2312" w:cs="Times New Roman"/>
          <w:b w:val="0"/>
          <w:bCs w:val="0"/>
          <w:color w:val="auto"/>
          <w:lang w:val="en-US" w:eastAsia="zh-CN"/>
        </w:rPr>
        <w:t>社会</w:t>
      </w:r>
      <w:r>
        <w:rPr>
          <w:rFonts w:hint="default" w:ascii="Times New Roman" w:hAnsi="Times New Roman" w:eastAsia="仿宋_GB2312" w:cs="Times New Roman"/>
          <w:b w:val="0"/>
          <w:bCs w:val="0"/>
          <w:color w:val="auto"/>
        </w:rPr>
        <w:t>关注度高、工作难度大，各学校要从维护教育稳定、促进教育公平的高度，认真做好招生宣传工作。</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固镇县义务教育招生诚信承诺书</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要印发到每一名学生及其家长，并收存回执。</w:t>
      </w:r>
      <w:r>
        <w:rPr>
          <w:rFonts w:hint="default" w:ascii="Times New Roman" w:hAnsi="Times New Roman" w:eastAsia="仿宋_GB2312" w:cs="Times New Roman"/>
          <w:b w:val="0"/>
          <w:bCs w:val="0"/>
          <w:color w:val="auto"/>
        </w:rPr>
        <w:t>各学校要将县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的招生文件、学区划分</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lang w:val="en-US" w:eastAsia="zh-CN"/>
        </w:rPr>
        <w:t>对口安排</w:t>
      </w:r>
      <w:r>
        <w:rPr>
          <w:rFonts w:hint="default" w:ascii="Times New Roman" w:hAnsi="Times New Roman" w:eastAsia="仿宋_GB2312" w:cs="Times New Roman"/>
          <w:b w:val="0"/>
          <w:bCs w:val="0"/>
          <w:color w:val="auto"/>
        </w:rPr>
        <w:t>等在学校显著位置向社会公示。</w:t>
      </w:r>
    </w:p>
    <w:p w14:paraId="7837EDC5">
      <w:pPr>
        <w:keepNext w:val="0"/>
        <w:keepLines w:val="0"/>
        <w:pageBreakBefore w:val="0"/>
        <w:widowControl w:val="0"/>
        <w:numPr>
          <w:ilvl w:val="0"/>
          <w:numId w:val="3"/>
        </w:numPr>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加强学籍管理，规范办学行为</w:t>
      </w:r>
    </w:p>
    <w:p w14:paraId="170086CF">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为减少学生无序流动，全面实行就近入学，各学校要加强学籍管理，及时掌握学生流动和辍学情况。规范转学手续，转学须经转入学校和转出学校签字同意后，由转入学校负责上报转学材料至县教育局教育股审批。学生入学后，接收学校通过学籍系统及时为学生办理入转接手续，实现“人籍一致”。</w:t>
      </w:r>
    </w:p>
    <w:p w14:paraId="102B476D">
      <w:pPr>
        <w:keepNext w:val="0"/>
        <w:keepLines w:val="0"/>
        <w:pageBreakBefore w:val="0"/>
        <w:widowControl w:val="0"/>
        <w:numPr>
          <w:ilvl w:val="0"/>
          <w:numId w:val="3"/>
        </w:numPr>
        <w:kinsoku/>
        <w:wordWrap/>
        <w:overflowPunct/>
        <w:topLinePunct w:val="0"/>
        <w:autoSpaceDE w:val="0"/>
        <w:autoSpaceDN/>
        <w:bidi w:val="0"/>
        <w:adjustRightInd w:val="0"/>
        <w:snapToGrid w:val="0"/>
        <w:spacing w:before="0" w:beforeAutospacing="0" w:line="560" w:lineRule="exact"/>
        <w:ind w:left="0" w:leftChars="0" w:firstLine="643" w:firstLineChars="20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实行开门招生</w:t>
      </w:r>
    </w:p>
    <w:p w14:paraId="1034C195">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学校是招生主体，招生期间学校要安排领导带班值班，开门接待学生及其家长，耐心宣传、解释招生政策，妥善处理招生有关问题。对一时不能解决的问题，学校登记、统计上报县教育局。不得推诿扯皮，不得将咨询、报名人员拒之门外。</w:t>
      </w:r>
    </w:p>
    <w:p w14:paraId="02F74A2B">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30"/>
        <w:textAlignment w:val="auto"/>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rPr>
        <w:t>（</w:t>
      </w:r>
      <w:r>
        <w:rPr>
          <w:rFonts w:hint="default" w:ascii="Times New Roman" w:hAnsi="Times New Roman" w:eastAsia="楷体_GB2312" w:cs="Times New Roman"/>
          <w:b/>
          <w:bCs/>
          <w:color w:val="auto"/>
          <w:lang w:val="en-US" w:eastAsia="zh-CN"/>
        </w:rPr>
        <w:t>四</w:t>
      </w:r>
      <w:r>
        <w:rPr>
          <w:rFonts w:hint="default" w:ascii="Times New Roman" w:hAnsi="Times New Roman" w:eastAsia="楷体_GB2312" w:cs="Times New Roman"/>
          <w:b/>
          <w:bCs/>
          <w:color w:val="auto"/>
        </w:rPr>
        <w:t>）严肃招生纪律</w:t>
      </w:r>
      <w:r>
        <w:rPr>
          <w:rFonts w:hint="default" w:ascii="Times New Roman" w:hAnsi="Times New Roman" w:eastAsia="楷体_GB2312" w:cs="Times New Roman"/>
          <w:b/>
          <w:bCs/>
          <w:color w:val="auto"/>
          <w:lang w:eastAsia="zh-CN"/>
        </w:rPr>
        <w:t>，</w:t>
      </w:r>
      <w:r>
        <w:rPr>
          <w:rFonts w:hint="default" w:ascii="Times New Roman" w:hAnsi="Times New Roman" w:eastAsia="楷体_GB2312" w:cs="Times New Roman"/>
          <w:b/>
          <w:bCs/>
          <w:color w:val="auto"/>
          <w:lang w:val="en-US" w:eastAsia="zh-CN"/>
        </w:rPr>
        <w:t>实施“阳光招生”</w:t>
      </w:r>
    </w:p>
    <w:p w14:paraId="350CEAB7">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1.加强组织领导。学校对招生工作负主体责任，书记、校长是第一责任人。学校要切实加强对招生工作的组织领导，成立书记、校长任组长的招生工作专班；要选派作风正派、工作认真、原则性强的人员从事招生工作；要坚持以人民为中心，招生工作聚焦群众关切，严守政策底线，优化工作机制，增强工作责任感。</w:t>
      </w:r>
    </w:p>
    <w:p w14:paraId="0F9F16EA">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3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lang w:val="en-US" w:eastAsia="zh-CN"/>
        </w:rPr>
        <w:t>2.严肃招生纪律。各学校要将义务教育招生入学工作同党风廉政建设结合起来，同政行风建设结合起来，同贯彻落实中央八项规定精神结合起来，同师德师风建设结合起来，同群腐集中整治结合起来。严禁小学一年级擅自招收规定年龄以下的学生；严禁不足龄儿童随班就读；严禁为小学在校学生延缓办理学籍；严禁在招生时举办任何形式的面试、测试或考试；严禁未经审核、审批擅自招收不符合进城就读条件的学生；严禁擅自跨学区招生；严禁先入班，后办理入学手续；严禁借读和人籍分离：严禁弄虚作假、欺上瞒下；严禁在招生工作中吃拿卡要、收受礼金和财物。</w:t>
      </w:r>
    </w:p>
    <w:p w14:paraId="63FB8AE5">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3.严惩违规行为。加强廉洁风险防控，加强对重点岗位人员教育监督，严防权力寻租、利益输送等违纪违法行为，健全违规招生查处和责任追究机制，及时制止和纠正违规行为，并视情节轻重给予相应处罚。对违规招生的学校要予以约谈、通报批评，学校及个人均取消当年评先评优资格。对违规招生造成恶劣影响的，要追究相关责任人责任。</w:t>
      </w:r>
    </w:p>
    <w:p w14:paraId="6B9F4EB1">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仿宋_GB2312" w:cs="Times New Roman"/>
          <w:b w:val="0"/>
          <w:bCs w:val="0"/>
          <w:color w:val="auto"/>
        </w:rPr>
        <w:t>各有关学校要依据本通知精神，结合本校实际制定具有可操作性、针对性的招生</w:t>
      </w:r>
      <w:r>
        <w:rPr>
          <w:rFonts w:hint="default" w:ascii="Times New Roman" w:hAnsi="Times New Roman" w:eastAsia="仿宋_GB2312" w:cs="Times New Roman"/>
          <w:b w:val="0"/>
          <w:bCs w:val="0"/>
          <w:color w:val="auto"/>
          <w:lang w:eastAsia="zh-CN"/>
        </w:rPr>
        <w:t>工作</w:t>
      </w:r>
      <w:r>
        <w:rPr>
          <w:rFonts w:hint="default" w:ascii="Times New Roman" w:hAnsi="Times New Roman" w:eastAsia="仿宋_GB2312" w:cs="Times New Roman"/>
          <w:b w:val="0"/>
          <w:bCs w:val="0"/>
          <w:color w:val="auto"/>
        </w:rPr>
        <w:t>方案，</w:t>
      </w:r>
      <w:r>
        <w:rPr>
          <w:rFonts w:hint="default" w:ascii="Times New Roman" w:hAnsi="Times New Roman" w:eastAsia="仿宋_GB2312" w:cs="Times New Roman"/>
          <w:b w:val="0"/>
          <w:bCs w:val="0"/>
          <w:color w:val="auto"/>
          <w:lang w:val="en-US" w:eastAsia="zh-CN"/>
        </w:rPr>
        <w:t>6</w:t>
      </w:r>
      <w:r>
        <w:rPr>
          <w:rFonts w:hint="default" w:ascii="Times New Roman" w:hAnsi="Times New Roman" w:eastAsia="仿宋_GB2312" w:cs="Times New Roman"/>
          <w:b w:val="0"/>
          <w:bCs w:val="0"/>
          <w:color w:val="auto"/>
        </w:rPr>
        <w:t>月</w:t>
      </w:r>
      <w:r>
        <w:rPr>
          <w:rFonts w:hint="default" w:ascii="Times New Roman" w:hAnsi="Times New Roman" w:eastAsia="仿宋_GB2312" w:cs="Times New Roman"/>
          <w:b w:val="0"/>
          <w:bCs w:val="0"/>
          <w:color w:val="auto"/>
          <w:lang w:val="en-US" w:eastAsia="zh-CN"/>
        </w:rPr>
        <w:t>底</w:t>
      </w:r>
      <w:r>
        <w:rPr>
          <w:rFonts w:hint="default" w:ascii="Times New Roman" w:hAnsi="Times New Roman" w:eastAsia="仿宋_GB2312" w:cs="Times New Roman"/>
          <w:b w:val="0"/>
          <w:bCs w:val="0"/>
          <w:color w:val="auto"/>
        </w:rPr>
        <w:t>前</w:t>
      </w:r>
      <w:r>
        <w:rPr>
          <w:rFonts w:hint="default" w:ascii="Times New Roman" w:hAnsi="Times New Roman" w:eastAsia="仿宋_GB2312" w:cs="Times New Roman"/>
          <w:b w:val="0"/>
          <w:bCs w:val="0"/>
          <w:color w:val="auto"/>
          <w:lang w:eastAsia="zh-CN"/>
        </w:rPr>
        <w:t>，</w:t>
      </w:r>
      <w:r>
        <w:rPr>
          <w:rFonts w:hint="default" w:ascii="Times New Roman" w:hAnsi="Times New Roman" w:eastAsia="仿宋_GB2312" w:cs="Times New Roman"/>
          <w:b w:val="0"/>
          <w:bCs w:val="0"/>
          <w:color w:val="auto"/>
        </w:rPr>
        <w:t>报县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lang w:val="en-US" w:eastAsia="zh-CN"/>
        </w:rPr>
        <w:t>备案</w:t>
      </w:r>
      <w:r>
        <w:rPr>
          <w:rFonts w:hint="default" w:ascii="Times New Roman" w:hAnsi="Times New Roman" w:eastAsia="仿宋_GB2312" w:cs="Times New Roman"/>
          <w:b w:val="0"/>
          <w:bCs w:val="0"/>
          <w:color w:val="auto"/>
        </w:rPr>
        <w:t>后，</w:t>
      </w:r>
      <w:r>
        <w:rPr>
          <w:rFonts w:hint="default" w:ascii="Times New Roman" w:hAnsi="Times New Roman" w:eastAsia="仿宋_GB2312" w:cs="Times New Roman"/>
          <w:b w:val="0"/>
          <w:bCs w:val="0"/>
          <w:color w:val="auto"/>
          <w:lang w:val="en-US" w:eastAsia="zh-CN"/>
        </w:rPr>
        <w:t>方可</w:t>
      </w:r>
      <w:r>
        <w:rPr>
          <w:rFonts w:hint="default" w:ascii="Times New Roman" w:hAnsi="Times New Roman" w:eastAsia="仿宋_GB2312" w:cs="Times New Roman"/>
          <w:b w:val="0"/>
          <w:bCs w:val="0"/>
          <w:color w:val="auto"/>
        </w:rPr>
        <w:t>向</w:t>
      </w:r>
      <w:r>
        <w:rPr>
          <w:rFonts w:hint="default" w:ascii="Times New Roman" w:hAnsi="Times New Roman" w:eastAsia="仿宋_GB2312" w:cs="Times New Roman"/>
          <w:b w:val="0"/>
          <w:bCs w:val="0"/>
          <w:color w:val="auto"/>
          <w:lang w:val="en-US" w:eastAsia="zh-CN"/>
        </w:rPr>
        <w:t>社会宣传、实施</w:t>
      </w:r>
      <w:r>
        <w:rPr>
          <w:rFonts w:hint="default" w:ascii="Times New Roman" w:hAnsi="Times New Roman" w:eastAsia="仿宋_GB2312" w:cs="Times New Roman"/>
          <w:b w:val="0"/>
          <w:bCs w:val="0"/>
          <w:color w:val="auto"/>
        </w:rPr>
        <w:t>。</w:t>
      </w:r>
    </w:p>
    <w:p w14:paraId="41D564B3">
      <w:pPr>
        <w:keepNext w:val="0"/>
        <w:keepLines w:val="0"/>
        <w:pageBreakBefore w:val="0"/>
        <w:widowControl w:val="0"/>
        <w:kinsoku/>
        <w:wordWrap/>
        <w:overflowPunct/>
        <w:topLinePunct w:val="0"/>
        <w:autoSpaceDE w:val="0"/>
        <w:autoSpaceDN/>
        <w:bidi w:val="0"/>
        <w:adjustRightInd w:val="0"/>
        <w:snapToGrid w:val="0"/>
        <w:spacing w:before="0" w:beforeAutospacing="0" w:line="58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lang w:val="en-US" w:eastAsia="zh-CN"/>
        </w:rPr>
        <w:t>本方案最终解释权属固镇县义务教育招生工作领导小组。</w:t>
      </w:r>
    </w:p>
    <w:p w14:paraId="7ECE005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p>
    <w:p w14:paraId="78FC37DE">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附件：</w:t>
      </w:r>
    </w:p>
    <w:p w14:paraId="57C42FE7">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1</w:t>
      </w:r>
      <w:r>
        <w:rPr>
          <w:rFonts w:hint="default" w:ascii="Times New Roman" w:hAnsi="Times New Roman" w:eastAsia="仿宋_GB2312" w:cs="Times New Roman"/>
          <w:b w:val="0"/>
          <w:bCs w:val="0"/>
          <w:color w:val="auto"/>
          <w:lang w:val="en-US" w:eastAsia="zh-CN"/>
        </w:rPr>
        <w:t>.固镇县义务教育招生工作领导小组成员单位职责</w:t>
      </w:r>
    </w:p>
    <w:p w14:paraId="4F32E68F">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2</w:t>
      </w:r>
      <w:r>
        <w:rPr>
          <w:rFonts w:hint="default" w:ascii="Times New Roman" w:hAnsi="Times New Roman" w:eastAsia="仿宋_GB2312" w:cs="Times New Roman"/>
          <w:b w:val="0"/>
          <w:bCs w:val="0"/>
          <w:color w:val="auto"/>
          <w:lang w:val="en-US" w:eastAsia="zh-CN"/>
        </w:rPr>
        <w:t>.固镇县2026年县城地区义务教育招生学区划分指导性意见（修订）</w:t>
      </w:r>
    </w:p>
    <w:p w14:paraId="4183D428">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3</w:t>
      </w:r>
      <w:r>
        <w:rPr>
          <w:rFonts w:hint="default" w:ascii="Times New Roman" w:hAnsi="Times New Roman" w:eastAsia="仿宋_GB2312" w:cs="Times New Roman"/>
          <w:b w:val="0"/>
          <w:bCs w:val="0"/>
          <w:color w:val="auto"/>
          <w:lang w:val="en-US" w:eastAsia="zh-CN"/>
        </w:rPr>
        <w:t>.2026年秋季固镇县民办义务教育阶段学校招生公告</w:t>
      </w:r>
    </w:p>
    <w:p w14:paraId="16482F47">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4</w:t>
      </w:r>
      <w:r>
        <w:rPr>
          <w:rFonts w:hint="default" w:ascii="Times New Roman" w:hAnsi="Times New Roman" w:eastAsia="仿宋_GB2312" w:cs="Times New Roman"/>
          <w:b w:val="0"/>
          <w:bCs w:val="0"/>
          <w:color w:val="auto"/>
          <w:lang w:val="en-US" w:eastAsia="zh-CN"/>
        </w:rPr>
        <w:t>.2026年秋季固镇县民办学校招生计划和学费标准</w:t>
      </w:r>
    </w:p>
    <w:p w14:paraId="40D0CE1A">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5</w:t>
      </w:r>
      <w:r>
        <w:rPr>
          <w:rFonts w:hint="default" w:ascii="Times New Roman" w:hAnsi="Times New Roman" w:eastAsia="仿宋_GB2312" w:cs="Times New Roman"/>
          <w:b w:val="0"/>
          <w:bCs w:val="0"/>
          <w:color w:val="auto"/>
          <w:lang w:val="en-US" w:eastAsia="zh-CN"/>
        </w:rPr>
        <w:t>.2026年秋季固镇县民办义务教育学校招生安排</w:t>
      </w:r>
    </w:p>
    <w:p w14:paraId="649D2239">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lang w:val="en-US" w:eastAsia="zh-CN"/>
        </w:rPr>
      </w:pPr>
      <w:r>
        <w:rPr>
          <w:rFonts w:hint="eastAsia" w:ascii="Times New Roman" w:hAnsi="Times New Roman" w:eastAsia="仿宋_GB2312" w:cs="Times New Roman"/>
          <w:b w:val="0"/>
          <w:bCs w:val="0"/>
          <w:color w:val="auto"/>
          <w:lang w:val="en-US" w:eastAsia="zh-CN"/>
        </w:rPr>
        <w:t>6</w:t>
      </w:r>
      <w:r>
        <w:rPr>
          <w:rFonts w:hint="default" w:ascii="Times New Roman" w:hAnsi="Times New Roman" w:eastAsia="仿宋_GB2312" w:cs="Times New Roman"/>
          <w:b w:val="0"/>
          <w:bCs w:val="0"/>
          <w:color w:val="auto"/>
          <w:lang w:val="en-US" w:eastAsia="zh-CN"/>
        </w:rPr>
        <w:t>.固镇县义务教育招生诚信承诺书</w:t>
      </w:r>
    </w:p>
    <w:p w14:paraId="7FFFFB70">
      <w:pPr>
        <w:keepNext w:val="0"/>
        <w:keepLines w:val="0"/>
        <w:pageBreakBefore w:val="0"/>
        <w:widowControl w:val="0"/>
        <w:kinsoku/>
        <w:wordWrap/>
        <w:overflowPunct/>
        <w:topLinePunct w:val="0"/>
        <w:autoSpaceDE w:val="0"/>
        <w:autoSpaceDN/>
        <w:bidi w:val="0"/>
        <w:spacing w:before="0" w:beforeAutospacing="0" w:line="600" w:lineRule="exact"/>
        <w:textAlignment w:val="auto"/>
        <w:rPr>
          <w:rFonts w:hint="default" w:ascii="Times New Roman" w:hAnsi="Times New Roman" w:eastAsia="仿宋_GB2312" w:cs="Times New Roman"/>
          <w:b w:val="0"/>
          <w:bCs w:val="0"/>
          <w:color w:val="auto"/>
          <w:lang w:val="en-US" w:eastAsia="zh-CN"/>
        </w:rPr>
      </w:pPr>
    </w:p>
    <w:p w14:paraId="62034940">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37A81991">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110787D8">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265F3E91">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仿宋_GB2312" w:cs="Times New Roman"/>
          <w:b w:val="0"/>
          <w:bCs w:val="0"/>
          <w:color w:val="auto"/>
          <w:lang w:val="en-US" w:eastAsia="zh-CN"/>
        </w:rPr>
      </w:pPr>
    </w:p>
    <w:p w14:paraId="2AFA274E">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17F22954">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526E08A9">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3BF08E92">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64760CEE">
      <w:pPr>
        <w:keepNext w:val="0"/>
        <w:keepLines w:val="0"/>
        <w:pageBreakBefore w:val="0"/>
        <w:widowControl w:val="0"/>
        <w:kinsoku/>
        <w:wordWrap/>
        <w:overflowPunct/>
        <w:topLinePunct w:val="0"/>
        <w:autoSpaceDE w:val="0"/>
        <w:autoSpaceDN/>
        <w:bidi w:val="0"/>
        <w:spacing w:before="0" w:beforeAutospacing="0" w:line="560" w:lineRule="exact"/>
        <w:textAlignment w:val="auto"/>
        <w:rPr>
          <w:rFonts w:hint="default" w:ascii="Times New Roman" w:hAnsi="Times New Roman" w:eastAsia="黑体" w:cs="Times New Roman"/>
          <w:b w:val="0"/>
          <w:bCs w:val="0"/>
          <w:color w:val="auto"/>
          <w:lang w:val="en-US" w:eastAsia="zh-CN"/>
        </w:rPr>
      </w:pPr>
    </w:p>
    <w:p w14:paraId="4DCCED5C">
      <w:pPr>
        <w:keepNext w:val="0"/>
        <w:keepLines w:val="0"/>
        <w:pageBreakBefore w:val="0"/>
        <w:widowControl w:val="0"/>
        <w:kinsoku/>
        <w:wordWrap/>
        <w:overflowPunct/>
        <w:topLinePunct w:val="0"/>
        <w:autoSpaceDE w:val="0"/>
        <w:autoSpaceDN/>
        <w:bidi w:val="0"/>
        <w:spacing w:before="0" w:beforeAutospacing="0" w:line="560" w:lineRule="exact"/>
        <w:jc w:val="both"/>
        <w:textAlignment w:val="auto"/>
        <w:rPr>
          <w:rFonts w:hint="default" w:ascii="Times New Roman" w:hAnsi="Times New Roman" w:eastAsia="黑体" w:cs="Times New Roman"/>
          <w:b w:val="0"/>
          <w:bCs w:val="0"/>
          <w:color w:val="auto"/>
          <w:kern w:val="0"/>
          <w:sz w:val="32"/>
          <w:szCs w:val="32"/>
          <w:lang w:val="en-US" w:eastAsia="zh-CN"/>
        </w:rPr>
      </w:pPr>
    </w:p>
    <w:p w14:paraId="037D0122">
      <w:pPr>
        <w:keepNext w:val="0"/>
        <w:keepLines w:val="0"/>
        <w:pageBreakBefore w:val="0"/>
        <w:widowControl w:val="0"/>
        <w:kinsoku/>
        <w:wordWrap/>
        <w:overflowPunct/>
        <w:topLinePunct w:val="0"/>
        <w:autoSpaceDE w:val="0"/>
        <w:autoSpaceDN/>
        <w:bidi w:val="0"/>
        <w:spacing w:before="0" w:beforeAutospacing="0" w:line="560" w:lineRule="exact"/>
        <w:jc w:val="both"/>
        <w:textAlignment w:val="auto"/>
        <w:rPr>
          <w:rFonts w:hint="default" w:ascii="Times New Roman" w:hAnsi="Times New Roman" w:eastAsia="黑体" w:cs="Times New Roman"/>
          <w:b w:val="0"/>
          <w:bCs w:val="0"/>
          <w:color w:val="auto"/>
          <w:kern w:val="0"/>
          <w:sz w:val="44"/>
          <w:szCs w:val="44"/>
        </w:rPr>
      </w:pPr>
      <w:r>
        <w:rPr>
          <w:rFonts w:hint="default" w:ascii="Times New Roman" w:hAnsi="Times New Roman" w:eastAsia="黑体" w:cs="Times New Roman"/>
          <w:b w:val="0"/>
          <w:bCs w:val="0"/>
          <w:color w:val="auto"/>
          <w:kern w:val="0"/>
          <w:sz w:val="32"/>
          <w:szCs w:val="32"/>
          <w:lang w:val="en-US" w:eastAsia="zh-CN"/>
        </w:rPr>
        <w:t>附件</w:t>
      </w:r>
      <w:r>
        <w:rPr>
          <w:rFonts w:hint="eastAsia" w:ascii="Times New Roman" w:hAnsi="Times New Roman" w:eastAsia="黑体" w:cs="Times New Roman"/>
          <w:b w:val="0"/>
          <w:bCs w:val="0"/>
          <w:color w:val="auto"/>
          <w:kern w:val="0"/>
          <w:sz w:val="32"/>
          <w:szCs w:val="32"/>
          <w:lang w:val="en-US" w:eastAsia="zh-CN"/>
        </w:rPr>
        <w:t>1</w:t>
      </w:r>
    </w:p>
    <w:p w14:paraId="39092E76">
      <w:pPr>
        <w:keepNext w:val="0"/>
        <w:keepLines w:val="0"/>
        <w:pageBreakBefore w:val="0"/>
        <w:widowControl w:val="0"/>
        <w:kinsoku/>
        <w:wordWrap/>
        <w:overflowPunct/>
        <w:topLinePunct w:val="0"/>
        <w:autoSpaceDE w:val="0"/>
        <w:autoSpaceDN/>
        <w:bidi w:val="0"/>
        <w:spacing w:before="0" w:beforeAutospacing="0" w:line="560" w:lineRule="exact"/>
        <w:jc w:val="center"/>
        <w:textAlignment w:val="auto"/>
        <w:rPr>
          <w:rFonts w:hint="default" w:ascii="Times New Roman" w:hAnsi="Times New Roman" w:eastAsia="方正小标宋简体" w:cs="Times New Roman"/>
          <w:b w:val="0"/>
          <w:bCs w:val="0"/>
          <w:color w:val="auto"/>
          <w:kern w:val="0"/>
          <w:sz w:val="44"/>
          <w:szCs w:val="44"/>
        </w:rPr>
      </w:pPr>
      <w:r>
        <w:rPr>
          <w:rFonts w:hint="default" w:ascii="Times New Roman" w:hAnsi="Times New Roman" w:eastAsia="方正小标宋简体" w:cs="Times New Roman"/>
          <w:b w:val="0"/>
          <w:bCs w:val="0"/>
          <w:color w:val="auto"/>
          <w:kern w:val="0"/>
          <w:sz w:val="44"/>
          <w:szCs w:val="44"/>
        </w:rPr>
        <w:t>固镇县义务教育招生工作领导小组</w:t>
      </w:r>
    </w:p>
    <w:p w14:paraId="4F6A5916">
      <w:pPr>
        <w:keepNext w:val="0"/>
        <w:keepLines w:val="0"/>
        <w:pageBreakBefore w:val="0"/>
        <w:widowControl w:val="0"/>
        <w:kinsoku/>
        <w:wordWrap/>
        <w:overflowPunct/>
        <w:topLinePunct w:val="0"/>
        <w:autoSpaceDE w:val="0"/>
        <w:autoSpaceDN/>
        <w:bidi w:val="0"/>
        <w:spacing w:before="0" w:beforeAutospacing="0" w:line="560" w:lineRule="exact"/>
        <w:jc w:val="center"/>
        <w:textAlignment w:val="auto"/>
        <w:rPr>
          <w:rFonts w:hint="default" w:ascii="Times New Roman" w:hAnsi="Times New Roman" w:eastAsia="方正小标宋简体" w:cs="Times New Roman"/>
          <w:b w:val="0"/>
          <w:bCs w:val="0"/>
          <w:color w:val="auto"/>
          <w:kern w:val="0"/>
          <w:sz w:val="44"/>
          <w:szCs w:val="44"/>
          <w:lang w:val="en-US" w:eastAsia="zh-CN"/>
        </w:rPr>
      </w:pPr>
      <w:r>
        <w:rPr>
          <w:rFonts w:hint="default" w:ascii="Times New Roman" w:hAnsi="Times New Roman" w:eastAsia="方正小标宋简体" w:cs="Times New Roman"/>
          <w:b w:val="0"/>
          <w:bCs w:val="0"/>
          <w:color w:val="auto"/>
          <w:kern w:val="0"/>
          <w:sz w:val="44"/>
          <w:szCs w:val="44"/>
        </w:rPr>
        <w:t>成员</w:t>
      </w:r>
      <w:r>
        <w:rPr>
          <w:rFonts w:hint="default" w:ascii="Times New Roman" w:hAnsi="Times New Roman" w:eastAsia="方正小标宋简体" w:cs="Times New Roman"/>
          <w:b w:val="0"/>
          <w:bCs w:val="0"/>
          <w:color w:val="auto"/>
          <w:kern w:val="0"/>
          <w:sz w:val="44"/>
          <w:szCs w:val="44"/>
          <w:lang w:val="en-US" w:eastAsia="zh-CN"/>
        </w:rPr>
        <w:t>单位职责</w:t>
      </w:r>
    </w:p>
    <w:p w14:paraId="716C720E">
      <w:pPr>
        <w:keepNext w:val="0"/>
        <w:keepLines w:val="0"/>
        <w:pageBreakBefore w:val="0"/>
        <w:widowControl w:val="0"/>
        <w:kinsoku/>
        <w:wordWrap/>
        <w:overflowPunct/>
        <w:topLinePunct w:val="0"/>
        <w:autoSpaceDE w:val="0"/>
        <w:autoSpaceDN/>
        <w:bidi w:val="0"/>
        <w:spacing w:before="0" w:beforeAutospacing="0" w:line="560" w:lineRule="exact"/>
        <w:jc w:val="center"/>
        <w:textAlignment w:val="auto"/>
        <w:rPr>
          <w:rFonts w:hint="default" w:ascii="Times New Roman" w:hAnsi="Times New Roman" w:eastAsia="仿宋_GB2312" w:cs="Times New Roman"/>
          <w:b w:val="0"/>
          <w:bCs w:val="0"/>
          <w:color w:val="auto"/>
          <w:kern w:val="0"/>
          <w:sz w:val="44"/>
          <w:szCs w:val="44"/>
        </w:rPr>
      </w:pPr>
      <w:r>
        <w:rPr>
          <w:rFonts w:hint="default" w:ascii="Times New Roman" w:hAnsi="Times New Roman" w:eastAsia="仿宋_GB2312" w:cs="Times New Roman"/>
          <w:b w:val="0"/>
          <w:bCs w:val="0"/>
          <w:color w:val="auto"/>
          <w:kern w:val="0"/>
          <w:sz w:val="44"/>
          <w:szCs w:val="44"/>
        </w:rPr>
        <w:t xml:space="preserve"> </w:t>
      </w:r>
    </w:p>
    <w:p w14:paraId="45F1F0EB">
      <w:pPr>
        <w:keepNext w:val="0"/>
        <w:keepLines w:val="0"/>
        <w:pageBreakBefore w:val="0"/>
        <w:widowControl w:val="0"/>
        <w:numPr>
          <w:ilvl w:val="0"/>
          <w:numId w:val="4"/>
        </w:numPr>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rPr>
        <w:t>县政府</w:t>
      </w:r>
      <w:r>
        <w:rPr>
          <w:rFonts w:hint="default" w:ascii="Times New Roman" w:hAnsi="Times New Roman" w:eastAsia="仿宋_GB2312" w:cs="Times New Roman"/>
          <w:b w:val="0"/>
          <w:bCs w:val="0"/>
          <w:color w:val="auto"/>
          <w:kern w:val="0"/>
          <w:lang w:val="en-US" w:eastAsia="zh-CN"/>
        </w:rPr>
        <w:t>办公室：统筹协调招生工作。</w:t>
      </w:r>
    </w:p>
    <w:p w14:paraId="0F75BBA6">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二、</w:t>
      </w:r>
      <w:r>
        <w:rPr>
          <w:rFonts w:hint="default" w:ascii="Times New Roman" w:hAnsi="Times New Roman" w:eastAsia="仿宋_GB2312" w:cs="Times New Roman"/>
          <w:b w:val="0"/>
          <w:bCs w:val="0"/>
          <w:color w:val="auto"/>
          <w:kern w:val="0"/>
        </w:rPr>
        <w:t>县公安局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负责户籍核查工作，打击假证制造、使用等违法行为。</w:t>
      </w:r>
    </w:p>
    <w:p w14:paraId="5070E2A0">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三、</w:t>
      </w:r>
      <w:r>
        <w:rPr>
          <w:rFonts w:hint="default" w:ascii="Times New Roman" w:hAnsi="Times New Roman" w:eastAsia="仿宋_GB2312" w:cs="Times New Roman"/>
          <w:b w:val="0"/>
          <w:bCs w:val="0"/>
          <w:color w:val="auto"/>
          <w:kern w:val="0"/>
        </w:rPr>
        <w:t>县自然资源和规划局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负责不动产权证核查工作。</w:t>
      </w:r>
    </w:p>
    <w:p w14:paraId="1F803CA8">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四、</w:t>
      </w:r>
      <w:r>
        <w:rPr>
          <w:rFonts w:hint="default" w:ascii="Times New Roman" w:hAnsi="Times New Roman" w:eastAsia="仿宋_GB2312" w:cs="Times New Roman"/>
          <w:b w:val="0"/>
          <w:bCs w:val="0"/>
          <w:color w:val="auto"/>
          <w:kern w:val="0"/>
        </w:rPr>
        <w:t>县住建局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负责房产证和商住房竣工验收手续核查；协调处理房地产开发商涉及招生工作的有关问题。</w:t>
      </w:r>
    </w:p>
    <w:p w14:paraId="0592A840">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rPr>
      </w:pPr>
      <w:r>
        <w:rPr>
          <w:rFonts w:hint="default" w:ascii="Times New Roman" w:hAnsi="Times New Roman" w:eastAsia="仿宋_GB2312" w:cs="Times New Roman"/>
          <w:b w:val="0"/>
          <w:bCs w:val="0"/>
          <w:color w:val="auto"/>
          <w:kern w:val="0"/>
          <w:lang w:val="en-US" w:eastAsia="zh-CN"/>
        </w:rPr>
        <w:t>五、</w:t>
      </w:r>
      <w:r>
        <w:rPr>
          <w:rFonts w:hint="default" w:ascii="Times New Roman" w:hAnsi="Times New Roman" w:eastAsia="仿宋_GB2312" w:cs="Times New Roman"/>
          <w:b w:val="0"/>
          <w:bCs w:val="0"/>
          <w:color w:val="auto"/>
          <w:kern w:val="0"/>
        </w:rPr>
        <w:t>县棚改办</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负责拆迁安置协议有关材料的核查工作。</w:t>
      </w:r>
      <w:r>
        <w:rPr>
          <w:rFonts w:hint="default" w:ascii="Times New Roman" w:hAnsi="Times New Roman" w:eastAsia="仿宋_GB2312" w:cs="Times New Roman"/>
          <w:b w:val="0"/>
          <w:bCs w:val="0"/>
          <w:color w:val="auto"/>
          <w:kern w:val="0"/>
        </w:rPr>
        <w:t xml:space="preserve">     </w:t>
      </w:r>
    </w:p>
    <w:p w14:paraId="1D19B398">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六、</w:t>
      </w:r>
      <w:r>
        <w:rPr>
          <w:rFonts w:hint="default" w:ascii="Times New Roman" w:hAnsi="Times New Roman" w:eastAsia="仿宋_GB2312" w:cs="Times New Roman"/>
          <w:b w:val="0"/>
          <w:bCs w:val="0"/>
          <w:color w:val="auto"/>
          <w:kern w:val="0"/>
        </w:rPr>
        <w:t>县人社局</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w:t>
      </w:r>
      <w:r>
        <w:rPr>
          <w:rFonts w:hint="default" w:ascii="Times New Roman" w:hAnsi="Times New Roman" w:eastAsia="仿宋_GB2312" w:cs="Times New Roman"/>
          <w:b w:val="0"/>
          <w:bCs w:val="0"/>
          <w:color w:val="auto"/>
          <w:kern w:val="0"/>
        </w:rPr>
        <w:t>《劳动用工合同》和养老、医疗、工伤、生育、失业等“五险”</w:t>
      </w:r>
      <w:r>
        <w:rPr>
          <w:rFonts w:hint="default" w:ascii="Times New Roman" w:hAnsi="Times New Roman" w:eastAsia="仿宋_GB2312" w:cs="Times New Roman"/>
          <w:b w:val="0"/>
          <w:bCs w:val="0"/>
          <w:color w:val="auto"/>
          <w:kern w:val="0"/>
          <w:lang w:eastAsia="zh-CN"/>
        </w:rPr>
        <w:t>社保</w:t>
      </w:r>
      <w:r>
        <w:rPr>
          <w:rFonts w:hint="default" w:ascii="Times New Roman" w:hAnsi="Times New Roman" w:eastAsia="仿宋_GB2312" w:cs="Times New Roman"/>
          <w:b w:val="0"/>
          <w:bCs w:val="0"/>
          <w:color w:val="auto"/>
          <w:kern w:val="0"/>
          <w:lang w:val="en-US" w:eastAsia="zh-CN"/>
        </w:rPr>
        <w:t>材料的核查工作。</w:t>
      </w:r>
    </w:p>
    <w:p w14:paraId="1A6A544E">
      <w:pPr>
        <w:keepNext w:val="0"/>
        <w:keepLines w:val="0"/>
        <w:pageBreakBefore w:val="0"/>
        <w:widowControl w:val="0"/>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七、</w:t>
      </w:r>
      <w:r>
        <w:rPr>
          <w:rFonts w:hint="default" w:ascii="Times New Roman" w:hAnsi="Times New Roman" w:eastAsia="仿宋_GB2312" w:cs="Times New Roman"/>
          <w:b w:val="0"/>
          <w:bCs w:val="0"/>
          <w:color w:val="auto"/>
          <w:kern w:val="0"/>
        </w:rPr>
        <w:t>县供电公司</w:t>
      </w:r>
      <w:r>
        <w:rPr>
          <w:rFonts w:hint="default" w:ascii="Times New Roman" w:hAnsi="Times New Roman" w:eastAsia="仿宋_GB2312" w:cs="Times New Roman"/>
          <w:b w:val="0"/>
          <w:bCs w:val="0"/>
          <w:color w:val="auto"/>
          <w:kern w:val="0"/>
          <w:lang w:eastAsia="zh-CN"/>
        </w:rPr>
        <w:t>：</w:t>
      </w:r>
      <w:r>
        <w:rPr>
          <w:rFonts w:hint="default" w:ascii="Times New Roman" w:hAnsi="Times New Roman" w:eastAsia="仿宋_GB2312" w:cs="Times New Roman"/>
          <w:b w:val="0"/>
          <w:bCs w:val="0"/>
          <w:color w:val="auto"/>
          <w:kern w:val="0"/>
          <w:lang w:val="en-US" w:eastAsia="zh-CN"/>
        </w:rPr>
        <w:t>负责用电开户、缴费信息核查工作。</w:t>
      </w:r>
    </w:p>
    <w:p w14:paraId="4B628AB6">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八、谷阳</w:t>
      </w:r>
      <w:r>
        <w:rPr>
          <w:rFonts w:hint="default" w:ascii="Times New Roman" w:hAnsi="Times New Roman" w:eastAsia="仿宋_GB2312" w:cs="Times New Roman"/>
          <w:b w:val="0"/>
          <w:bCs w:val="0"/>
          <w:color w:val="auto"/>
          <w:kern w:val="0"/>
        </w:rPr>
        <w:t>镇</w:t>
      </w:r>
      <w:r>
        <w:rPr>
          <w:rFonts w:hint="default" w:ascii="Times New Roman" w:hAnsi="Times New Roman" w:eastAsia="仿宋_GB2312" w:cs="Times New Roman"/>
          <w:b w:val="0"/>
          <w:bCs w:val="0"/>
          <w:color w:val="auto"/>
          <w:kern w:val="0"/>
          <w:lang w:val="en-US" w:eastAsia="zh-CN"/>
        </w:rPr>
        <w:t>政府：协调处理招生过程中涉及村居、学生家长等有关问题。</w:t>
      </w:r>
    </w:p>
    <w:p w14:paraId="37C7A2CD">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0" w:firstLineChars="200"/>
        <w:textAlignment w:val="auto"/>
        <w:rPr>
          <w:rFonts w:hint="default" w:ascii="Times New Roman" w:hAnsi="Times New Roman" w:eastAsia="仿宋_GB2312" w:cs="Times New Roman"/>
          <w:b w:val="0"/>
          <w:bCs w:val="0"/>
          <w:color w:val="auto"/>
          <w:kern w:val="0"/>
          <w:lang w:val="en-US" w:eastAsia="zh-CN"/>
        </w:rPr>
      </w:pPr>
      <w:r>
        <w:rPr>
          <w:rFonts w:hint="default" w:ascii="Times New Roman" w:hAnsi="Times New Roman" w:eastAsia="仿宋_GB2312" w:cs="Times New Roman"/>
          <w:b w:val="0"/>
          <w:bCs w:val="0"/>
          <w:color w:val="auto"/>
          <w:kern w:val="0"/>
          <w:lang w:val="en-US" w:eastAsia="zh-CN"/>
        </w:rPr>
        <w:t>九、县招商和对外合作中心：负责政策解释工作。</w:t>
      </w:r>
    </w:p>
    <w:p w14:paraId="31DD0DFE">
      <w:pPr>
        <w:keepNext w:val="0"/>
        <w:keepLines w:val="0"/>
        <w:pageBreakBefore w:val="0"/>
        <w:widowControl w:val="0"/>
        <w:numPr>
          <w:ilvl w:val="0"/>
          <w:numId w:val="0"/>
        </w:numPr>
        <w:kinsoku/>
        <w:wordWrap/>
        <w:overflowPunct/>
        <w:topLinePunct w:val="0"/>
        <w:autoSpaceDE w:val="0"/>
        <w:autoSpaceDN/>
        <w:bidi w:val="0"/>
        <w:spacing w:before="0" w:beforeAutospacing="0" w:line="560" w:lineRule="exact"/>
        <w:ind w:firstLine="640"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b w:val="0"/>
          <w:bCs w:val="0"/>
          <w:color w:val="auto"/>
          <w:kern w:val="0"/>
          <w:lang w:val="en-US" w:eastAsia="zh-CN"/>
        </w:rPr>
        <w:t>十、</w:t>
      </w:r>
      <w:r>
        <w:rPr>
          <w:rFonts w:hint="default" w:ascii="Times New Roman" w:hAnsi="Times New Roman" w:eastAsia="仿宋_GB2312" w:cs="Times New Roman"/>
          <w:b w:val="0"/>
          <w:bCs w:val="0"/>
          <w:color w:val="auto"/>
          <w:kern w:val="0"/>
        </w:rPr>
        <w:t>县</w:t>
      </w:r>
      <w:r>
        <w:rPr>
          <w:rFonts w:hint="default" w:ascii="Times New Roman" w:hAnsi="Times New Roman" w:eastAsia="仿宋_GB2312" w:cs="Times New Roman"/>
          <w:b w:val="0"/>
          <w:bCs w:val="0"/>
          <w:color w:val="auto"/>
          <w:kern w:val="0"/>
          <w:lang w:eastAsia="zh-CN"/>
        </w:rPr>
        <w:t>教育局：</w:t>
      </w:r>
      <w:r>
        <w:rPr>
          <w:rFonts w:hint="default" w:ascii="Times New Roman" w:hAnsi="Times New Roman" w:eastAsia="仿宋_GB2312" w:cs="Times New Roman"/>
          <w:b w:val="0"/>
          <w:bCs w:val="0"/>
          <w:color w:val="auto"/>
          <w:kern w:val="0"/>
          <w:lang w:val="en-US" w:eastAsia="zh-CN"/>
        </w:rPr>
        <w:t>负责招生具体工作。</w:t>
      </w:r>
    </w:p>
    <w:p w14:paraId="030AF0DA">
      <w:pPr>
        <w:keepNext w:val="0"/>
        <w:keepLines w:val="0"/>
        <w:pageBreakBefore w:val="0"/>
        <w:widowControl w:val="0"/>
        <w:kinsoku/>
        <w:wordWrap/>
        <w:overflowPunct/>
        <w:topLinePunct w:val="0"/>
        <w:autoSpaceDN/>
        <w:bidi w:val="0"/>
        <w:spacing w:beforeAutospacing="0" w:line="560" w:lineRule="exact"/>
        <w:textAlignment w:val="auto"/>
        <w:rPr>
          <w:rFonts w:hint="default" w:ascii="Times New Roman" w:hAnsi="Times New Roman" w:cs="Times New Roman"/>
          <w:color w:val="auto"/>
        </w:rPr>
      </w:pPr>
    </w:p>
    <w:p w14:paraId="648317A1">
      <w:pPr>
        <w:keepNext w:val="0"/>
        <w:keepLines w:val="0"/>
        <w:pageBreakBefore w:val="0"/>
        <w:widowControl w:val="0"/>
        <w:kinsoku/>
        <w:wordWrap/>
        <w:overflowPunct/>
        <w:topLinePunct w:val="0"/>
        <w:autoSpaceDN/>
        <w:bidi w:val="0"/>
        <w:spacing w:beforeAutospacing="0" w:line="560" w:lineRule="exact"/>
        <w:textAlignment w:val="auto"/>
        <w:rPr>
          <w:rFonts w:hint="default" w:ascii="Times New Roman" w:hAnsi="Times New Roman" w:cs="Times New Roman"/>
          <w:color w:val="auto"/>
        </w:rPr>
      </w:pPr>
    </w:p>
    <w:p w14:paraId="17B2406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val="0"/>
          <w:color w:val="auto"/>
          <w:sz w:val="32"/>
          <w:szCs w:val="32"/>
          <w:lang w:val="en-US" w:eastAsia="zh-CN"/>
        </w:rPr>
      </w:pPr>
    </w:p>
    <w:p w14:paraId="58C3229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附件</w:t>
      </w:r>
      <w:r>
        <w:rPr>
          <w:rFonts w:hint="eastAsia" w:ascii="Times New Roman" w:hAnsi="Times New Roman" w:eastAsia="黑体" w:cs="Times New Roman"/>
          <w:b w:val="0"/>
          <w:bCs w:val="0"/>
          <w:color w:val="auto"/>
          <w:sz w:val="32"/>
          <w:szCs w:val="32"/>
          <w:lang w:val="en-US" w:eastAsia="zh-CN"/>
        </w:rPr>
        <w:t>2</w:t>
      </w:r>
    </w:p>
    <w:p w14:paraId="32A682E8">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固镇县</w:t>
      </w:r>
      <w:r>
        <w:rPr>
          <w:rFonts w:hint="default" w:ascii="Times New Roman" w:hAnsi="Times New Roman" w:eastAsia="方正小标宋简体" w:cs="Times New Roman"/>
          <w:b w:val="0"/>
          <w:bCs w:val="0"/>
          <w:color w:val="auto"/>
          <w:sz w:val="44"/>
          <w:szCs w:val="44"/>
          <w:lang w:eastAsia="zh-CN"/>
        </w:rPr>
        <w:t>2026</w:t>
      </w:r>
      <w:r>
        <w:rPr>
          <w:rFonts w:hint="default" w:ascii="Times New Roman" w:hAnsi="Times New Roman" w:eastAsia="方正小标宋简体" w:cs="Times New Roman"/>
          <w:b w:val="0"/>
          <w:bCs w:val="0"/>
          <w:color w:val="auto"/>
          <w:sz w:val="44"/>
          <w:szCs w:val="44"/>
        </w:rPr>
        <w:t>年</w:t>
      </w:r>
      <w:r>
        <w:rPr>
          <w:rFonts w:hint="default" w:ascii="Times New Roman" w:hAnsi="Times New Roman" w:eastAsia="方正小标宋简体" w:cs="Times New Roman"/>
          <w:b w:val="0"/>
          <w:bCs w:val="0"/>
          <w:color w:val="auto"/>
          <w:sz w:val="44"/>
          <w:szCs w:val="44"/>
          <w:lang w:val="en-US" w:eastAsia="zh-CN"/>
        </w:rPr>
        <w:t>县城地区</w:t>
      </w:r>
      <w:r>
        <w:rPr>
          <w:rFonts w:hint="default" w:ascii="Times New Roman" w:hAnsi="Times New Roman" w:eastAsia="方正小标宋简体" w:cs="Times New Roman"/>
          <w:b w:val="0"/>
          <w:bCs w:val="0"/>
          <w:color w:val="auto"/>
          <w:sz w:val="44"/>
          <w:szCs w:val="44"/>
        </w:rPr>
        <w:t>义务教育招生</w:t>
      </w:r>
    </w:p>
    <w:p w14:paraId="3B478923">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b w:val="0"/>
          <w:bCs w:val="0"/>
          <w:color w:val="auto"/>
          <w:sz w:val="44"/>
          <w:szCs w:val="44"/>
        </w:rPr>
      </w:pPr>
      <w:r>
        <w:rPr>
          <w:rFonts w:hint="default" w:ascii="Times New Roman" w:hAnsi="Times New Roman" w:eastAsia="方正小标宋简体" w:cs="Times New Roman"/>
          <w:b w:val="0"/>
          <w:bCs w:val="0"/>
          <w:color w:val="auto"/>
          <w:sz w:val="44"/>
          <w:szCs w:val="44"/>
        </w:rPr>
        <w:t>学区划分指导性意见</w:t>
      </w:r>
    </w:p>
    <w:p w14:paraId="41088A64">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cs="Times New Roman"/>
          <w:b w:val="0"/>
          <w:bCs w:val="0"/>
          <w:color w:val="auto"/>
        </w:rPr>
      </w:pPr>
      <w:r>
        <w:rPr>
          <w:rFonts w:hint="default" w:ascii="Times New Roman" w:hAnsi="Times New Roman" w:eastAsia="仿宋"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修订</w:t>
      </w:r>
      <w:r>
        <w:rPr>
          <w:rFonts w:hint="default" w:ascii="Times New Roman" w:hAnsi="Times New Roman" w:eastAsia="仿宋" w:cs="Times New Roman"/>
          <w:b w:val="0"/>
          <w:bCs w:val="0"/>
          <w:color w:val="auto"/>
          <w:sz w:val="32"/>
          <w:szCs w:val="32"/>
          <w:lang w:eastAsia="zh-CN"/>
        </w:rPr>
        <w:t>）</w:t>
      </w:r>
    </w:p>
    <w:p w14:paraId="2A45F2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rPr>
        <w:t>为保证</w:t>
      </w:r>
      <w:r>
        <w:rPr>
          <w:rFonts w:hint="default" w:ascii="Times New Roman" w:hAnsi="Times New Roman" w:eastAsia="仿宋_GB2312" w:cs="Times New Roman"/>
          <w:b w:val="0"/>
          <w:bCs w:val="0"/>
          <w:color w:val="auto"/>
          <w:lang w:val="en-US" w:eastAsia="zh-CN"/>
        </w:rPr>
        <w:t>县城地区</w:t>
      </w:r>
      <w:r>
        <w:rPr>
          <w:rFonts w:hint="default" w:ascii="Times New Roman" w:hAnsi="Times New Roman" w:eastAsia="仿宋_GB2312" w:cs="Times New Roman"/>
          <w:b w:val="0"/>
          <w:bCs w:val="0"/>
          <w:color w:val="auto"/>
        </w:rPr>
        <w:t>适龄儿童少年依法接受义务教育，根据《中华人民共和国义务教育法》《安徽省教育厅关于做好</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年普通中小学招生入学工作的通知》（皖教基〔</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w:t>
      </w:r>
      <w:r>
        <w:rPr>
          <w:rFonts w:hint="default" w:ascii="Times New Roman" w:hAnsi="Times New Roman" w:eastAsia="仿宋_GB2312" w:cs="Times New Roman"/>
          <w:b w:val="0"/>
          <w:bCs w:val="0"/>
          <w:color w:val="auto"/>
          <w:lang w:val="en-US" w:eastAsia="zh-CN"/>
        </w:rPr>
        <w:t>6</w:t>
      </w:r>
      <w:r>
        <w:rPr>
          <w:rFonts w:hint="default" w:ascii="Times New Roman" w:hAnsi="Times New Roman" w:eastAsia="仿宋_GB2312" w:cs="Times New Roman"/>
          <w:b w:val="0"/>
          <w:bCs w:val="0"/>
          <w:color w:val="auto"/>
        </w:rPr>
        <w:t>号）《关于印发〈2026年蚌埠市义务教育阶段（幼儿园）招生入学工作意见〉的通知》（蚌教基〔2026〕8号）等文件精神，结合我县城区生源、学校</w:t>
      </w:r>
      <w:r>
        <w:rPr>
          <w:rFonts w:hint="default" w:ascii="Times New Roman" w:hAnsi="Times New Roman" w:eastAsia="仿宋_GB2312" w:cs="Times New Roman"/>
          <w:b w:val="0"/>
          <w:bCs w:val="0"/>
          <w:color w:val="auto"/>
          <w:lang w:val="en-US" w:eastAsia="zh-CN"/>
        </w:rPr>
        <w:t>布局</w:t>
      </w:r>
      <w:r>
        <w:rPr>
          <w:rFonts w:hint="default" w:ascii="Times New Roman" w:hAnsi="Times New Roman" w:eastAsia="仿宋_GB2312" w:cs="Times New Roman"/>
          <w:b w:val="0"/>
          <w:bCs w:val="0"/>
          <w:color w:val="auto"/>
        </w:rPr>
        <w:t>、办学规模、区域地段、交通状况等实际情况，就</w:t>
      </w:r>
      <w:r>
        <w:rPr>
          <w:rFonts w:hint="default" w:ascii="Times New Roman" w:hAnsi="Times New Roman" w:eastAsia="仿宋_GB2312" w:cs="Times New Roman"/>
          <w:b w:val="0"/>
          <w:bCs w:val="0"/>
          <w:color w:val="auto"/>
          <w:lang w:eastAsia="zh-CN"/>
        </w:rPr>
        <w:t>2026</w:t>
      </w:r>
      <w:r>
        <w:rPr>
          <w:rFonts w:hint="default" w:ascii="Times New Roman" w:hAnsi="Times New Roman" w:eastAsia="仿宋_GB2312" w:cs="Times New Roman"/>
          <w:b w:val="0"/>
          <w:bCs w:val="0"/>
          <w:color w:val="auto"/>
        </w:rPr>
        <w:t>年</w:t>
      </w:r>
      <w:r>
        <w:rPr>
          <w:rFonts w:hint="default" w:ascii="Times New Roman" w:hAnsi="Times New Roman" w:eastAsia="仿宋_GB2312" w:cs="Times New Roman"/>
          <w:b w:val="0"/>
          <w:bCs w:val="0"/>
          <w:color w:val="auto"/>
          <w:lang w:val="en-US" w:eastAsia="zh-CN"/>
        </w:rPr>
        <w:t>县城地区</w:t>
      </w:r>
      <w:r>
        <w:rPr>
          <w:rFonts w:hint="default" w:ascii="Times New Roman" w:hAnsi="Times New Roman" w:eastAsia="仿宋_GB2312" w:cs="Times New Roman"/>
          <w:b w:val="0"/>
          <w:bCs w:val="0"/>
          <w:color w:val="auto"/>
        </w:rPr>
        <w:t>义务教育招生学区划分提出以下指导性意见。</w:t>
      </w:r>
    </w:p>
    <w:p w14:paraId="1A85CC9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一、基本原则</w:t>
      </w:r>
    </w:p>
    <w:p w14:paraId="52B44ED7">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（一）免试、就近暨小学划片入学、小升初对口入学。</w:t>
      </w:r>
    </w:p>
    <w:p w14:paraId="25F1E2C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（二）保证每一个符合条件的适龄儿童少年都能入学。</w:t>
      </w:r>
    </w:p>
    <w:p w14:paraId="7413941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二、学区划分</w:t>
      </w:r>
    </w:p>
    <w:p w14:paraId="5E1F6EB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3" w:firstLineChars="200"/>
        <w:jc w:val="both"/>
        <w:textAlignment w:val="auto"/>
        <w:rPr>
          <w:rFonts w:hint="default" w:ascii="Times New Roman" w:hAnsi="Times New Roman" w:eastAsia="楷体_GB2312" w:cs="Times New Roman"/>
          <w:b/>
          <w:bCs w:val="0"/>
          <w:color w:val="auto"/>
          <w:sz w:val="32"/>
          <w:szCs w:val="32"/>
          <w:lang w:val="en-US" w:eastAsia="zh-CN"/>
        </w:rPr>
      </w:pPr>
      <w:r>
        <w:rPr>
          <w:rFonts w:hint="default" w:ascii="Times New Roman" w:hAnsi="Times New Roman" w:eastAsia="楷体_GB2312" w:cs="Times New Roman"/>
          <w:b/>
          <w:bCs w:val="0"/>
          <w:color w:val="auto"/>
          <w:sz w:val="32"/>
          <w:szCs w:val="32"/>
          <w:lang w:val="en-US" w:eastAsia="zh-CN"/>
        </w:rPr>
        <w:t>（一）小学</w:t>
      </w:r>
    </w:p>
    <w:p w14:paraId="119252F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1.一小教育集团胜利路校区学区：城西公园以东、胜利路以西、谷阳路以南、铁路以北；胜利路以东、黄园路以西、谷阳路以南、牛市西巷以北。</w:t>
      </w:r>
    </w:p>
    <w:p w14:paraId="39DD4FE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2.一小教育集团庙岗路校区和胜利路校区公共学区：胜利路以东、黄园路以西、牛市西巷以南、铁路以北（一小教育集团统筹安排）。</w:t>
      </w:r>
    </w:p>
    <w:p w14:paraId="4D4B8952">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3.一小教育集团三里湾校区学区：铁路以南、浍河以北。</w:t>
      </w:r>
    </w:p>
    <w:p w14:paraId="3F7C405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4.一小教育集团庙岗路校区学区：黄园路以东、东风路以西、浍河路以南、铁路以北，</w:t>
      </w:r>
    </w:p>
    <w:p w14:paraId="681A566C">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5.五小教育集团浍河路校区学区：东风路以东、三八河以西、浍河路以南、浍河以北；其中大营路以南</w:t>
      </w:r>
      <w:r>
        <w:rPr>
          <w:rFonts w:hint="default" w:ascii="Times New Roman" w:hAnsi="Times New Roman" w:eastAsia="仿宋_GB2312" w:cs="Times New Roman"/>
          <w:b w:val="0"/>
          <w:bCs/>
          <w:color w:val="auto"/>
          <w:sz w:val="32"/>
          <w:szCs w:val="32"/>
          <w:u w:val="none"/>
          <w:lang w:val="en-US" w:eastAsia="zh-CN"/>
        </w:rPr>
        <w:t>做为</w:t>
      </w:r>
      <w:r>
        <w:rPr>
          <w:rFonts w:hint="default" w:ascii="Times New Roman" w:hAnsi="Times New Roman" w:eastAsia="仿宋_GB2312" w:cs="Times New Roman"/>
          <w:b w:val="0"/>
          <w:bCs/>
          <w:color w:val="auto"/>
          <w:sz w:val="32"/>
          <w:szCs w:val="32"/>
          <w:lang w:val="en-US" w:eastAsia="zh-CN"/>
        </w:rPr>
        <w:t>一小教育集团庙岗路校区在县立初中内设置的小班化教学试点招生范围。</w:t>
      </w:r>
    </w:p>
    <w:p w14:paraId="42CEBDE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6.五小教育集团浍河路校区和烟库路校区公共学区：黄园路以东、立新路以西、谷阳路以南、浍河路以北（五小教育集团统筹安排）。</w:t>
      </w:r>
    </w:p>
    <w:p w14:paraId="6FD50E7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7.五小教育集团浍河路校区和谷阳路校区公共学区：立新路以东、三八河以西、谷阳路以南、浍河路以北（五小教育集团统筹安排）。</w:t>
      </w:r>
    </w:p>
    <w:p w14:paraId="6D077CF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8.五小教育集团谷阳路校区学区：立新路以东、三八河以西、迎宾大道以南、谷阳路以北。</w:t>
      </w:r>
    </w:p>
    <w:p w14:paraId="0E00312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9.五小教育集团烟库路校区学区：黄园路以东、立新路以西、迎宾大道以南、谷阳路以北。</w:t>
      </w:r>
    </w:p>
    <w:p w14:paraId="09BF418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10.实验小学教育集团浍河路校区和创业路校区公共学区：三八河以东、浍河以北以及浍河南原前台村（实验小学教育集团统筹安排）。</w:t>
      </w:r>
    </w:p>
    <w:p w14:paraId="4C2000C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11.一小教育集团胜利路校区与实验小学教育集团胜利路校区公共学区：城西公园以东、黄园路以西、迎宾大道以南、谷阳路以北。</w:t>
      </w:r>
    </w:p>
    <w:p w14:paraId="6313502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12.实验小学教育集团立新路校区和胜利路校区公共学区：迎宾大道以北，包括桥口村、五里井居、七里居和田庄村（实验小学教育集团统筹安排）。</w:t>
      </w:r>
    </w:p>
    <w:p w14:paraId="6DBCF98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13.实验小学教育集团创业路校区学区：水上派出所户口；渔民上岸，根据实际居住地点，以房产证或安置手续就近入学。</w:t>
      </w:r>
    </w:p>
    <w:p w14:paraId="0FBB51D7">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14.实验小学教育集团何集路校区学区：浍河以南、胜利南路以东、铁路以西以及方前路以南、胜利南路以西</w:t>
      </w:r>
      <w:r>
        <w:rPr>
          <w:rFonts w:hint="eastAsia" w:ascii="Times New Roman" w:hAnsi="Times New Roman" w:eastAsia="仿宋_GB2312" w:cs="Times New Roman"/>
          <w:b w:val="0"/>
          <w:bCs/>
          <w:color w:val="auto"/>
          <w:sz w:val="32"/>
          <w:szCs w:val="32"/>
          <w:lang w:val="en-US" w:eastAsia="zh-CN"/>
        </w:rPr>
        <w:t>。</w:t>
      </w:r>
    </w:p>
    <w:p w14:paraId="24A4773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15.胡元小学学区：城南居。</w:t>
      </w:r>
    </w:p>
    <w:p w14:paraId="61443C5D">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16.二实小学区：浍河以南、胜利南路以西、方前路以北。</w:t>
      </w:r>
    </w:p>
    <w:p w14:paraId="361452A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17.涉及教育集团内部之间学区问题可由教育集团统筹安排；其他相关学区问题按有关约定执行。</w:t>
      </w:r>
    </w:p>
    <w:p w14:paraId="16A5798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3"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eastAsia" w:ascii="楷体_GB2312" w:hAnsi="楷体_GB2312" w:eastAsia="楷体_GB2312" w:cs="楷体_GB2312"/>
          <w:b/>
          <w:bCs w:val="0"/>
          <w:color w:val="auto"/>
          <w:sz w:val="32"/>
          <w:szCs w:val="32"/>
          <w:lang w:val="en-US" w:eastAsia="zh-CN"/>
        </w:rPr>
        <w:t>（二）初中</w:t>
      </w:r>
      <w:r>
        <w:rPr>
          <w:rFonts w:hint="default" w:ascii="Times New Roman" w:hAnsi="Times New Roman" w:eastAsia="仿宋_GB2312" w:cs="Times New Roman"/>
          <w:b w:val="0"/>
          <w:bCs/>
          <w:color w:val="auto"/>
          <w:sz w:val="32"/>
          <w:szCs w:val="32"/>
          <w:lang w:val="en-US" w:eastAsia="zh-CN"/>
        </w:rPr>
        <w:t>（仅限于县城地区以外适龄儿童少年入学使用，城区小升初安排见《固镇县2026年城区小升初对口招生工作方案》）</w:t>
      </w:r>
    </w:p>
    <w:p w14:paraId="0D20C83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1.三中教育集团汉兴路校区学区：迎宾大道以北、黄园路（可向北延伸）以东。</w:t>
      </w:r>
    </w:p>
    <w:p w14:paraId="2448F7FB">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2.三中教育集团许慎校区学区：黄园路（可向北延伸）以西、铁路以北。</w:t>
      </w:r>
    </w:p>
    <w:p w14:paraId="4D959CA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3.实验中学教育集团谷阳路校区学区：黄园路以东、三八河以西、迎宾大道以南、浍河路以北。</w:t>
      </w:r>
    </w:p>
    <w:p w14:paraId="293D74E4">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4.实验中学教育集团南城校区学区：铁路以南。</w:t>
      </w:r>
    </w:p>
    <w:p w14:paraId="74C75FB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5.四中学区：三八河以东（</w:t>
      </w:r>
      <w:r>
        <w:rPr>
          <w:rFonts w:hint="default" w:ascii="Times New Roman" w:hAnsi="Times New Roman" w:cs="Times New Roman"/>
          <w:b w:val="0"/>
          <w:bCs w:val="0"/>
          <w:color w:val="auto"/>
          <w:lang w:val="en-US" w:eastAsia="zh-CN"/>
        </w:rPr>
        <w:t>含原</w:t>
      </w:r>
      <w:r>
        <w:rPr>
          <w:rFonts w:hint="default" w:ascii="Times New Roman" w:hAnsi="Times New Roman" w:cs="Times New Roman"/>
          <w:b w:val="0"/>
          <w:bCs w:val="0"/>
          <w:color w:val="auto"/>
        </w:rPr>
        <w:t>前台村</w:t>
      </w:r>
      <w:r>
        <w:rPr>
          <w:rFonts w:hint="default" w:ascii="Times New Roman" w:hAnsi="Times New Roman" w:eastAsia="仿宋_GB2312" w:cs="Times New Roman"/>
          <w:b w:val="0"/>
          <w:bCs/>
          <w:color w:val="auto"/>
          <w:sz w:val="32"/>
          <w:szCs w:val="32"/>
          <w:lang w:val="en-US" w:eastAsia="zh-CN"/>
        </w:rPr>
        <w:t>）。</w:t>
      </w:r>
    </w:p>
    <w:p w14:paraId="093ED54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6.县立初级中学学区：黄园路以东、三八河以西、浍河路以南、铁路以北（不含原前台村）。</w:t>
      </w:r>
    </w:p>
    <w:p w14:paraId="460CB108">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三、说明与要求</w:t>
      </w:r>
    </w:p>
    <w:p w14:paraId="3B8F802D">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（一）远近不是绝对的直线距离，就近不是最近。</w:t>
      </w:r>
    </w:p>
    <w:p w14:paraId="1B45312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（二）学区划分每年可能会做适当调整，各学校要有大局意识，服从县教育局安排，积极接受县教育局的统筹协调。</w:t>
      </w:r>
    </w:p>
    <w:p w14:paraId="0B36C2C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（三）特殊情况入学的，根据提供的相关证明材料，由意向学校登记、统计，按工作流程报请县教育局研究确定。</w:t>
      </w:r>
    </w:p>
    <w:p w14:paraId="0DC7D08C">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本指导意见最终解释权属固镇县教育局。</w:t>
      </w:r>
    </w:p>
    <w:p w14:paraId="21CF879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color w:val="auto"/>
          <w:sz w:val="32"/>
          <w:szCs w:val="32"/>
          <w:lang w:val="en-US" w:eastAsia="zh-CN"/>
        </w:rPr>
      </w:pPr>
    </w:p>
    <w:p w14:paraId="17802BC9">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_GB2312" w:cs="Times New Roman"/>
          <w:b w:val="0"/>
          <w:bCs/>
          <w:color w:val="auto"/>
          <w:sz w:val="32"/>
          <w:szCs w:val="32"/>
          <w:lang w:val="en-US" w:eastAsia="zh-CN"/>
        </w:rPr>
      </w:pPr>
    </w:p>
    <w:p w14:paraId="7DF30BD2">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3F4DC1DD">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3625C15A">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39307E39">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6E9AFA4B">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61ABF81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CC0DE9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4D98EE34">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42364FFC">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20983EC">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EF0A5FB">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附件</w:t>
      </w:r>
      <w:r>
        <w:rPr>
          <w:rFonts w:hint="eastAsia" w:ascii="Times New Roman" w:hAnsi="Times New Roman" w:eastAsia="黑体" w:cs="Times New Roman"/>
          <w:b w:val="0"/>
          <w:bCs/>
          <w:color w:val="auto"/>
          <w:sz w:val="32"/>
          <w:szCs w:val="32"/>
          <w:lang w:val="en-US" w:eastAsia="zh-CN"/>
        </w:rPr>
        <w:t>3</w:t>
      </w:r>
    </w:p>
    <w:p w14:paraId="0B7B6B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2026年</w:t>
      </w:r>
      <w:r>
        <w:rPr>
          <w:rFonts w:hint="default" w:ascii="Times New Roman" w:hAnsi="Times New Roman" w:eastAsia="方正小标宋简体" w:cs="Times New Roman"/>
          <w:sz w:val="44"/>
          <w:szCs w:val="44"/>
        </w:rPr>
        <w:t>秋季</w:t>
      </w:r>
      <w:r>
        <w:rPr>
          <w:rFonts w:hint="default" w:ascii="Times New Roman" w:hAnsi="Times New Roman" w:eastAsia="方正小标宋简体" w:cs="Times New Roman"/>
          <w:sz w:val="44"/>
          <w:szCs w:val="44"/>
          <w:lang w:val="en-US" w:eastAsia="zh-CN"/>
        </w:rPr>
        <w:t>固镇县</w:t>
      </w:r>
      <w:r>
        <w:rPr>
          <w:rFonts w:hint="default" w:ascii="Times New Roman" w:hAnsi="Times New Roman" w:eastAsia="方正小标宋简体" w:cs="Times New Roman"/>
          <w:sz w:val="44"/>
          <w:szCs w:val="44"/>
        </w:rPr>
        <w:t>民办</w:t>
      </w:r>
      <w:r>
        <w:rPr>
          <w:rFonts w:hint="default" w:ascii="Times New Roman" w:hAnsi="Times New Roman" w:eastAsia="方正小标宋简体" w:cs="Times New Roman"/>
          <w:sz w:val="44"/>
          <w:szCs w:val="44"/>
          <w:lang w:val="en-US" w:eastAsia="zh-CN"/>
        </w:rPr>
        <w:t>义务教育阶段</w:t>
      </w:r>
      <w:r>
        <w:rPr>
          <w:rFonts w:hint="default" w:ascii="Times New Roman" w:hAnsi="Times New Roman" w:eastAsia="方正小标宋简体" w:cs="Times New Roman"/>
          <w:sz w:val="44"/>
          <w:szCs w:val="44"/>
        </w:rPr>
        <w:t>学校</w:t>
      </w:r>
    </w:p>
    <w:p w14:paraId="38DBAD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招生</w:t>
      </w:r>
      <w:r>
        <w:rPr>
          <w:rFonts w:hint="default" w:ascii="Times New Roman" w:hAnsi="Times New Roman" w:eastAsia="方正小标宋简体" w:cs="Times New Roman"/>
          <w:sz w:val="44"/>
          <w:szCs w:val="44"/>
          <w:lang w:val="en-US" w:eastAsia="zh-CN"/>
        </w:rPr>
        <w:t>公告</w:t>
      </w:r>
    </w:p>
    <w:p w14:paraId="4B4014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 w:cs="Times New Roman"/>
          <w:i w:val="0"/>
          <w:iCs w:val="0"/>
          <w:caps w:val="0"/>
          <w:color w:val="auto"/>
          <w:spacing w:val="8"/>
          <w:sz w:val="32"/>
          <w:szCs w:val="32"/>
          <w:highlight w:val="none"/>
          <w:shd w:val="clear" w:color="auto" w:fill="FFFFFF"/>
        </w:rPr>
      </w:pPr>
    </w:p>
    <w:p w14:paraId="48FE39B9">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为了保护广大学生及家长的合法权益，防止出现超计划招生、教育乱收费等现象，根据国家、省、市有关规定和规范民办义务教育发展工作要求，现将我县民办义务教育阶段学校2026年秋季招生有关事项公告如下。</w:t>
      </w:r>
    </w:p>
    <w:p w14:paraId="59C7F88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一、报名条件、对象</w:t>
      </w:r>
    </w:p>
    <w:p w14:paraId="6277A98F">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小学一年级：入学年龄为2020年8月31日前出生,年满6周岁，具有固镇县户籍的适龄人群。</w:t>
      </w:r>
    </w:p>
    <w:p w14:paraId="52F4F6A0">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初中一年级：具有固镇县学籍的小学应届毕业生。</w:t>
      </w:r>
    </w:p>
    <w:p w14:paraId="3D33C64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二、报名办法</w:t>
      </w:r>
    </w:p>
    <w:p w14:paraId="168F592A">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2026年固镇县民办义务教育阶段学校小学一年级和初中一年级的适龄儿童少年必须在“固镇县义务教育网上招生平台”报名，可通过“皖事通”上的“安徽省中小学入学登记服务系统—2026年固镇县中小学网上招生报名”入口登录报名。不通过网上招生平台报名的，不予录取，不予建立学籍。一人限报一所民办学校，如一人多报、弄虚作假等，将取消录取资格。报名申请一经提交，不得更改。报名截止后，学校、县教育局对报名信息审核，并进行公示。</w:t>
      </w:r>
    </w:p>
    <w:p w14:paraId="5CCBFE27">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三、规范招生行为</w:t>
      </w:r>
    </w:p>
    <w:p w14:paraId="2039FBF8">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color w:val="auto"/>
          <w:sz w:val="32"/>
          <w:szCs w:val="32"/>
          <w:lang w:val="en-US" w:eastAsia="zh-CN"/>
        </w:rPr>
        <w:t>按照国家和省、市关于民办义务教育招生有关要求，学校应在审批地招生，严格控制招生规模，任何学校不得选择生源。小</w:t>
      </w:r>
      <w:r>
        <w:rPr>
          <w:rFonts w:hint="default" w:ascii="Times New Roman" w:hAnsi="Times New Roman" w:eastAsia="仿宋_GB2312" w:cs="Times New Roman"/>
          <w:b w:val="0"/>
          <w:bCs w:val="0"/>
          <w:color w:val="auto"/>
          <w:kern w:val="0"/>
          <w:sz w:val="32"/>
          <w:szCs w:val="32"/>
          <w:lang w:val="en-US" w:eastAsia="zh-CN" w:bidi="ar-SA"/>
        </w:rPr>
        <w:t>学招生计划、初中招生计划不调剂使用。考虑到学生和家长需求，原则上原小学六年级毕业生可直升本校初中部，但包括在分配的招生计划内。严格学位管理和转学，原则上只转出、不转入。确需转入的，不得突破招生计划，上报主管部门同意后，方可办理入学手续。确需转出的，学校应配合家长联系好接收学校后，方可转出。积极做好控辍保学工作，做到招的来、留的住，不得迫使或变相迫使学生放弃入学和转学。</w:t>
      </w:r>
    </w:p>
    <w:p w14:paraId="6E8099C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val="0"/>
          <w:color w:val="auto"/>
          <w:kern w:val="0"/>
          <w:sz w:val="32"/>
          <w:szCs w:val="32"/>
          <w:lang w:val="en-US" w:eastAsia="zh-CN" w:bidi="ar-SA"/>
        </w:rPr>
      </w:pPr>
      <w:r>
        <w:rPr>
          <w:rFonts w:hint="default" w:ascii="Times New Roman" w:hAnsi="Times New Roman" w:eastAsia="黑体" w:cs="Times New Roman"/>
          <w:b w:val="0"/>
          <w:bCs w:val="0"/>
          <w:color w:val="auto"/>
          <w:kern w:val="0"/>
          <w:sz w:val="32"/>
          <w:szCs w:val="32"/>
          <w:lang w:val="en-US" w:eastAsia="zh-CN" w:bidi="ar-SA"/>
        </w:rPr>
        <w:t>四、招生办法</w:t>
      </w:r>
    </w:p>
    <w:p w14:paraId="7835C25E">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招生工作由县教育局统一组织，如报名人数小于或等于招生计划，则全部直接录取；如报名人数超过招生计划，采取电脑摇号录取。摇号现场，邀请学生家长代表、学校代表、纪检监察机关等现场监督，公证部门现场公证，及时公布录取结果。未被民办中小学校录取的，按照当年招生入学有关规定、程序，回到原学区公办义务教育学校入学；已被民办中小学校招收，但放弃入学资格的，须向原学区所在招生学校提出申请，由县教育局统筹安排入学，不得自主选择学校。录取结果不予调换；规定时间内，未能完成招生计划的，不予补招，且下一年度适当调减招生指标。</w:t>
      </w:r>
    </w:p>
    <w:p w14:paraId="2AD40105">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jc w:val="both"/>
        <w:textAlignment w:val="auto"/>
        <w:rPr>
          <w:rFonts w:hint="default" w:ascii="Times New Roman" w:hAnsi="Times New Roman" w:eastAsia="黑体" w:cs="Times New Roman"/>
          <w:b w:val="0"/>
          <w:bCs w:val="0"/>
          <w:color w:val="auto"/>
          <w:kern w:val="0"/>
          <w:sz w:val="32"/>
          <w:szCs w:val="32"/>
          <w:lang w:val="en-US" w:eastAsia="zh-CN" w:bidi="ar-SA"/>
        </w:rPr>
      </w:pPr>
      <w:r>
        <w:rPr>
          <w:rFonts w:hint="default" w:ascii="Times New Roman" w:hAnsi="Times New Roman" w:eastAsia="黑体" w:cs="Times New Roman"/>
          <w:b w:val="0"/>
          <w:bCs w:val="0"/>
          <w:color w:val="auto"/>
          <w:kern w:val="0"/>
          <w:sz w:val="32"/>
          <w:szCs w:val="32"/>
          <w:lang w:val="en-US" w:eastAsia="zh-CN" w:bidi="ar-SA"/>
        </w:rPr>
        <w:t>五、工作要求</w:t>
      </w:r>
    </w:p>
    <w:p w14:paraId="59E9CFE6">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3"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（一）广泛宣传。</w:t>
      </w:r>
      <w:r>
        <w:rPr>
          <w:rFonts w:hint="default" w:ascii="Times New Roman" w:hAnsi="Times New Roman" w:eastAsia="仿宋_GB2312" w:cs="Times New Roman"/>
          <w:b w:val="0"/>
          <w:bCs w:val="0"/>
          <w:color w:val="auto"/>
          <w:kern w:val="0"/>
          <w:sz w:val="32"/>
          <w:szCs w:val="32"/>
          <w:lang w:val="en-US" w:eastAsia="zh-CN" w:bidi="ar-SA"/>
        </w:rPr>
        <w:t>有关学校，要利用电子屏、橱窗、微信群、QQ群等形式广泛开展教育规律、人的成长成才规律和先进教育理念的宣传，大力营造公平公正的招生秩序。报名民办学校，学</w:t>
      </w:r>
      <w:r>
        <w:rPr>
          <w:rFonts w:hint="default" w:ascii="Times New Roman" w:hAnsi="Times New Roman" w:eastAsia="仿宋_GB2312" w:cs="Times New Roman"/>
          <w:color w:val="auto"/>
          <w:sz w:val="32"/>
          <w:szCs w:val="32"/>
          <w:lang w:val="en-US" w:eastAsia="zh-CN"/>
        </w:rPr>
        <w:t>生及其家长一定</w:t>
      </w:r>
      <w:r>
        <w:rPr>
          <w:rFonts w:hint="default" w:ascii="Times New Roman" w:hAnsi="Times New Roman" w:eastAsia="仿宋_GB2312" w:cs="Times New Roman"/>
          <w:color w:val="auto"/>
          <w:sz w:val="32"/>
          <w:szCs w:val="32"/>
        </w:rPr>
        <w:t>要提前咨询民办学校收费、管理等事宜。</w:t>
      </w:r>
      <w:r>
        <w:rPr>
          <w:rFonts w:hint="default" w:ascii="Times New Roman" w:hAnsi="Times New Roman" w:eastAsia="仿宋_GB2312" w:cs="Times New Roman"/>
          <w:color w:val="auto"/>
          <w:sz w:val="32"/>
          <w:szCs w:val="32"/>
          <w:lang w:val="en-US" w:eastAsia="zh-CN"/>
        </w:rPr>
        <w:t>并</w:t>
      </w:r>
      <w:r>
        <w:rPr>
          <w:rFonts w:hint="default" w:ascii="Times New Roman" w:hAnsi="Times New Roman" w:eastAsia="仿宋_GB2312" w:cs="Times New Roman"/>
          <w:b w:val="0"/>
          <w:bCs w:val="0"/>
          <w:color w:val="auto"/>
          <w:kern w:val="0"/>
          <w:sz w:val="32"/>
          <w:szCs w:val="32"/>
          <w:lang w:val="en-US" w:eastAsia="zh-CN" w:bidi="ar-SA"/>
        </w:rPr>
        <w:t>根据自身情况理性选择学校，避免入学后不适应，造成就学困难。</w:t>
      </w:r>
    </w:p>
    <w:p w14:paraId="701546B5">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（二）严肃纪律。</w:t>
      </w:r>
      <w:r>
        <w:rPr>
          <w:rFonts w:hint="default" w:ascii="Times New Roman" w:hAnsi="Times New Roman" w:eastAsia="仿宋_GB2312" w:cs="Times New Roman"/>
          <w:b w:val="0"/>
          <w:bCs w:val="0"/>
          <w:color w:val="auto"/>
          <w:lang w:val="en-US" w:eastAsia="zh-CN"/>
        </w:rPr>
        <w:t>民办</w:t>
      </w:r>
      <w:r>
        <w:rPr>
          <w:rFonts w:hint="default" w:ascii="Times New Roman" w:hAnsi="Times New Roman" w:eastAsia="仿宋_GB2312" w:cs="Times New Roman"/>
          <w:b w:val="0"/>
          <w:bCs w:val="0"/>
          <w:color w:val="auto"/>
        </w:rPr>
        <w:t>学校招生</w:t>
      </w:r>
      <w:r>
        <w:rPr>
          <w:rFonts w:hint="default" w:ascii="Times New Roman" w:hAnsi="Times New Roman" w:eastAsia="仿宋_GB2312" w:cs="Times New Roman"/>
          <w:b w:val="0"/>
          <w:bCs w:val="0"/>
          <w:color w:val="auto"/>
          <w:lang w:val="en-US" w:eastAsia="zh-CN"/>
        </w:rPr>
        <w:t>纳入</w:t>
      </w:r>
      <w:r>
        <w:rPr>
          <w:rFonts w:hint="default" w:ascii="Times New Roman" w:hAnsi="Times New Roman" w:eastAsia="仿宋_GB2312" w:cs="Times New Roman"/>
          <w:b w:val="0"/>
          <w:bCs w:val="0"/>
          <w:color w:val="auto"/>
        </w:rPr>
        <w:t>县</w:t>
      </w:r>
      <w:r>
        <w:rPr>
          <w:rFonts w:hint="default" w:ascii="Times New Roman" w:hAnsi="Times New Roman" w:eastAsia="仿宋_GB2312" w:cs="Times New Roman"/>
          <w:b w:val="0"/>
          <w:bCs w:val="0"/>
          <w:color w:val="auto"/>
          <w:lang w:eastAsia="zh-CN"/>
        </w:rPr>
        <w:t>教育局</w:t>
      </w:r>
      <w:r>
        <w:rPr>
          <w:rFonts w:hint="default" w:ascii="Times New Roman" w:hAnsi="Times New Roman" w:eastAsia="仿宋_GB2312" w:cs="Times New Roman"/>
          <w:b w:val="0"/>
          <w:bCs w:val="0"/>
          <w:color w:val="auto"/>
        </w:rPr>
        <w:t>统一管理，学校招生简章</w:t>
      </w:r>
      <w:r>
        <w:rPr>
          <w:rFonts w:hint="default" w:ascii="Times New Roman" w:hAnsi="Times New Roman" w:eastAsia="仿宋_GB2312" w:cs="Times New Roman"/>
          <w:b w:val="0"/>
          <w:bCs w:val="0"/>
          <w:color w:val="auto"/>
          <w:lang w:val="en-US" w:eastAsia="zh-CN"/>
        </w:rPr>
        <w:t>和招生方案，6月底前报县教育局备案</w:t>
      </w:r>
      <w:r>
        <w:rPr>
          <w:rFonts w:hint="default" w:ascii="Times New Roman" w:hAnsi="Times New Roman" w:eastAsia="仿宋_GB2312" w:cs="Times New Roman"/>
          <w:b w:val="0"/>
          <w:bCs w:val="0"/>
          <w:color w:val="auto"/>
        </w:rPr>
        <w:t>后，</w:t>
      </w:r>
      <w:r>
        <w:rPr>
          <w:rFonts w:hint="default" w:ascii="Times New Roman" w:hAnsi="Times New Roman" w:eastAsia="仿宋_GB2312" w:cs="Times New Roman"/>
          <w:b w:val="0"/>
          <w:bCs w:val="0"/>
          <w:color w:val="auto"/>
          <w:lang w:val="en-US" w:eastAsia="zh-CN"/>
        </w:rPr>
        <w:t>方可宣传、实施。</w:t>
      </w:r>
      <w:r>
        <w:rPr>
          <w:rFonts w:hint="default" w:ascii="Times New Roman" w:hAnsi="Times New Roman" w:eastAsia="仿宋_GB2312" w:cs="Times New Roman"/>
          <w:b w:val="0"/>
          <w:bCs w:val="0"/>
          <w:color w:val="auto"/>
          <w:kern w:val="0"/>
          <w:sz w:val="32"/>
          <w:szCs w:val="32"/>
          <w:lang w:val="en-US" w:eastAsia="zh-CN" w:bidi="ar-SA"/>
        </w:rPr>
        <w:t>严禁非起始年级招生；严禁超计划招生；严禁超班额招生；严禁提前招生；严禁擅自招生；严禁先入班后办理入学手续；严禁线下招生和</w:t>
      </w:r>
      <w:r>
        <w:rPr>
          <w:rFonts w:hint="eastAsia" w:ascii="Times New Roman" w:hAnsi="Times New Roman" w:eastAsia="仿宋_GB2312" w:cs="Times New Roman"/>
          <w:b w:val="0"/>
          <w:bCs w:val="0"/>
          <w:color w:val="auto"/>
          <w:kern w:val="0"/>
          <w:sz w:val="32"/>
          <w:szCs w:val="32"/>
          <w:lang w:val="en-US" w:eastAsia="zh-CN" w:bidi="ar-SA"/>
        </w:rPr>
        <w:t>出现</w:t>
      </w:r>
      <w:r>
        <w:rPr>
          <w:rFonts w:hint="default" w:ascii="Times New Roman" w:hAnsi="Times New Roman" w:eastAsia="仿宋_GB2312" w:cs="Times New Roman"/>
          <w:b w:val="0"/>
          <w:bCs w:val="0"/>
          <w:color w:val="auto"/>
          <w:kern w:val="0"/>
          <w:sz w:val="32"/>
          <w:szCs w:val="32"/>
          <w:lang w:val="en-US" w:eastAsia="zh-CN" w:bidi="ar-SA"/>
        </w:rPr>
        <w:t>无籍生现象；严禁招收借读生；严禁虚假宣传、欺骗学生和家长；严禁在招生过程中恶性抢夺生源、重复招生和乱收费。如违反招生纪律，将依次约谈学校具体负责人和主要负责人，核减下一年度招生指标；通报批评，当年年度考核不合格。</w:t>
      </w:r>
    </w:p>
    <w:p w14:paraId="596521BF">
      <w:pPr>
        <w:keepNext w:val="0"/>
        <w:keepLines w:val="0"/>
        <w:pageBreakBefore w:val="0"/>
        <w:widowControl w:val="0"/>
        <w:kinsoku/>
        <w:wordWrap/>
        <w:overflowPunct/>
        <w:topLinePunct w:val="0"/>
        <w:autoSpaceDE w:val="0"/>
        <w:autoSpaceDN/>
        <w:bidi w:val="0"/>
        <w:adjustRightInd w:val="0"/>
        <w:snapToGrid w:val="0"/>
        <w:spacing w:before="0" w:beforeAutospacing="0" w:line="560" w:lineRule="exact"/>
        <w:ind w:firstLine="643" w:firstLineChars="200"/>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（三）加强监督。</w:t>
      </w:r>
      <w:r>
        <w:rPr>
          <w:rFonts w:hint="default" w:ascii="Times New Roman" w:hAnsi="Times New Roman" w:eastAsia="仿宋_GB2312" w:cs="Times New Roman"/>
          <w:b w:val="0"/>
          <w:bCs w:val="0"/>
          <w:color w:val="auto"/>
          <w:kern w:val="0"/>
          <w:sz w:val="32"/>
          <w:szCs w:val="32"/>
          <w:lang w:val="en-US" w:eastAsia="zh-CN" w:bidi="ar-SA"/>
        </w:rPr>
        <w:t>加强对义务教育阶段民办学校招生全过程的监督。对在招生过程因工作不实、处置不力、把关不严等产生不良舆情和引起群体性事件的，严肃问责。情节严重的，给予年检不合格直至取消办学资格的处罚，并依法依规追究学校举办者和校长的责任。</w:t>
      </w:r>
    </w:p>
    <w:p w14:paraId="38F015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 xml:space="preserve">招生举报电话：固镇县教育局教育股：6017182  </w:t>
      </w:r>
    </w:p>
    <w:p w14:paraId="47FFEE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ar-SA"/>
        </w:rPr>
      </w:pPr>
      <w:r>
        <w:rPr>
          <w:rFonts w:hint="default" w:ascii="Times New Roman" w:hAnsi="Times New Roman" w:eastAsia="仿宋_GB2312" w:cs="Times New Roman"/>
          <w:b w:val="0"/>
          <w:bCs w:val="0"/>
          <w:color w:val="auto"/>
          <w:kern w:val="0"/>
          <w:sz w:val="32"/>
          <w:szCs w:val="32"/>
          <w:lang w:val="en-US" w:eastAsia="zh-CN" w:bidi="ar-SA"/>
        </w:rPr>
        <w:t>收费举报电话：固镇县教育局财务审计股：6015265</w:t>
      </w:r>
    </w:p>
    <w:p w14:paraId="6E226CBF">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jc w:val="both"/>
        <w:textAlignment w:val="auto"/>
        <w:rPr>
          <w:rFonts w:hint="default" w:ascii="Times New Roman" w:hAnsi="Times New Roman" w:eastAsia="方正小标宋简体" w:cs="Times New Roman"/>
          <w:b w:val="0"/>
          <w:bCs w:val="0"/>
          <w:color w:val="auto"/>
          <w:sz w:val="44"/>
          <w:szCs w:val="44"/>
          <w:lang w:val="en-US" w:eastAsia="zh-CN"/>
        </w:rPr>
      </w:pPr>
    </w:p>
    <w:p w14:paraId="193F43BF">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0994FD41">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 w:cs="Times New Roman"/>
          <w:b w:val="0"/>
          <w:bCs/>
          <w:color w:val="auto"/>
          <w:sz w:val="32"/>
          <w:szCs w:val="32"/>
          <w:lang w:val="en-US" w:eastAsia="zh-CN"/>
        </w:rPr>
      </w:pPr>
    </w:p>
    <w:p w14:paraId="6E1ECBCB">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黑体" w:cs="Times New Roman"/>
          <w:b w:val="0"/>
          <w:bCs/>
          <w:color w:val="auto"/>
          <w:sz w:val="32"/>
          <w:szCs w:val="32"/>
          <w:lang w:val="en-US" w:eastAsia="zh-CN"/>
        </w:rPr>
      </w:pPr>
    </w:p>
    <w:p w14:paraId="2993E50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附件</w:t>
      </w:r>
      <w:r>
        <w:rPr>
          <w:rFonts w:hint="eastAsia" w:ascii="Times New Roman" w:hAnsi="Times New Roman" w:eastAsia="黑体" w:cs="Times New Roman"/>
          <w:b w:val="0"/>
          <w:bCs/>
          <w:color w:val="auto"/>
          <w:sz w:val="32"/>
          <w:szCs w:val="32"/>
          <w:lang w:val="en-US" w:eastAsia="zh-CN"/>
        </w:rPr>
        <w:t>4</w:t>
      </w:r>
    </w:p>
    <w:p w14:paraId="4C6EBA62">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2026年秋季固镇县民办学校招生计划和</w:t>
      </w:r>
    </w:p>
    <w:p w14:paraId="1605A9D9">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学费标准</w:t>
      </w:r>
    </w:p>
    <w:tbl>
      <w:tblPr>
        <w:tblStyle w:val="6"/>
        <w:tblpPr w:leftFromText="180" w:rightFromText="180" w:vertAnchor="text" w:horzAnchor="page" w:tblpX="1524" w:tblpY="8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1119"/>
        <w:gridCol w:w="846"/>
        <w:gridCol w:w="1680"/>
        <w:gridCol w:w="2091"/>
        <w:gridCol w:w="1294"/>
      </w:tblGrid>
      <w:tr w14:paraId="6515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noWrap w:val="0"/>
            <w:vAlign w:val="center"/>
          </w:tcPr>
          <w:p w14:paraId="391D5E3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学校</w:t>
            </w:r>
          </w:p>
        </w:tc>
        <w:tc>
          <w:tcPr>
            <w:tcW w:w="1119" w:type="dxa"/>
            <w:noWrap w:val="0"/>
            <w:vAlign w:val="center"/>
          </w:tcPr>
          <w:p w14:paraId="16925C62">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年级</w:t>
            </w:r>
          </w:p>
        </w:tc>
        <w:tc>
          <w:tcPr>
            <w:tcW w:w="846" w:type="dxa"/>
            <w:noWrap w:val="0"/>
            <w:vAlign w:val="center"/>
          </w:tcPr>
          <w:p w14:paraId="26F1D99A">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计划</w:t>
            </w:r>
          </w:p>
        </w:tc>
        <w:tc>
          <w:tcPr>
            <w:tcW w:w="1680" w:type="dxa"/>
            <w:noWrap w:val="0"/>
            <w:vAlign w:val="center"/>
          </w:tcPr>
          <w:p w14:paraId="109D2BAE">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学费标准</w:t>
            </w:r>
          </w:p>
        </w:tc>
        <w:tc>
          <w:tcPr>
            <w:tcW w:w="2091" w:type="dxa"/>
            <w:noWrap w:val="0"/>
            <w:vAlign w:val="center"/>
          </w:tcPr>
          <w:p w14:paraId="0E102B5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办学许可证号</w:t>
            </w:r>
          </w:p>
        </w:tc>
        <w:tc>
          <w:tcPr>
            <w:tcW w:w="1294" w:type="dxa"/>
            <w:noWrap w:val="0"/>
            <w:vAlign w:val="center"/>
          </w:tcPr>
          <w:p w14:paraId="50F8C5A2">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pPr>
            <w:r>
              <w:rPr>
                <w:rFonts w:hint="default" w:ascii="Times New Roman" w:hAnsi="Times New Roman" w:eastAsia="仿宋" w:cs="Times New Roman"/>
                <w:b/>
                <w:bCs/>
                <w:i w:val="0"/>
                <w:iCs w:val="0"/>
                <w:caps w:val="0"/>
                <w:color w:val="auto"/>
                <w:spacing w:val="8"/>
                <w:sz w:val="22"/>
                <w:szCs w:val="22"/>
                <w:shd w:val="clear" w:color="auto" w:fill="FFFFFF"/>
                <w:vertAlign w:val="baseline"/>
                <w:lang w:val="en-US" w:eastAsia="zh-CN"/>
              </w:rPr>
              <w:t>备注</w:t>
            </w:r>
          </w:p>
        </w:tc>
      </w:tr>
      <w:tr w14:paraId="4C48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shd w:val="clear" w:color="auto" w:fill="auto"/>
            <w:noWrap w:val="0"/>
            <w:vAlign w:val="center"/>
          </w:tcPr>
          <w:p w14:paraId="1953B1CE">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毛钽厂实验中学</w:t>
            </w:r>
          </w:p>
        </w:tc>
        <w:tc>
          <w:tcPr>
            <w:tcW w:w="1119" w:type="dxa"/>
            <w:shd w:val="clear" w:color="auto" w:fill="auto"/>
            <w:noWrap w:val="0"/>
            <w:vAlign w:val="center"/>
          </w:tcPr>
          <w:p w14:paraId="746D812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12E5849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350人</w:t>
            </w:r>
          </w:p>
        </w:tc>
        <w:tc>
          <w:tcPr>
            <w:tcW w:w="1680" w:type="dxa"/>
            <w:shd w:val="clear" w:color="auto" w:fill="auto"/>
            <w:noWrap w:val="0"/>
            <w:vAlign w:val="center"/>
          </w:tcPr>
          <w:p w14:paraId="6FE1273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8000元/学期</w:t>
            </w:r>
          </w:p>
        </w:tc>
        <w:tc>
          <w:tcPr>
            <w:tcW w:w="2091" w:type="dxa"/>
            <w:shd w:val="clear" w:color="auto" w:fill="auto"/>
            <w:noWrap w:val="0"/>
            <w:vAlign w:val="center"/>
          </w:tcPr>
          <w:p w14:paraId="3BC8D90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134032340000131</w:t>
            </w:r>
          </w:p>
        </w:tc>
        <w:tc>
          <w:tcPr>
            <w:tcW w:w="1294" w:type="dxa"/>
            <w:noWrap w:val="0"/>
            <w:vAlign w:val="center"/>
          </w:tcPr>
          <w:p w14:paraId="3D2CA14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p>
        </w:tc>
      </w:tr>
      <w:tr w14:paraId="626A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vMerge w:val="restart"/>
            <w:shd w:val="clear" w:color="auto" w:fill="auto"/>
            <w:noWrap w:val="0"/>
            <w:vAlign w:val="center"/>
          </w:tcPr>
          <w:p w14:paraId="786C132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龙华实验学校</w:t>
            </w:r>
          </w:p>
        </w:tc>
        <w:tc>
          <w:tcPr>
            <w:tcW w:w="1119" w:type="dxa"/>
            <w:shd w:val="clear" w:color="auto" w:fill="auto"/>
            <w:noWrap w:val="0"/>
            <w:vAlign w:val="center"/>
          </w:tcPr>
          <w:p w14:paraId="142392A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一年级</w:t>
            </w:r>
          </w:p>
        </w:tc>
        <w:tc>
          <w:tcPr>
            <w:tcW w:w="846" w:type="dxa"/>
            <w:shd w:val="clear" w:color="auto" w:fill="auto"/>
            <w:noWrap w:val="0"/>
            <w:vAlign w:val="center"/>
          </w:tcPr>
          <w:p w14:paraId="1D69A16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40人</w:t>
            </w:r>
          </w:p>
        </w:tc>
        <w:tc>
          <w:tcPr>
            <w:tcW w:w="1680" w:type="dxa"/>
            <w:shd w:val="clear" w:color="auto" w:fill="auto"/>
            <w:noWrap w:val="0"/>
            <w:vAlign w:val="center"/>
          </w:tcPr>
          <w:p w14:paraId="0BB6286A">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6500元/学期</w:t>
            </w:r>
          </w:p>
        </w:tc>
        <w:tc>
          <w:tcPr>
            <w:tcW w:w="2091" w:type="dxa"/>
            <w:shd w:val="clear" w:color="auto" w:fill="auto"/>
            <w:noWrap w:val="0"/>
            <w:vAlign w:val="center"/>
          </w:tcPr>
          <w:p w14:paraId="2D010DC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234032380000218</w:t>
            </w:r>
          </w:p>
        </w:tc>
        <w:tc>
          <w:tcPr>
            <w:tcW w:w="1294" w:type="dxa"/>
            <w:shd w:val="clear" w:color="auto" w:fill="auto"/>
            <w:noWrap w:val="0"/>
            <w:vAlign w:val="center"/>
          </w:tcPr>
          <w:p w14:paraId="094285C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p>
        </w:tc>
      </w:tr>
      <w:tr w14:paraId="1687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vMerge w:val="continue"/>
            <w:noWrap w:val="0"/>
            <w:vAlign w:val="center"/>
          </w:tcPr>
          <w:p w14:paraId="4370CDA5">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p>
        </w:tc>
        <w:tc>
          <w:tcPr>
            <w:tcW w:w="1119" w:type="dxa"/>
            <w:shd w:val="clear" w:color="auto" w:fill="auto"/>
            <w:noWrap w:val="0"/>
            <w:vAlign w:val="center"/>
          </w:tcPr>
          <w:p w14:paraId="32623A3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221905C9">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490人</w:t>
            </w:r>
          </w:p>
        </w:tc>
        <w:tc>
          <w:tcPr>
            <w:tcW w:w="1680" w:type="dxa"/>
            <w:shd w:val="clear" w:color="auto" w:fill="auto"/>
            <w:noWrap w:val="0"/>
            <w:vAlign w:val="center"/>
          </w:tcPr>
          <w:p w14:paraId="11EAAC4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6600元/学期</w:t>
            </w:r>
          </w:p>
        </w:tc>
        <w:tc>
          <w:tcPr>
            <w:tcW w:w="2091" w:type="dxa"/>
            <w:shd w:val="clear" w:color="auto" w:fill="auto"/>
            <w:noWrap w:val="0"/>
            <w:vAlign w:val="center"/>
          </w:tcPr>
          <w:p w14:paraId="73A16F6B">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234032380000218</w:t>
            </w:r>
          </w:p>
        </w:tc>
        <w:tc>
          <w:tcPr>
            <w:tcW w:w="1294" w:type="dxa"/>
            <w:shd w:val="clear" w:color="auto" w:fill="auto"/>
            <w:noWrap w:val="0"/>
            <w:vAlign w:val="center"/>
          </w:tcPr>
          <w:p w14:paraId="7E6CA7B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含直报生</w:t>
            </w:r>
          </w:p>
        </w:tc>
      </w:tr>
      <w:tr w14:paraId="6DB4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979" w:type="dxa"/>
            <w:vMerge w:val="restart"/>
            <w:noWrap w:val="0"/>
            <w:vAlign w:val="center"/>
          </w:tcPr>
          <w:p w14:paraId="500B7008">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汉兴学校</w:t>
            </w:r>
          </w:p>
        </w:tc>
        <w:tc>
          <w:tcPr>
            <w:tcW w:w="1119" w:type="dxa"/>
            <w:shd w:val="clear" w:color="auto" w:fill="auto"/>
            <w:noWrap w:val="0"/>
            <w:vAlign w:val="center"/>
          </w:tcPr>
          <w:p w14:paraId="58ACC35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一年级</w:t>
            </w:r>
          </w:p>
        </w:tc>
        <w:tc>
          <w:tcPr>
            <w:tcW w:w="846" w:type="dxa"/>
            <w:noWrap w:val="0"/>
            <w:vAlign w:val="center"/>
          </w:tcPr>
          <w:p w14:paraId="13EC3BCD">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40人</w:t>
            </w:r>
          </w:p>
        </w:tc>
        <w:tc>
          <w:tcPr>
            <w:tcW w:w="1680" w:type="dxa"/>
            <w:noWrap w:val="0"/>
            <w:vAlign w:val="center"/>
          </w:tcPr>
          <w:p w14:paraId="4BBC6F3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6000元/学期</w:t>
            </w:r>
          </w:p>
        </w:tc>
        <w:tc>
          <w:tcPr>
            <w:tcW w:w="2091" w:type="dxa"/>
            <w:shd w:val="clear" w:color="auto" w:fill="auto"/>
            <w:noWrap w:val="0"/>
            <w:vAlign w:val="center"/>
          </w:tcPr>
          <w:p w14:paraId="7D13732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134032340000168</w:t>
            </w:r>
          </w:p>
        </w:tc>
        <w:tc>
          <w:tcPr>
            <w:tcW w:w="1294" w:type="dxa"/>
            <w:noWrap w:val="0"/>
            <w:vAlign w:val="center"/>
          </w:tcPr>
          <w:p w14:paraId="15039C0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p>
        </w:tc>
      </w:tr>
      <w:tr w14:paraId="5D57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979" w:type="dxa"/>
            <w:vMerge w:val="continue"/>
            <w:noWrap w:val="0"/>
            <w:vAlign w:val="center"/>
          </w:tcPr>
          <w:p w14:paraId="119CE54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p>
        </w:tc>
        <w:tc>
          <w:tcPr>
            <w:tcW w:w="1119" w:type="dxa"/>
            <w:shd w:val="clear" w:color="auto" w:fill="auto"/>
            <w:noWrap w:val="0"/>
            <w:vAlign w:val="center"/>
          </w:tcPr>
          <w:p w14:paraId="229B47D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noWrap w:val="0"/>
            <w:vAlign w:val="center"/>
          </w:tcPr>
          <w:p w14:paraId="26F0FF21">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470人</w:t>
            </w:r>
          </w:p>
        </w:tc>
        <w:tc>
          <w:tcPr>
            <w:tcW w:w="1680" w:type="dxa"/>
            <w:noWrap w:val="0"/>
            <w:vAlign w:val="center"/>
          </w:tcPr>
          <w:p w14:paraId="278C60C8">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7000元/学期</w:t>
            </w:r>
          </w:p>
        </w:tc>
        <w:tc>
          <w:tcPr>
            <w:tcW w:w="2091" w:type="dxa"/>
            <w:shd w:val="clear" w:color="auto" w:fill="auto"/>
            <w:noWrap w:val="0"/>
            <w:vAlign w:val="center"/>
          </w:tcPr>
          <w:p w14:paraId="568EBBE8">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134032340000168</w:t>
            </w:r>
          </w:p>
        </w:tc>
        <w:tc>
          <w:tcPr>
            <w:tcW w:w="1294" w:type="dxa"/>
            <w:noWrap w:val="0"/>
            <w:vAlign w:val="center"/>
          </w:tcPr>
          <w:p w14:paraId="6DBAAF87">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含直报生</w:t>
            </w:r>
          </w:p>
        </w:tc>
      </w:tr>
      <w:tr w14:paraId="0E4F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979" w:type="dxa"/>
            <w:shd w:val="clear" w:color="auto" w:fill="auto"/>
            <w:noWrap w:val="0"/>
            <w:vAlign w:val="center"/>
          </w:tcPr>
          <w:p w14:paraId="1AD0E793">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谷阳中学</w:t>
            </w:r>
          </w:p>
        </w:tc>
        <w:tc>
          <w:tcPr>
            <w:tcW w:w="1119" w:type="dxa"/>
            <w:shd w:val="clear" w:color="auto" w:fill="auto"/>
            <w:noWrap w:val="0"/>
            <w:vAlign w:val="center"/>
          </w:tcPr>
          <w:p w14:paraId="4F9C9BBB">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73C132A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100人</w:t>
            </w:r>
          </w:p>
        </w:tc>
        <w:tc>
          <w:tcPr>
            <w:tcW w:w="1680" w:type="dxa"/>
            <w:shd w:val="clear" w:color="auto" w:fill="auto"/>
            <w:noWrap w:val="0"/>
            <w:vAlign w:val="center"/>
          </w:tcPr>
          <w:p w14:paraId="5738C4B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4100元/学期</w:t>
            </w:r>
          </w:p>
        </w:tc>
        <w:tc>
          <w:tcPr>
            <w:tcW w:w="2091" w:type="dxa"/>
            <w:shd w:val="clear" w:color="auto" w:fill="auto"/>
            <w:noWrap w:val="0"/>
            <w:vAlign w:val="center"/>
          </w:tcPr>
          <w:p w14:paraId="44F9B32C">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rPr>
              <w:t>134032340000101</w:t>
            </w:r>
          </w:p>
        </w:tc>
        <w:tc>
          <w:tcPr>
            <w:tcW w:w="1294" w:type="dxa"/>
            <w:noWrap w:val="0"/>
            <w:vAlign w:val="center"/>
          </w:tcPr>
          <w:p w14:paraId="07EB360E">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center"/>
              <w:textAlignment w:val="auto"/>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pPr>
          </w:p>
        </w:tc>
      </w:tr>
      <w:tr w14:paraId="66EB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979" w:type="dxa"/>
            <w:shd w:val="clear" w:color="auto" w:fill="auto"/>
            <w:noWrap w:val="0"/>
            <w:vAlign w:val="center"/>
          </w:tcPr>
          <w:p w14:paraId="239515C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英华中学</w:t>
            </w:r>
          </w:p>
        </w:tc>
        <w:tc>
          <w:tcPr>
            <w:tcW w:w="1119" w:type="dxa"/>
            <w:shd w:val="clear" w:color="auto" w:fill="auto"/>
            <w:noWrap w:val="0"/>
            <w:vAlign w:val="center"/>
          </w:tcPr>
          <w:p w14:paraId="25B42FA4">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七年级</w:t>
            </w:r>
          </w:p>
        </w:tc>
        <w:tc>
          <w:tcPr>
            <w:tcW w:w="846" w:type="dxa"/>
            <w:shd w:val="clear" w:color="auto" w:fill="auto"/>
            <w:noWrap w:val="0"/>
            <w:vAlign w:val="center"/>
          </w:tcPr>
          <w:p w14:paraId="5F3A97F9">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55人</w:t>
            </w:r>
          </w:p>
        </w:tc>
        <w:tc>
          <w:tcPr>
            <w:tcW w:w="1680" w:type="dxa"/>
            <w:shd w:val="clear" w:color="auto" w:fill="auto"/>
            <w:noWrap w:val="0"/>
            <w:vAlign w:val="center"/>
          </w:tcPr>
          <w:p w14:paraId="674A91F1">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2980元/学期</w:t>
            </w:r>
          </w:p>
        </w:tc>
        <w:tc>
          <w:tcPr>
            <w:tcW w:w="2091" w:type="dxa"/>
            <w:shd w:val="clear" w:color="auto" w:fill="auto"/>
            <w:noWrap w:val="0"/>
            <w:vAlign w:val="center"/>
          </w:tcPr>
          <w:p w14:paraId="7C4C2300">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134032340000091</w:t>
            </w:r>
          </w:p>
        </w:tc>
        <w:tc>
          <w:tcPr>
            <w:tcW w:w="1294" w:type="dxa"/>
            <w:shd w:val="clear" w:color="auto" w:fill="auto"/>
            <w:noWrap w:val="0"/>
            <w:vAlign w:val="center"/>
          </w:tcPr>
          <w:p w14:paraId="4EF2721F">
            <w:pPr>
              <w:pStyle w:val="4"/>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rightChars="0"/>
              <w:jc w:val="center"/>
              <w:textAlignment w:val="auto"/>
              <w:rPr>
                <w:rFonts w:hint="default" w:ascii="Times New Roman" w:hAnsi="Times New Roman" w:eastAsia="仿宋_GB2312" w:cs="Times New Roman"/>
                <w:i w:val="0"/>
                <w:iCs w:val="0"/>
                <w:caps w:val="0"/>
                <w:color w:val="auto"/>
                <w:spacing w:val="8"/>
                <w:kern w:val="0"/>
                <w:sz w:val="22"/>
                <w:szCs w:val="22"/>
                <w:shd w:val="clear" w:color="auto" w:fill="FFFFFF"/>
                <w:vertAlign w:val="baseline"/>
                <w:lang w:val="en-US" w:eastAsia="zh-CN" w:bidi="ar"/>
              </w:rPr>
            </w:pPr>
            <w:r>
              <w:rPr>
                <w:rFonts w:hint="default" w:ascii="Times New Roman" w:hAnsi="Times New Roman" w:eastAsia="仿宋_GB2312" w:cs="Times New Roman"/>
                <w:i w:val="0"/>
                <w:iCs w:val="0"/>
                <w:caps w:val="0"/>
                <w:color w:val="auto"/>
                <w:spacing w:val="8"/>
                <w:sz w:val="22"/>
                <w:szCs w:val="22"/>
                <w:shd w:val="clear" w:color="auto" w:fill="FFFFFF"/>
                <w:vertAlign w:val="baseline"/>
                <w:lang w:val="en-US" w:eastAsia="zh-CN"/>
              </w:rPr>
              <w:t>含直报生</w:t>
            </w:r>
          </w:p>
        </w:tc>
      </w:tr>
    </w:tbl>
    <w:p w14:paraId="624F48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 w:cs="Times New Roman"/>
          <w:i w:val="0"/>
          <w:iCs w:val="0"/>
          <w:caps w:val="0"/>
          <w:color w:val="auto"/>
          <w:spacing w:val="8"/>
          <w:sz w:val="32"/>
          <w:szCs w:val="32"/>
          <w:shd w:val="clear" w:color="auto" w:fill="FFFFFF"/>
          <w:lang w:val="en-US" w:eastAsia="zh-CN"/>
        </w:rPr>
      </w:pPr>
    </w:p>
    <w:p w14:paraId="0437463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left="0" w:right="0" w:firstLine="420"/>
        <w:jc w:val="both"/>
        <w:textAlignment w:val="auto"/>
        <w:rPr>
          <w:rFonts w:hint="default" w:ascii="Times New Roman" w:hAnsi="Times New Roman" w:eastAsia="仿宋" w:cs="Times New Roman"/>
          <w:i w:val="0"/>
          <w:iCs w:val="0"/>
          <w:caps w:val="0"/>
          <w:color w:val="auto"/>
          <w:spacing w:val="8"/>
          <w:sz w:val="32"/>
          <w:szCs w:val="32"/>
          <w:shd w:val="clear" w:color="auto" w:fill="FFFFFF"/>
          <w:lang w:val="en-US" w:eastAsia="zh-CN"/>
        </w:rPr>
      </w:pPr>
    </w:p>
    <w:p w14:paraId="55C49F2A">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lang w:val="en-US" w:eastAsia="zh-CN"/>
        </w:rPr>
      </w:pPr>
    </w:p>
    <w:p w14:paraId="20089AA5">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color w:val="auto"/>
          <w:sz w:val="32"/>
          <w:szCs w:val="32"/>
          <w:lang w:val="en-US" w:eastAsia="zh-CN"/>
        </w:rPr>
      </w:pPr>
    </w:p>
    <w:p w14:paraId="3F9A1BA9">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w:t>
      </w:r>
      <w:r>
        <w:rPr>
          <w:rFonts w:hint="eastAsia" w:ascii="Times New Roman" w:hAnsi="Times New Roman" w:eastAsia="黑体" w:cs="Times New Roman"/>
          <w:color w:val="auto"/>
          <w:sz w:val="32"/>
          <w:szCs w:val="32"/>
          <w:lang w:val="en-US" w:eastAsia="zh-CN"/>
        </w:rPr>
        <w:t>5</w:t>
      </w:r>
    </w:p>
    <w:p w14:paraId="54FBA3E2">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2026年秋季固镇县民办义务教育学校</w:t>
      </w:r>
    </w:p>
    <w:p w14:paraId="6455FABB">
      <w:pPr>
        <w:keepNext w:val="0"/>
        <w:keepLines w:val="0"/>
        <w:pageBreakBefore w:val="0"/>
        <w:widowControl w:val="0"/>
        <w:kinsoku/>
        <w:wordWrap/>
        <w:overflowPunct/>
        <w:topLinePunct w:val="0"/>
        <w:autoSpaceDE/>
        <w:autoSpaceDN/>
        <w:bidi w:val="0"/>
        <w:adjustRightInd/>
        <w:snapToGrid/>
        <w:spacing w:before="0" w:beforeAutospacing="0" w:line="56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招生安排</w:t>
      </w:r>
    </w:p>
    <w:tbl>
      <w:tblPr>
        <w:tblStyle w:val="5"/>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4"/>
        <w:gridCol w:w="5190"/>
      </w:tblGrid>
      <w:tr w14:paraId="4828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3444" w:type="dxa"/>
            <w:noWrap w:val="0"/>
            <w:vAlign w:val="center"/>
          </w:tcPr>
          <w:p w14:paraId="23D5DE66">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时 间</w:t>
            </w:r>
          </w:p>
        </w:tc>
        <w:tc>
          <w:tcPr>
            <w:tcW w:w="5190" w:type="dxa"/>
            <w:noWrap w:val="0"/>
            <w:vAlign w:val="center"/>
          </w:tcPr>
          <w:p w14:paraId="01B7140E">
            <w:pPr>
              <w:keepNext w:val="0"/>
              <w:keepLines w:val="0"/>
              <w:pageBreakBefore w:val="0"/>
              <w:kinsoku/>
              <w:wordWrap/>
              <w:overflowPunct/>
              <w:topLinePunct w:val="0"/>
              <w:autoSpaceDE/>
              <w:autoSpaceDN/>
              <w:bidi w:val="0"/>
              <w:spacing w:line="560" w:lineRule="exact"/>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具体事项</w:t>
            </w:r>
          </w:p>
        </w:tc>
      </w:tr>
      <w:tr w14:paraId="6F19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444" w:type="dxa"/>
            <w:noWrap w:val="0"/>
            <w:vAlign w:val="center"/>
          </w:tcPr>
          <w:p w14:paraId="44C6CCCA">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12</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15</w:t>
            </w:r>
            <w:r>
              <w:rPr>
                <w:rFonts w:hint="default" w:ascii="Times New Roman" w:hAnsi="Times New Roman" w:eastAsia="仿宋_GB2312" w:cs="Times New Roman"/>
                <w:color w:val="auto"/>
                <w:sz w:val="28"/>
                <w:szCs w:val="28"/>
              </w:rPr>
              <w:t>日</w:t>
            </w:r>
          </w:p>
        </w:tc>
        <w:tc>
          <w:tcPr>
            <w:tcW w:w="5190" w:type="dxa"/>
            <w:noWrap w:val="0"/>
            <w:vAlign w:val="center"/>
          </w:tcPr>
          <w:p w14:paraId="2EE08BFA">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一年级和七年级启动网上报名。</w:t>
            </w:r>
          </w:p>
        </w:tc>
      </w:tr>
      <w:tr w14:paraId="270A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444" w:type="dxa"/>
            <w:noWrap w:val="0"/>
            <w:vAlign w:val="center"/>
          </w:tcPr>
          <w:p w14:paraId="392A30F9">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16</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18</w:t>
            </w:r>
            <w:r>
              <w:rPr>
                <w:rFonts w:hint="default" w:ascii="Times New Roman" w:hAnsi="Times New Roman" w:eastAsia="仿宋_GB2312" w:cs="Times New Roman"/>
                <w:color w:val="auto"/>
                <w:sz w:val="28"/>
                <w:szCs w:val="28"/>
              </w:rPr>
              <w:t>日</w:t>
            </w:r>
          </w:p>
        </w:tc>
        <w:tc>
          <w:tcPr>
            <w:tcW w:w="5190" w:type="dxa"/>
            <w:noWrap w:val="0"/>
            <w:vAlign w:val="center"/>
          </w:tcPr>
          <w:p w14:paraId="560DEFAD">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网上报名信息审核。</w:t>
            </w:r>
          </w:p>
        </w:tc>
      </w:tr>
      <w:tr w14:paraId="1B6C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444" w:type="dxa"/>
            <w:noWrap w:val="0"/>
            <w:vAlign w:val="center"/>
          </w:tcPr>
          <w:p w14:paraId="1FB66263">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19</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20</w:t>
            </w:r>
            <w:r>
              <w:rPr>
                <w:rFonts w:hint="default" w:ascii="Times New Roman" w:hAnsi="Times New Roman" w:eastAsia="仿宋_GB2312" w:cs="Times New Roman"/>
                <w:color w:val="auto"/>
                <w:sz w:val="28"/>
                <w:szCs w:val="28"/>
              </w:rPr>
              <w:t>日</w:t>
            </w:r>
          </w:p>
        </w:tc>
        <w:tc>
          <w:tcPr>
            <w:tcW w:w="5190" w:type="dxa"/>
            <w:noWrap w:val="0"/>
            <w:vAlign w:val="center"/>
          </w:tcPr>
          <w:p w14:paraId="7C43C3B8">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eastAsia="zh-CN"/>
              </w:rPr>
              <w:t>网上报名系统显示通过审核结果</w:t>
            </w:r>
            <w:r>
              <w:rPr>
                <w:rFonts w:hint="eastAsia" w:ascii="仿宋_GB2312" w:hAnsi="仿宋_GB2312" w:eastAsia="仿宋_GB2312" w:cs="仿宋_GB2312"/>
                <w:b w:val="0"/>
                <w:bCs w:val="0"/>
                <w:color w:val="auto"/>
                <w:sz w:val="28"/>
                <w:szCs w:val="28"/>
              </w:rPr>
              <w:t>的学生名单。</w:t>
            </w:r>
          </w:p>
        </w:tc>
      </w:tr>
      <w:tr w14:paraId="2A94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444" w:type="dxa"/>
            <w:noWrap w:val="0"/>
            <w:vAlign w:val="center"/>
          </w:tcPr>
          <w:p w14:paraId="1DFFBBE8">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23</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前</w:t>
            </w:r>
          </w:p>
        </w:tc>
        <w:tc>
          <w:tcPr>
            <w:tcW w:w="5190" w:type="dxa"/>
            <w:noWrap w:val="0"/>
            <w:vAlign w:val="center"/>
          </w:tcPr>
          <w:p w14:paraId="43F2426D">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如需要，县教育局</w:t>
            </w:r>
            <w:r>
              <w:rPr>
                <w:rFonts w:hint="eastAsia" w:ascii="仿宋_GB2312" w:hAnsi="仿宋_GB2312" w:eastAsia="仿宋_GB2312" w:cs="仿宋_GB2312"/>
                <w:b w:val="0"/>
                <w:bCs w:val="0"/>
                <w:color w:val="auto"/>
                <w:sz w:val="28"/>
                <w:szCs w:val="28"/>
              </w:rPr>
              <w:t>组织民办学校</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有关部门</w:t>
            </w:r>
            <w:r>
              <w:rPr>
                <w:rFonts w:hint="eastAsia" w:ascii="仿宋_GB2312" w:hAnsi="仿宋_GB2312" w:eastAsia="仿宋_GB2312" w:cs="仿宋_GB2312"/>
                <w:b w:val="0"/>
                <w:bCs w:val="0"/>
                <w:color w:val="auto"/>
                <w:sz w:val="28"/>
                <w:szCs w:val="28"/>
              </w:rPr>
              <w:t>进行“公开摇号”，公布录取结果。</w:t>
            </w:r>
          </w:p>
        </w:tc>
      </w:tr>
      <w:tr w14:paraId="3422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trPr>
        <w:tc>
          <w:tcPr>
            <w:tcW w:w="3444" w:type="dxa"/>
            <w:noWrap w:val="0"/>
            <w:vAlign w:val="center"/>
          </w:tcPr>
          <w:p w14:paraId="3C24A71E">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2026年</w:t>
            </w: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26</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lang w:val="en-US" w:eastAsia="zh-CN"/>
              </w:rPr>
              <w:t>前</w:t>
            </w:r>
          </w:p>
        </w:tc>
        <w:tc>
          <w:tcPr>
            <w:tcW w:w="5190" w:type="dxa"/>
            <w:noWrap w:val="0"/>
            <w:vAlign w:val="center"/>
          </w:tcPr>
          <w:p w14:paraId="70FB7313">
            <w:pPr>
              <w:keepNext w:val="0"/>
              <w:keepLines w:val="0"/>
              <w:pageBreakBefore w:val="0"/>
              <w:numPr>
                <w:ilvl w:val="0"/>
                <w:numId w:val="0"/>
              </w:numPr>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民办学校根据录取结果组织学生报到，把报到名册上报县教育局教育股。</w:t>
            </w:r>
            <w:r>
              <w:rPr>
                <w:rFonts w:hint="eastAsia" w:ascii="仿宋_GB2312" w:hAnsi="仿宋_GB2312" w:eastAsia="仿宋_GB2312" w:cs="仿宋_GB2312"/>
                <w:b w:val="0"/>
                <w:bCs w:val="0"/>
                <w:color w:val="auto"/>
                <w:sz w:val="28"/>
                <w:szCs w:val="28"/>
              </w:rPr>
              <w:t>未被民办中小学校录取的，</w:t>
            </w:r>
            <w:r>
              <w:rPr>
                <w:rFonts w:hint="eastAsia" w:ascii="仿宋_GB2312" w:hAnsi="仿宋_GB2312" w:eastAsia="仿宋_GB2312" w:cs="仿宋_GB2312"/>
                <w:b w:val="0"/>
                <w:bCs w:val="0"/>
                <w:color w:val="auto"/>
                <w:sz w:val="28"/>
                <w:szCs w:val="28"/>
                <w:lang w:val="en-US" w:eastAsia="zh-CN"/>
              </w:rPr>
              <w:t>按照当年招生入学有关规定、程序，应回到</w:t>
            </w:r>
            <w:r>
              <w:rPr>
                <w:rFonts w:hint="eastAsia" w:ascii="仿宋_GB2312" w:hAnsi="仿宋_GB2312" w:eastAsia="仿宋_GB2312" w:cs="仿宋_GB2312"/>
                <w:b w:val="0"/>
                <w:bCs w:val="0"/>
                <w:color w:val="auto"/>
                <w:sz w:val="28"/>
                <w:szCs w:val="28"/>
              </w:rPr>
              <w:t>原学区公办义务教育学校</w:t>
            </w:r>
            <w:r>
              <w:rPr>
                <w:rFonts w:hint="eastAsia" w:ascii="仿宋_GB2312" w:hAnsi="仿宋_GB2312" w:eastAsia="仿宋_GB2312" w:cs="仿宋_GB2312"/>
                <w:b w:val="0"/>
                <w:bCs w:val="0"/>
                <w:color w:val="auto"/>
                <w:sz w:val="28"/>
                <w:szCs w:val="28"/>
                <w:lang w:val="en-US" w:eastAsia="zh-CN"/>
              </w:rPr>
              <w:t>入学</w:t>
            </w:r>
            <w:r>
              <w:rPr>
                <w:rFonts w:hint="eastAsia" w:ascii="仿宋_GB2312" w:hAnsi="仿宋_GB2312" w:eastAsia="仿宋_GB2312" w:cs="仿宋_GB2312"/>
                <w:b w:val="0"/>
                <w:bCs w:val="0"/>
                <w:color w:val="auto"/>
                <w:sz w:val="28"/>
                <w:szCs w:val="28"/>
              </w:rPr>
              <w:t>；已被民办中小学校录取，但放弃入学资格的，须向原学区所在</w:t>
            </w:r>
            <w:r>
              <w:rPr>
                <w:rFonts w:hint="eastAsia" w:ascii="仿宋_GB2312" w:hAnsi="仿宋_GB2312" w:eastAsia="仿宋_GB2312" w:cs="仿宋_GB2312"/>
                <w:b w:val="0"/>
                <w:bCs w:val="0"/>
                <w:color w:val="auto"/>
                <w:sz w:val="28"/>
                <w:szCs w:val="28"/>
                <w:lang w:val="en-US" w:eastAsia="zh-CN"/>
              </w:rPr>
              <w:t>招生学校</w:t>
            </w:r>
            <w:r>
              <w:rPr>
                <w:rFonts w:hint="eastAsia" w:ascii="仿宋_GB2312" w:hAnsi="仿宋_GB2312" w:eastAsia="仿宋_GB2312" w:cs="仿宋_GB2312"/>
                <w:b w:val="0"/>
                <w:bCs w:val="0"/>
                <w:color w:val="auto"/>
                <w:sz w:val="28"/>
                <w:szCs w:val="28"/>
              </w:rPr>
              <w:t>提出申请，由县</w:t>
            </w:r>
            <w:r>
              <w:rPr>
                <w:rFonts w:hint="eastAsia" w:ascii="仿宋_GB2312" w:hAnsi="仿宋_GB2312" w:eastAsia="仿宋_GB2312" w:cs="仿宋_GB2312"/>
                <w:b w:val="0"/>
                <w:bCs w:val="0"/>
                <w:color w:val="auto"/>
                <w:sz w:val="28"/>
                <w:szCs w:val="28"/>
                <w:lang w:val="en-US" w:eastAsia="zh-CN"/>
              </w:rPr>
              <w:t>教育局</w:t>
            </w:r>
            <w:r>
              <w:rPr>
                <w:rFonts w:hint="eastAsia" w:ascii="仿宋_GB2312" w:hAnsi="仿宋_GB2312" w:eastAsia="仿宋_GB2312" w:cs="仿宋_GB2312"/>
                <w:b w:val="0"/>
                <w:bCs w:val="0"/>
                <w:color w:val="auto"/>
                <w:sz w:val="28"/>
                <w:szCs w:val="28"/>
              </w:rPr>
              <w:t>统筹安排入学</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不得自主选择学校</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lang w:val="en-US" w:eastAsia="zh-CN"/>
              </w:rPr>
              <w:t>录取结果不予调换，录取结束不予递补。</w:t>
            </w:r>
          </w:p>
        </w:tc>
      </w:tr>
    </w:tbl>
    <w:p w14:paraId="74CFF3B3">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黑体" w:cs="Times New Roman"/>
          <w:color w:val="auto"/>
          <w:sz w:val="32"/>
          <w:szCs w:val="32"/>
          <w:lang w:val="en-US" w:eastAsia="zh-CN"/>
        </w:rPr>
        <w:t>附件</w:t>
      </w:r>
      <w:r>
        <w:rPr>
          <w:rFonts w:hint="eastAsia" w:ascii="Times New Roman" w:hAnsi="Times New Roman" w:eastAsia="黑体" w:cs="Times New Roman"/>
          <w:color w:val="auto"/>
          <w:sz w:val="32"/>
          <w:szCs w:val="32"/>
          <w:lang w:val="en-US" w:eastAsia="zh-CN"/>
        </w:rPr>
        <w:t>6</w:t>
      </w:r>
    </w:p>
    <w:p w14:paraId="348E6B24">
      <w:pPr>
        <w:keepNext w:val="0"/>
        <w:keepLines w:val="0"/>
        <w:pageBreakBefore w:val="0"/>
        <w:widowControl w:val="0"/>
        <w:numPr>
          <w:ilvl w:val="0"/>
          <w:numId w:val="0"/>
        </w:numPr>
        <w:kinsoku/>
        <w:wordWrap/>
        <w:overflowPunct/>
        <w:topLinePunct w:val="0"/>
        <w:autoSpaceDE w:val="0"/>
        <w:autoSpaceDN/>
        <w:bidi w:val="0"/>
        <w:adjustRightInd w:val="0"/>
        <w:snapToGrid w:val="0"/>
        <w:spacing w:before="0" w:beforeAutospacing="0"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default" w:ascii="Times New Roman" w:hAnsi="Times New Roman" w:eastAsia="方正小标宋简体" w:cs="Times New Roman"/>
          <w:b w:val="0"/>
          <w:bCs w:val="0"/>
          <w:color w:val="auto"/>
          <w:sz w:val="44"/>
          <w:szCs w:val="44"/>
          <w:lang w:val="en-US" w:eastAsia="zh-CN"/>
        </w:rPr>
        <w:t>固镇县义务教育招生诚信承诺书</w:t>
      </w:r>
    </w:p>
    <w:p w14:paraId="6316938D">
      <w:pPr>
        <w:keepNext w:val="0"/>
        <w:keepLines w:val="0"/>
        <w:pageBreakBefore w:val="0"/>
        <w:widowControl w:val="0"/>
        <w:kinsoku/>
        <w:wordWrap/>
        <w:overflowPunct/>
        <w:topLinePunct w:val="0"/>
        <w:autoSpaceDE/>
        <w:autoSpaceDN/>
        <w:bidi w:val="0"/>
        <w:adjustRightInd/>
        <w:snapToGrid/>
        <w:spacing w:before="0" w:beforeAutospacing="0" w:line="560" w:lineRule="exact"/>
        <w:textAlignment w:val="auto"/>
        <w:rPr>
          <w:rFonts w:hint="default" w:ascii="Times New Roman" w:hAnsi="Times New Roman" w:eastAsia="仿宋_GB2312" w:cs="Times New Roman"/>
          <w:color w:val="auto"/>
          <w:sz w:val="32"/>
        </w:rPr>
      </w:pPr>
    </w:p>
    <w:p w14:paraId="1391BF88">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kern w:val="0"/>
          <w:sz w:val="32"/>
          <w:szCs w:val="32"/>
        </w:rPr>
        <w:t>为规范招生秩序，严肃招生纪律，维护教育</w:t>
      </w:r>
      <w:r>
        <w:rPr>
          <w:rFonts w:hint="default" w:ascii="Times New Roman" w:hAnsi="Times New Roman" w:eastAsia="仿宋_GB2312" w:cs="Times New Roman"/>
          <w:color w:val="auto"/>
          <w:kern w:val="0"/>
          <w:sz w:val="32"/>
          <w:szCs w:val="32"/>
          <w:lang w:val="en-US" w:eastAsia="zh-CN"/>
        </w:rPr>
        <w:t>公平。</w:t>
      </w:r>
      <w:r>
        <w:rPr>
          <w:rFonts w:hint="default" w:ascii="Times New Roman" w:hAnsi="Times New Roman" w:eastAsia="仿宋_GB2312" w:cs="Times New Roman"/>
          <w:color w:val="auto"/>
          <w:sz w:val="32"/>
        </w:rPr>
        <w:t>本人郑重承诺：</w:t>
      </w:r>
    </w:p>
    <w:p w14:paraId="5A836713">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textAlignment w:val="auto"/>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一、在招生入学过程中，提供</w:t>
      </w:r>
      <w:r>
        <w:rPr>
          <w:rFonts w:hint="default" w:ascii="Times New Roman" w:hAnsi="Times New Roman" w:eastAsia="仿宋_GB2312" w:cs="Times New Roman"/>
          <w:color w:val="auto"/>
          <w:sz w:val="32"/>
        </w:rPr>
        <w:t>的</w:t>
      </w:r>
      <w:r>
        <w:rPr>
          <w:rFonts w:hint="default" w:ascii="Times New Roman" w:hAnsi="Times New Roman" w:eastAsia="仿宋_GB2312" w:cs="Times New Roman"/>
          <w:color w:val="auto"/>
          <w:sz w:val="32"/>
          <w:lang w:val="en-US" w:eastAsia="zh-CN"/>
        </w:rPr>
        <w:t>户口本</w:t>
      </w:r>
      <w:r>
        <w:rPr>
          <w:rFonts w:hint="default" w:ascii="Times New Roman" w:hAnsi="Times New Roman" w:eastAsia="仿宋_GB2312" w:cs="Times New Roman"/>
          <w:color w:val="auto"/>
          <w:sz w:val="32"/>
        </w:rPr>
        <w:t>、学籍证明</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毕业证</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房产手续、用电证明、</w:t>
      </w:r>
      <w:r>
        <w:rPr>
          <w:rFonts w:hint="default" w:ascii="Times New Roman" w:hAnsi="Times New Roman" w:eastAsia="仿宋_GB2312" w:cs="Times New Roman"/>
          <w:b w:val="0"/>
          <w:bCs w:val="0"/>
          <w:color w:val="auto"/>
          <w:kern w:val="0"/>
        </w:rPr>
        <w:t>“五险”发票</w:t>
      </w:r>
      <w:r>
        <w:rPr>
          <w:rFonts w:hint="default" w:ascii="Times New Roman" w:hAnsi="Times New Roman" w:eastAsia="仿宋_GB2312" w:cs="Times New Roman"/>
          <w:color w:val="auto"/>
          <w:sz w:val="32"/>
          <w:lang w:val="en-US" w:eastAsia="zh-CN"/>
        </w:rPr>
        <w:t>等有关入学</w:t>
      </w:r>
      <w:r>
        <w:rPr>
          <w:rFonts w:hint="default" w:ascii="Times New Roman" w:hAnsi="Times New Roman" w:eastAsia="仿宋_GB2312" w:cs="Times New Roman"/>
          <w:color w:val="auto"/>
          <w:sz w:val="32"/>
        </w:rPr>
        <w:t>材料真实、有效。如有不实，</w:t>
      </w:r>
      <w:r>
        <w:rPr>
          <w:rFonts w:hint="default" w:ascii="Times New Roman" w:hAnsi="Times New Roman" w:eastAsia="仿宋_GB2312" w:cs="Times New Roman"/>
          <w:color w:val="auto"/>
          <w:sz w:val="32"/>
          <w:lang w:val="en-US" w:eastAsia="zh-CN"/>
        </w:rPr>
        <w:t>导致</w:t>
      </w:r>
      <w:r>
        <w:rPr>
          <w:rFonts w:hint="default" w:ascii="Times New Roman" w:hAnsi="Times New Roman" w:eastAsia="仿宋_GB2312" w:cs="Times New Roman"/>
          <w:color w:val="auto"/>
          <w:sz w:val="32"/>
        </w:rPr>
        <w:t>被学校和教育主管部门取消</w:t>
      </w:r>
      <w:r>
        <w:rPr>
          <w:rFonts w:hint="default" w:ascii="Times New Roman" w:hAnsi="Times New Roman" w:eastAsia="仿宋_GB2312" w:cs="Times New Roman"/>
          <w:color w:val="auto"/>
          <w:sz w:val="32"/>
          <w:lang w:val="en-US" w:eastAsia="zh-CN"/>
        </w:rPr>
        <w:t>入学</w:t>
      </w:r>
      <w:r>
        <w:rPr>
          <w:rFonts w:hint="default" w:ascii="Times New Roman" w:hAnsi="Times New Roman" w:eastAsia="仿宋_GB2312" w:cs="Times New Roman"/>
          <w:color w:val="auto"/>
          <w:sz w:val="32"/>
        </w:rPr>
        <w:t>资格</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并承担相应的法律责任。</w:t>
      </w:r>
    </w:p>
    <w:p w14:paraId="219A1AA1">
      <w:pPr>
        <w:keepNext w:val="0"/>
        <w:keepLines w:val="0"/>
        <w:pageBreakBefore w:val="0"/>
        <w:widowControl w:val="0"/>
        <w:kinsoku/>
        <w:wordWrap/>
        <w:overflowPunct/>
        <w:topLinePunct w:val="0"/>
        <w:autoSpaceDE/>
        <w:autoSpaceDN/>
        <w:bidi w:val="0"/>
        <w:adjustRightInd/>
        <w:snapToGrid/>
        <w:spacing w:before="0" w:beforeAutospacing="0"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val="en-US" w:eastAsia="zh-CN"/>
        </w:rPr>
        <w:t>二、本人已知晓义务教育招生有关政策，严格遵从学区划分和对口入学，按要求填报志愿，并服从招生结果。不填报志愿或不按要求填报志愿，视作放弃固镇县域内就读权利。由此造成不能就学等后果，责任自负。</w:t>
      </w:r>
    </w:p>
    <w:p w14:paraId="664C5D9D">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640" w:firstLineChars="200"/>
        <w:jc w:val="both"/>
        <w:textAlignment w:val="auto"/>
        <w:rPr>
          <w:rFonts w:hint="default" w:ascii="Times New Roman" w:hAnsi="Times New Roman" w:eastAsia="仿宋_GB2312" w:cs="Times New Roman"/>
          <w:color w:val="auto"/>
          <w:sz w:val="32"/>
        </w:rPr>
      </w:pPr>
    </w:p>
    <w:p w14:paraId="5C68B391">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640" w:firstLineChars="200"/>
        <w:jc w:val="both"/>
        <w:textAlignment w:val="auto"/>
        <w:rPr>
          <w:rFonts w:hint="default" w:ascii="Times New Roman" w:hAnsi="Times New Roman" w:eastAsia="仿宋_GB2312" w:cs="Times New Roman"/>
          <w:color w:val="auto"/>
          <w:sz w:val="32"/>
          <w:u w:val="single"/>
        </w:rPr>
      </w:pPr>
      <w:r>
        <w:rPr>
          <w:rFonts w:hint="default" w:ascii="Times New Roman" w:hAnsi="Times New Roman" w:eastAsia="仿宋_GB2312" w:cs="Times New Roman"/>
          <w:color w:val="auto"/>
          <w:sz w:val="32"/>
        </w:rPr>
        <w:t>承诺人：学生</w:t>
      </w:r>
      <w:r>
        <w:rPr>
          <w:rFonts w:hint="default" w:ascii="Times New Roman" w:hAnsi="Times New Roman" w:eastAsia="仿宋_GB2312" w:cs="Times New Roman"/>
          <w:color w:val="auto"/>
          <w:sz w:val="32"/>
          <w:lang w:val="en-US" w:eastAsia="zh-CN"/>
        </w:rPr>
        <w:t>签名</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lang w:val="en-US" w:eastAsia="zh-CN"/>
        </w:rPr>
        <w:t xml:space="preserve">     </w:t>
      </w:r>
    </w:p>
    <w:p w14:paraId="7C4B6C70">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1920" w:firstLineChars="6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学生身份证号</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u w:val="none"/>
        </w:rPr>
        <w:t xml:space="preserve">                          </w:t>
      </w:r>
      <w:r>
        <w:rPr>
          <w:rFonts w:hint="default" w:ascii="Times New Roman" w:hAnsi="Times New Roman" w:eastAsia="仿宋_GB2312" w:cs="Times New Roman"/>
          <w:color w:val="auto"/>
          <w:sz w:val="32"/>
          <w:u w:val="single"/>
        </w:rPr>
        <w:t xml:space="preserve">      </w:t>
      </w:r>
    </w:p>
    <w:p w14:paraId="465F302C">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1920" w:firstLineChars="600"/>
        <w:textAlignment w:val="auto"/>
        <w:rPr>
          <w:rFonts w:hint="default"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rPr>
        <w:t>家长或监护人</w:t>
      </w:r>
      <w:r>
        <w:rPr>
          <w:rFonts w:hint="default" w:ascii="Times New Roman" w:hAnsi="Times New Roman" w:eastAsia="仿宋_GB2312" w:cs="Times New Roman"/>
          <w:color w:val="auto"/>
          <w:sz w:val="32"/>
          <w:lang w:val="en-US" w:eastAsia="zh-CN"/>
        </w:rPr>
        <w:t>签名</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 xml:space="preserve">     </w:t>
      </w:r>
    </w:p>
    <w:p w14:paraId="485E6AF8">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1920" w:firstLineChars="6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val="en-US" w:eastAsia="zh-CN"/>
        </w:rPr>
        <w:t>家长</w:t>
      </w:r>
      <w:r>
        <w:rPr>
          <w:rFonts w:hint="default" w:ascii="Times New Roman" w:hAnsi="Times New Roman" w:eastAsia="仿宋_GB2312" w:cs="Times New Roman"/>
          <w:color w:val="auto"/>
          <w:sz w:val="32"/>
        </w:rPr>
        <w:t>联系电话：</w:t>
      </w:r>
    </w:p>
    <w:p w14:paraId="7FEBFCF7">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4960" w:firstLineChars="1550"/>
        <w:textAlignment w:val="auto"/>
        <w:rPr>
          <w:rFonts w:hint="default" w:ascii="Times New Roman" w:hAnsi="Times New Roman" w:eastAsia="仿宋_GB2312" w:cs="Times New Roman"/>
          <w:color w:val="auto"/>
          <w:sz w:val="32"/>
        </w:rPr>
      </w:pPr>
    </w:p>
    <w:p w14:paraId="3F3892B0">
      <w:pPr>
        <w:keepNext w:val="0"/>
        <w:keepLines w:val="0"/>
        <w:pageBreakBefore w:val="0"/>
        <w:widowControl w:val="0"/>
        <w:kinsoku/>
        <w:wordWrap/>
        <w:overflowPunct/>
        <w:topLinePunct w:val="0"/>
        <w:autoSpaceDE/>
        <w:autoSpaceDN/>
        <w:bidi w:val="0"/>
        <w:adjustRightInd/>
        <w:snapToGrid/>
        <w:spacing w:before="0" w:beforeAutospacing="0" w:line="560" w:lineRule="exact"/>
        <w:ind w:right="640" w:firstLine="5600" w:firstLineChars="175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年</w:t>
      </w:r>
      <w:r>
        <w:rPr>
          <w:rFonts w:hint="default" w:ascii="Times New Roman" w:hAnsi="Times New Roman" w:eastAsia="仿宋_GB2312" w:cs="Times New Roman"/>
          <w:color w:val="auto"/>
          <w:sz w:val="32"/>
          <w:lang w:val="en-US" w:eastAsia="zh-CN"/>
        </w:rPr>
        <w:t xml:space="preserve">   </w:t>
      </w:r>
      <w:r>
        <w:rPr>
          <w:rFonts w:hint="default" w:ascii="Times New Roman" w:hAnsi="Times New Roman" w:eastAsia="仿宋_GB2312" w:cs="Times New Roman"/>
          <w:color w:val="auto"/>
          <w:sz w:val="32"/>
        </w:rPr>
        <w:t xml:space="preserve">月  </w:t>
      </w:r>
      <w:r>
        <w:rPr>
          <w:rFonts w:hint="default" w:ascii="Times New Roman" w:hAnsi="Times New Roman" w:eastAsia="仿宋_GB2312" w:cs="Times New Roman"/>
          <w:color w:val="auto"/>
          <w:sz w:val="32"/>
          <w:lang w:val="en-US" w:eastAsia="zh-CN"/>
        </w:rPr>
        <w:t xml:space="preserve"> </w:t>
      </w:r>
      <w:r>
        <w:rPr>
          <w:rFonts w:hint="default" w:ascii="Times New Roman" w:hAnsi="Times New Roman" w:eastAsia="仿宋_GB2312" w:cs="Times New Roman"/>
          <w:color w:val="auto"/>
          <w:sz w:val="32"/>
        </w:rPr>
        <w:t>日</w:t>
      </w:r>
    </w:p>
    <w:p w14:paraId="4E96FAD5">
      <w:pPr>
        <w:keepNext w:val="0"/>
        <w:keepLines w:val="0"/>
        <w:pageBreakBefore w:val="0"/>
        <w:widowControl w:val="0"/>
        <w:kinsoku/>
        <w:wordWrap/>
        <w:overflowPunct/>
        <w:topLinePunct w:val="0"/>
        <w:autoSpaceDE/>
        <w:autoSpaceDN/>
        <w:bidi w:val="0"/>
        <w:adjustRightInd/>
        <w:snapToGrid/>
        <w:spacing w:before="0" w:beforeAutospacing="0" w:line="560" w:lineRule="exact"/>
        <w:jc w:val="both"/>
        <w:textAlignment w:val="auto"/>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lang w:val="en-US" w:eastAsia="zh-CN"/>
        </w:rPr>
        <w:t>承诺书报名学校统一装订留存</w:t>
      </w:r>
      <w:r>
        <w:rPr>
          <w:rFonts w:hint="default" w:ascii="Times New Roman" w:hAnsi="Times New Roman" w:eastAsia="仿宋_GB2312" w:cs="Times New Roman"/>
          <w:color w:val="auto"/>
          <w:sz w:val="32"/>
          <w:lang w:eastAsia="zh-CN"/>
        </w:rPr>
        <w:t>）</w:t>
      </w:r>
    </w:p>
    <w:sectPr>
      <w:footerReference r:id="rId5" w:type="default"/>
      <w:pgSz w:w="11906" w:h="16838"/>
      <w:pgMar w:top="2098" w:right="1531" w:bottom="1984" w:left="1531" w:header="708" w:footer="1276" w:gutter="0"/>
      <w:pgNumType w:fmt="decimal" w:start="1"/>
      <w:cols w:space="0" w:num="1"/>
      <w:rtlGutter w:val="0"/>
      <w:docGrid w:type="lines" w:linePitch="44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95E23">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398C05">
                          <w:pPr>
                            <w:pStyle w:val="3"/>
                            <w:rPr>
                              <w:rFonts w:hint="default" w:ascii="Times New Roman" w:hAnsi="Times New Roman" w:eastAsia="仿宋"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3398C05">
                    <w:pPr>
                      <w:pStyle w:val="3"/>
                      <w:rPr>
                        <w:rFonts w:hint="default" w:ascii="Times New Roman" w:hAnsi="Times New Roman" w:eastAsia="仿宋"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p w14:paraId="3852EB86">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CE310"/>
    <w:multiLevelType w:val="singleLevel"/>
    <w:tmpl w:val="BAACE310"/>
    <w:lvl w:ilvl="0" w:tentative="0">
      <w:start w:val="1"/>
      <w:numFmt w:val="chineseCounting"/>
      <w:suff w:val="nothing"/>
      <w:lvlText w:val="%1、"/>
      <w:lvlJc w:val="left"/>
      <w:rPr>
        <w:rFonts w:hint="eastAsia"/>
      </w:rPr>
    </w:lvl>
  </w:abstractNum>
  <w:abstractNum w:abstractNumId="1">
    <w:nsid w:val="F5D5861A"/>
    <w:multiLevelType w:val="singleLevel"/>
    <w:tmpl w:val="F5D5861A"/>
    <w:lvl w:ilvl="0" w:tentative="0">
      <w:start w:val="2"/>
      <w:numFmt w:val="chineseCounting"/>
      <w:suff w:val="nothing"/>
      <w:lvlText w:val="（%1）"/>
      <w:lvlJc w:val="left"/>
      <w:rPr>
        <w:rFonts w:hint="eastAsia"/>
      </w:rPr>
    </w:lvl>
  </w:abstractNum>
  <w:abstractNum w:abstractNumId="2">
    <w:nsid w:val="00D1759D"/>
    <w:multiLevelType w:val="singleLevel"/>
    <w:tmpl w:val="00D1759D"/>
    <w:lvl w:ilvl="0" w:tentative="0">
      <w:start w:val="2"/>
      <w:numFmt w:val="chineseCounting"/>
      <w:suff w:val="nothing"/>
      <w:lvlText w:val="（%1）"/>
      <w:lvlJc w:val="left"/>
      <w:rPr>
        <w:rFonts w:hint="eastAsia"/>
      </w:rPr>
    </w:lvl>
  </w:abstractNum>
  <w:abstractNum w:abstractNumId="3">
    <w:nsid w:val="40C6EF28"/>
    <w:multiLevelType w:val="singleLevel"/>
    <w:tmpl w:val="40C6EF28"/>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3OWYyZDhhNWRiOWRkNDIwM2JlMGI3MTg1NzQ0MGUifQ=="/>
  </w:docVars>
  <w:rsids>
    <w:rsidRoot w:val="72844130"/>
    <w:rsid w:val="00814940"/>
    <w:rsid w:val="01E26A79"/>
    <w:rsid w:val="02206871"/>
    <w:rsid w:val="025739FF"/>
    <w:rsid w:val="033A4003"/>
    <w:rsid w:val="03975C0A"/>
    <w:rsid w:val="03F60FF6"/>
    <w:rsid w:val="04635C6F"/>
    <w:rsid w:val="04AE5AB0"/>
    <w:rsid w:val="053B7608"/>
    <w:rsid w:val="06A950B3"/>
    <w:rsid w:val="071E2D3E"/>
    <w:rsid w:val="088F5575"/>
    <w:rsid w:val="0926237D"/>
    <w:rsid w:val="09736C45"/>
    <w:rsid w:val="09A07D8E"/>
    <w:rsid w:val="0A0630A2"/>
    <w:rsid w:val="0BA61553"/>
    <w:rsid w:val="0C1E733C"/>
    <w:rsid w:val="0DC92305"/>
    <w:rsid w:val="0EEB7ABB"/>
    <w:rsid w:val="0F152C78"/>
    <w:rsid w:val="116F23E8"/>
    <w:rsid w:val="119F4A7B"/>
    <w:rsid w:val="127A31CB"/>
    <w:rsid w:val="13712447"/>
    <w:rsid w:val="16381DAB"/>
    <w:rsid w:val="18512F7D"/>
    <w:rsid w:val="192B3098"/>
    <w:rsid w:val="1A51468D"/>
    <w:rsid w:val="1D7F223E"/>
    <w:rsid w:val="1FF019E2"/>
    <w:rsid w:val="205B6C08"/>
    <w:rsid w:val="21C57352"/>
    <w:rsid w:val="222A3D29"/>
    <w:rsid w:val="22545816"/>
    <w:rsid w:val="240D1D18"/>
    <w:rsid w:val="24A50210"/>
    <w:rsid w:val="24B77ED6"/>
    <w:rsid w:val="255A42FB"/>
    <w:rsid w:val="25A16BBC"/>
    <w:rsid w:val="25D565A0"/>
    <w:rsid w:val="26F96D7F"/>
    <w:rsid w:val="27FF4CBC"/>
    <w:rsid w:val="2A6C561E"/>
    <w:rsid w:val="2AAE089B"/>
    <w:rsid w:val="2AF53506"/>
    <w:rsid w:val="2CEF21C5"/>
    <w:rsid w:val="2DC21DC5"/>
    <w:rsid w:val="2E7C01C6"/>
    <w:rsid w:val="30615592"/>
    <w:rsid w:val="308C0468"/>
    <w:rsid w:val="331E520A"/>
    <w:rsid w:val="34DD74E5"/>
    <w:rsid w:val="368058A9"/>
    <w:rsid w:val="38394FFC"/>
    <w:rsid w:val="39D52E80"/>
    <w:rsid w:val="3A0B46EC"/>
    <w:rsid w:val="3BA3677B"/>
    <w:rsid w:val="3BD72379"/>
    <w:rsid w:val="3BF32E5B"/>
    <w:rsid w:val="3CBE19AA"/>
    <w:rsid w:val="3D60397F"/>
    <w:rsid w:val="3E0C7E7E"/>
    <w:rsid w:val="3E9D6712"/>
    <w:rsid w:val="414E51B4"/>
    <w:rsid w:val="41EE2E94"/>
    <w:rsid w:val="424E557E"/>
    <w:rsid w:val="42E523CA"/>
    <w:rsid w:val="43B35FE0"/>
    <w:rsid w:val="43BE7C57"/>
    <w:rsid w:val="45386C5A"/>
    <w:rsid w:val="464A0DDF"/>
    <w:rsid w:val="471C3E9C"/>
    <w:rsid w:val="48352D17"/>
    <w:rsid w:val="48D507A7"/>
    <w:rsid w:val="497842F9"/>
    <w:rsid w:val="49D725D5"/>
    <w:rsid w:val="4A404346"/>
    <w:rsid w:val="4E724CEA"/>
    <w:rsid w:val="4F4C72E9"/>
    <w:rsid w:val="4FD736E4"/>
    <w:rsid w:val="50C730CB"/>
    <w:rsid w:val="51C44034"/>
    <w:rsid w:val="526037D7"/>
    <w:rsid w:val="540A305B"/>
    <w:rsid w:val="54B243AB"/>
    <w:rsid w:val="556F56FB"/>
    <w:rsid w:val="57931F59"/>
    <w:rsid w:val="57F46254"/>
    <w:rsid w:val="58B5684F"/>
    <w:rsid w:val="59771A9C"/>
    <w:rsid w:val="59C943E9"/>
    <w:rsid w:val="5AF30F60"/>
    <w:rsid w:val="5CCB18FE"/>
    <w:rsid w:val="5D055A76"/>
    <w:rsid w:val="5D4C79E6"/>
    <w:rsid w:val="5D706898"/>
    <w:rsid w:val="5E6A32E8"/>
    <w:rsid w:val="5F542194"/>
    <w:rsid w:val="61291238"/>
    <w:rsid w:val="630261E5"/>
    <w:rsid w:val="633B16F7"/>
    <w:rsid w:val="6388493C"/>
    <w:rsid w:val="63EF69DF"/>
    <w:rsid w:val="640B77B8"/>
    <w:rsid w:val="68DF0376"/>
    <w:rsid w:val="69D65A88"/>
    <w:rsid w:val="6A885221"/>
    <w:rsid w:val="6D777C1F"/>
    <w:rsid w:val="6F143527"/>
    <w:rsid w:val="6F605FD2"/>
    <w:rsid w:val="6F997ED1"/>
    <w:rsid w:val="6FC565D0"/>
    <w:rsid w:val="6FF345DF"/>
    <w:rsid w:val="6FF5118F"/>
    <w:rsid w:val="724B462F"/>
    <w:rsid w:val="72515849"/>
    <w:rsid w:val="72844130"/>
    <w:rsid w:val="72A83CCB"/>
    <w:rsid w:val="731A4E85"/>
    <w:rsid w:val="73952A29"/>
    <w:rsid w:val="7448595E"/>
    <w:rsid w:val="747A1FA3"/>
    <w:rsid w:val="77676047"/>
    <w:rsid w:val="77E16B11"/>
    <w:rsid w:val="785830B5"/>
    <w:rsid w:val="78A665B7"/>
    <w:rsid w:val="7B430CF1"/>
    <w:rsid w:val="7BCD09AD"/>
    <w:rsid w:val="7C89760C"/>
    <w:rsid w:val="7CF343A1"/>
    <w:rsid w:val="7E3B29A0"/>
    <w:rsid w:val="7EDE145C"/>
    <w:rsid w:val="7FF52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0" w:line="240" w:lineRule="auto"/>
      <w:jc w:val="both"/>
    </w:pPr>
    <w:rPr>
      <w:rFonts w:ascii="Calibri" w:hAnsi="Calibri" w:eastAsia="仿宋" w:cs="Times New Roman"/>
      <w:kern w:val="2"/>
      <w:sz w:val="32"/>
      <w:szCs w:val="3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9362</Words>
  <Characters>9744</Characters>
  <Lines>0</Lines>
  <Paragraphs>0</Paragraphs>
  <TotalTime>82</TotalTime>
  <ScaleCrop>false</ScaleCrop>
  <LinksUpToDate>false</LinksUpToDate>
  <CharactersWithSpaces>10352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2025-09-25T00:20:00Z</dcterms:created>
  <dc:creator>13955225725</dc:creator>
  <cp:lastModifiedBy>王锋</cp:lastModifiedBy>
  <cp:lastPrinted>2026-06-29T09:11:00Z</cp:lastPrinted>
  <dcterms:modified xsi:type="dcterms:W3CDTF">2026-07-07T03:31:17Z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D4F62F4761C94D879F590963FA4128AB_13</vt:lpwstr>
  </property>
  <property fmtid="{D5CDD505-2E9C-101B-9397-08002B2CF9AE}" pid="4" name="KSOTemplateDocerSaveRecord">
    <vt:lpwstr>eyJoZGlkIjoiOGQzYjlkZjIxYzRkOTkzNjJhN2IxNjQwOWY2ZmU3MzciLCJ1c2VySWQiOiI0MzQ2NTA2NTcifQ==</vt:lpwstr>
  </property>
</Properties>
</file>