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  <w:t>白蚁防治合同</w:t>
      </w: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170"/>
          <w:sz w:val="44"/>
          <w:szCs w:val="44"/>
          <w:lang w:eastAsia="zh-CN"/>
        </w:rPr>
      </w:pPr>
      <w:bookmarkStart w:id="0" w:name="_GoBack"/>
    </w:p>
    <w:bookmarkEnd w:id="0"/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固镇县房屋管理局制</w:t>
      </w: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63AE9"/>
    <w:rsid w:val="6D263A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711SMT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2018-09-26T01:35:00Z</dcterms:created>
  <dc:creator>Administrator</dc:creator>
  <cp:lastModifiedBy>Administrator</cp:lastModifiedBy>
  <dcterms:modified xsi:type="dcterms:W3CDTF">2018-09-26T01:37:40Z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